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F0" w:rsidRPr="003A76F0" w:rsidRDefault="003A76F0" w:rsidP="00AA6CF6">
      <w:pPr>
        <w:jc w:val="both"/>
        <w:rPr>
          <w:b/>
          <w:lang w:val="en-US"/>
        </w:rPr>
      </w:pPr>
      <w:bookmarkStart w:id="0" w:name="_GoBack"/>
      <w:bookmarkEnd w:id="0"/>
      <w:r w:rsidRPr="003A76F0">
        <w:rPr>
          <w:b/>
          <w:lang w:val="en-US"/>
        </w:rPr>
        <w:t xml:space="preserve">BONE </w:t>
      </w:r>
      <w:r>
        <w:rPr>
          <w:b/>
          <w:lang w:val="en-US"/>
        </w:rPr>
        <w:t xml:space="preserve">GRAFT </w:t>
      </w:r>
      <w:r w:rsidRPr="003A76F0">
        <w:rPr>
          <w:b/>
          <w:lang w:val="en-US"/>
        </w:rPr>
        <w:t>SUBSTITUTES IN MAXILLO-FACIAL SURGERY</w:t>
      </w:r>
    </w:p>
    <w:p w:rsidR="00AA6CF6" w:rsidRPr="003A76F0" w:rsidRDefault="00AA6CF6" w:rsidP="00AA6CF6">
      <w:pPr>
        <w:jc w:val="both"/>
      </w:pPr>
      <w:proofErr w:type="spellStart"/>
      <w:r w:rsidRPr="003A76F0">
        <w:rPr>
          <w:u w:val="single"/>
        </w:rPr>
        <w:t>A.Anesi</w:t>
      </w:r>
      <w:proofErr w:type="spellEnd"/>
      <w:r w:rsidRPr="003A76F0">
        <w:rPr>
          <w:u w:val="single"/>
        </w:rPr>
        <w:t>,</w:t>
      </w:r>
      <w:r w:rsidRPr="003A76F0">
        <w:t xml:space="preserve"> R. Salvatori, L. Chiarini</w:t>
      </w:r>
    </w:p>
    <w:p w:rsidR="00AA6CF6" w:rsidRPr="00AA6CF6" w:rsidRDefault="00AA6CF6" w:rsidP="00AA6CF6">
      <w:pPr>
        <w:jc w:val="both"/>
        <w:rPr>
          <w:lang w:val="en-US"/>
        </w:rPr>
      </w:pPr>
      <w:r w:rsidRPr="00AA6CF6">
        <w:rPr>
          <w:lang w:val="en-US"/>
        </w:rPr>
        <w:t xml:space="preserve">Department of Medical and Surgical </w:t>
      </w:r>
      <w:r>
        <w:rPr>
          <w:lang w:val="en-US"/>
        </w:rPr>
        <w:t xml:space="preserve">Sciences for Children &amp; Adults </w:t>
      </w:r>
    </w:p>
    <w:p w:rsidR="00AA6CF6" w:rsidRPr="00AA6CF6" w:rsidRDefault="00AA6CF6" w:rsidP="00AA6CF6">
      <w:pPr>
        <w:jc w:val="both"/>
        <w:rPr>
          <w:lang w:val="en-US"/>
        </w:rPr>
      </w:pPr>
      <w:r w:rsidRPr="00AA6CF6">
        <w:rPr>
          <w:lang w:val="en-US"/>
        </w:rPr>
        <w:t>University Hospital of Modena and Reggio Emilia</w:t>
      </w:r>
    </w:p>
    <w:p w:rsidR="00F45EAD" w:rsidRPr="00AA6CF6" w:rsidRDefault="00F45EAD" w:rsidP="00AA6CF6">
      <w:pPr>
        <w:jc w:val="both"/>
        <w:rPr>
          <w:lang w:val="en-GB"/>
        </w:rPr>
      </w:pPr>
      <w:r w:rsidRPr="00AA6CF6">
        <w:rPr>
          <w:lang w:val="en-GB"/>
        </w:rPr>
        <w:t>Biomaterials for reconstruction of bony defects of the skull comprise</w:t>
      </w:r>
      <w:r w:rsidR="00AA6CF6" w:rsidRPr="00AA6CF6">
        <w:rPr>
          <w:lang w:val="en-GB"/>
        </w:rPr>
        <w:t xml:space="preserve"> </w:t>
      </w:r>
      <w:r w:rsidRPr="00AA6CF6">
        <w:rPr>
          <w:lang w:val="en-GB"/>
        </w:rPr>
        <w:t xml:space="preserve">of </w:t>
      </w:r>
      <w:proofErr w:type="spellStart"/>
      <w:r w:rsidRPr="00AA6CF6">
        <w:rPr>
          <w:lang w:val="en-GB"/>
        </w:rPr>
        <w:t>osteosynthetic</w:t>
      </w:r>
      <w:proofErr w:type="spellEnd"/>
      <w:r w:rsidRPr="00AA6CF6">
        <w:rPr>
          <w:lang w:val="en-GB"/>
        </w:rPr>
        <w:t xml:space="preserve"> materials applied after osteotomies or traumatic</w:t>
      </w:r>
      <w:r w:rsidR="00AA6CF6" w:rsidRPr="00AA6CF6">
        <w:rPr>
          <w:lang w:val="en-GB"/>
        </w:rPr>
        <w:t xml:space="preserve"> </w:t>
      </w:r>
      <w:r w:rsidRPr="00AA6CF6">
        <w:rPr>
          <w:lang w:val="en-GB"/>
        </w:rPr>
        <w:t>fractures and materials to fill bony def</w:t>
      </w:r>
      <w:r w:rsidR="00AA6CF6" w:rsidRPr="00AA6CF6">
        <w:rPr>
          <w:lang w:val="en-GB"/>
        </w:rPr>
        <w:t>ects which result from malforma</w:t>
      </w:r>
      <w:r w:rsidRPr="00AA6CF6">
        <w:rPr>
          <w:lang w:val="en-GB"/>
        </w:rPr>
        <w:t xml:space="preserve">tion, trauma or </w:t>
      </w:r>
      <w:r w:rsidR="00AA6CF6" w:rsidRPr="00AA6CF6">
        <w:rPr>
          <w:lang w:val="en-GB"/>
        </w:rPr>
        <w:t>tumour</w:t>
      </w:r>
      <w:r w:rsidRPr="00AA6CF6">
        <w:rPr>
          <w:lang w:val="en-GB"/>
        </w:rPr>
        <w:t xml:space="preserve"> resections. Other applications concern functional</w:t>
      </w:r>
      <w:r w:rsidR="00AA6CF6" w:rsidRPr="00AA6CF6">
        <w:rPr>
          <w:lang w:val="en-GB"/>
        </w:rPr>
        <w:t xml:space="preserve"> </w:t>
      </w:r>
      <w:r w:rsidRPr="00AA6CF6">
        <w:rPr>
          <w:lang w:val="en-GB"/>
        </w:rPr>
        <w:t>augmentations for dental implants or aesthetic augmentations in the</w:t>
      </w:r>
      <w:r w:rsidR="00AA6CF6" w:rsidRPr="00AA6CF6">
        <w:rPr>
          <w:lang w:val="en-GB"/>
        </w:rPr>
        <w:t xml:space="preserve"> </w:t>
      </w:r>
      <w:r w:rsidRPr="00AA6CF6">
        <w:rPr>
          <w:lang w:val="en-GB"/>
        </w:rPr>
        <w:t>facial region.  The wide range of biomaterials available on the market,</w:t>
      </w:r>
      <w:r w:rsidR="00AA6CF6" w:rsidRPr="00AA6CF6">
        <w:rPr>
          <w:lang w:val="en-GB"/>
        </w:rPr>
        <w:t xml:space="preserve"> </w:t>
      </w:r>
      <w:r w:rsidRPr="00AA6CF6">
        <w:rPr>
          <w:lang w:val="en-GB"/>
        </w:rPr>
        <w:t>together with lack of established cri</w:t>
      </w:r>
      <w:r w:rsidR="00AA6CF6" w:rsidRPr="00AA6CF6">
        <w:rPr>
          <w:lang w:val="en-GB"/>
        </w:rPr>
        <w:t>teria to guide the use of a spe</w:t>
      </w:r>
      <w:r w:rsidRPr="00AA6CF6">
        <w:rPr>
          <w:lang w:val="en-GB"/>
        </w:rPr>
        <w:t>ciﬁc biomaterial in a particular applic</w:t>
      </w:r>
      <w:r w:rsidR="00AA6CF6" w:rsidRPr="00AA6CF6">
        <w:rPr>
          <w:lang w:val="en-GB"/>
        </w:rPr>
        <w:t xml:space="preserve">ation, has resulted in different </w:t>
      </w:r>
      <w:r w:rsidRPr="00AA6CF6">
        <w:rPr>
          <w:lang w:val="en-GB"/>
        </w:rPr>
        <w:t>surgeons using different materials</w:t>
      </w:r>
      <w:r w:rsidR="00AA6CF6" w:rsidRPr="00AA6CF6">
        <w:rPr>
          <w:lang w:val="en-GB"/>
        </w:rPr>
        <w:t xml:space="preserve">, with no uniformity in clinical </w:t>
      </w:r>
      <w:r w:rsidRPr="00AA6CF6">
        <w:rPr>
          <w:lang w:val="en-GB"/>
        </w:rPr>
        <w:t>application. The optimal bioma</w:t>
      </w:r>
      <w:r w:rsidR="00AA6CF6" w:rsidRPr="00AA6CF6">
        <w:rPr>
          <w:lang w:val="en-GB"/>
        </w:rPr>
        <w:t>terial that meets every require</w:t>
      </w:r>
      <w:r w:rsidRPr="00AA6CF6">
        <w:rPr>
          <w:lang w:val="en-GB"/>
        </w:rPr>
        <w:t>ment (e.g. biocompatibility, stability, intraoperative fitting, product safety,</w:t>
      </w:r>
      <w:r w:rsidR="00AA6CF6" w:rsidRPr="00AA6CF6">
        <w:rPr>
          <w:lang w:val="en-GB"/>
        </w:rPr>
        <w:t xml:space="preserve"> </w:t>
      </w:r>
      <w:r w:rsidRPr="00AA6CF6">
        <w:rPr>
          <w:lang w:val="en-GB"/>
        </w:rPr>
        <w:t>low costs etc.) does not exist. The different material types are (autogenic)</w:t>
      </w:r>
      <w:r w:rsidR="00AA6CF6" w:rsidRPr="00AA6CF6">
        <w:rPr>
          <w:lang w:val="en-GB"/>
        </w:rPr>
        <w:t xml:space="preserve"> </w:t>
      </w:r>
      <w:r w:rsidRPr="00AA6CF6">
        <w:rPr>
          <w:lang w:val="en-GB"/>
        </w:rPr>
        <w:t xml:space="preserve">bone and many </w:t>
      </w:r>
      <w:proofErr w:type="spellStart"/>
      <w:r w:rsidRPr="00AA6CF6">
        <w:rPr>
          <w:lang w:val="en-GB"/>
        </w:rPr>
        <w:t>alloplastics</w:t>
      </w:r>
      <w:proofErr w:type="spellEnd"/>
      <w:r w:rsidRPr="00AA6CF6">
        <w:rPr>
          <w:lang w:val="en-GB"/>
        </w:rPr>
        <w:t xml:space="preserve"> such as metals, ceramics, plastics and composites.</w:t>
      </w:r>
      <w:r w:rsidR="00AA6CF6" w:rsidRPr="00AA6CF6">
        <w:rPr>
          <w:lang w:val="en-GB"/>
        </w:rPr>
        <w:t xml:space="preserve"> </w:t>
      </w:r>
      <w:r w:rsidRPr="00AA6CF6">
        <w:rPr>
          <w:lang w:val="en-GB"/>
        </w:rPr>
        <w:t>We discuss our clinical experience in the use of biomaterials for craniofacial application and we</w:t>
      </w:r>
      <w:r w:rsidR="00AA6CF6" w:rsidRPr="00AA6CF6">
        <w:rPr>
          <w:lang w:val="en-GB"/>
        </w:rPr>
        <w:t xml:space="preserve"> </w:t>
      </w:r>
      <w:r w:rsidRPr="00AA6CF6">
        <w:rPr>
          <w:lang w:val="en-GB"/>
        </w:rPr>
        <w:t xml:space="preserve">present our experience with some  experimental laboratory studies . Based on literature review, we </w:t>
      </w:r>
      <w:r w:rsidR="00AA6CF6" w:rsidRPr="00AA6CF6">
        <w:rPr>
          <w:lang w:val="en-GB"/>
        </w:rPr>
        <w:t xml:space="preserve"> </w:t>
      </w:r>
      <w:r w:rsidRPr="00AA6CF6">
        <w:rPr>
          <w:lang w:val="en-GB"/>
        </w:rPr>
        <w:t>present guidelines for use of different biomaterials</w:t>
      </w:r>
      <w:r w:rsidR="00AF7555" w:rsidRPr="00AA6CF6">
        <w:rPr>
          <w:lang w:val="en-GB"/>
        </w:rPr>
        <w:t xml:space="preserve"> in</w:t>
      </w:r>
      <w:r w:rsidRPr="00AA6CF6">
        <w:rPr>
          <w:lang w:val="en-GB"/>
        </w:rPr>
        <w:t xml:space="preserve"> </w:t>
      </w:r>
      <w:r w:rsidR="00AF7555" w:rsidRPr="00AA6CF6">
        <w:rPr>
          <w:lang w:val="en-GB"/>
        </w:rPr>
        <w:t>maxillo</w:t>
      </w:r>
      <w:r w:rsidR="00393384" w:rsidRPr="00AA6CF6">
        <w:rPr>
          <w:lang w:val="en-GB"/>
        </w:rPr>
        <w:t>-facial surgery.</w:t>
      </w:r>
    </w:p>
    <w:p w:rsidR="00F45EAD" w:rsidRPr="00F45EAD" w:rsidRDefault="00F45EAD" w:rsidP="00F45EAD">
      <w:pPr>
        <w:rPr>
          <w:lang w:val="en-US"/>
        </w:rPr>
      </w:pPr>
    </w:p>
    <w:sectPr w:rsidR="00F45EAD" w:rsidRPr="00F45E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759"/>
    <w:rsid w:val="00393384"/>
    <w:rsid w:val="003A76F0"/>
    <w:rsid w:val="00975770"/>
    <w:rsid w:val="009D65AB"/>
    <w:rsid w:val="00AA6CF6"/>
    <w:rsid w:val="00AF7555"/>
    <w:rsid w:val="00BD5C71"/>
    <w:rsid w:val="00D56930"/>
    <w:rsid w:val="00EC0759"/>
    <w:rsid w:val="00F4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Alexandre Studio</cp:lastModifiedBy>
  <cp:revision>2</cp:revision>
  <dcterms:created xsi:type="dcterms:W3CDTF">2016-10-25T13:00:00Z</dcterms:created>
  <dcterms:modified xsi:type="dcterms:W3CDTF">2016-10-25T13:00:00Z</dcterms:modified>
</cp:coreProperties>
</file>