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A2B78D6" w14:textId="77777777" w:rsidR="007C4700" w:rsidRPr="007C4700" w:rsidRDefault="007C4700" w:rsidP="00ED06F3">
      <w:pPr>
        <w:pStyle w:val="Corpodeltesto"/>
        <w:spacing w:after="0"/>
        <w:jc w:val="both"/>
        <w:rPr>
          <w:rFonts w:asciiTheme="minorHAnsi" w:hAnsiTheme="minorHAnsi"/>
          <w:lang w:val="it-IT"/>
        </w:rPr>
      </w:pPr>
      <w:r w:rsidRPr="007C4700">
        <w:rPr>
          <w:rFonts w:asciiTheme="minorHAnsi" w:hAnsiTheme="minorHAnsi"/>
          <w:lang w:val="it-IT"/>
        </w:rPr>
        <w:t>Ritratto dell’imperatore</w:t>
      </w:r>
    </w:p>
    <w:p w14:paraId="50C79C75" w14:textId="77777777" w:rsidR="007C4700" w:rsidRDefault="007C4700" w:rsidP="00ED06F3">
      <w:pPr>
        <w:pStyle w:val="Corpodeltesto"/>
        <w:spacing w:after="0"/>
        <w:jc w:val="both"/>
        <w:rPr>
          <w:rFonts w:asciiTheme="minorHAnsi" w:hAnsiTheme="minorHAnsi"/>
          <w:lang w:val="it-IT"/>
        </w:rPr>
      </w:pPr>
      <w:r>
        <w:rPr>
          <w:rFonts w:asciiTheme="minorHAnsi" w:hAnsiTheme="minorHAnsi"/>
          <w:lang w:val="it-IT"/>
        </w:rPr>
        <w:t>Oppure</w:t>
      </w:r>
    </w:p>
    <w:p w14:paraId="14CA11DE" w14:textId="77777777" w:rsidR="007C4700" w:rsidRDefault="007C4700" w:rsidP="00ED06F3">
      <w:pPr>
        <w:pStyle w:val="Corpodeltesto"/>
        <w:spacing w:after="0"/>
        <w:jc w:val="both"/>
        <w:rPr>
          <w:rFonts w:asciiTheme="minorHAnsi" w:hAnsiTheme="minorHAnsi"/>
          <w:lang w:val="it-IT"/>
        </w:rPr>
      </w:pPr>
      <w:r>
        <w:rPr>
          <w:rFonts w:asciiTheme="minorHAnsi" w:hAnsiTheme="minorHAnsi"/>
          <w:lang w:val="it-IT"/>
        </w:rPr>
        <w:t>Ritratto di Kangxi</w:t>
      </w:r>
    </w:p>
    <w:p w14:paraId="271C3190" w14:textId="77777777" w:rsidR="007C4700" w:rsidRPr="007C4700" w:rsidRDefault="007C4700" w:rsidP="00ED06F3">
      <w:pPr>
        <w:pStyle w:val="Corpodeltesto"/>
        <w:spacing w:after="0"/>
        <w:jc w:val="both"/>
        <w:rPr>
          <w:rFonts w:asciiTheme="minorHAnsi" w:hAnsiTheme="minorHAnsi"/>
          <w:lang w:val="it-IT"/>
        </w:rPr>
      </w:pPr>
    </w:p>
    <w:p w14:paraId="7FA638D3" w14:textId="77777777" w:rsidR="007C4700" w:rsidRPr="007C4700" w:rsidRDefault="007C4700" w:rsidP="00ED06F3">
      <w:pPr>
        <w:pStyle w:val="Corpodeltesto"/>
        <w:spacing w:after="0"/>
        <w:jc w:val="both"/>
        <w:rPr>
          <w:rFonts w:asciiTheme="minorHAnsi" w:hAnsiTheme="minorHAnsi"/>
          <w:lang w:val="it-IT"/>
        </w:rPr>
      </w:pPr>
      <w:r>
        <w:rPr>
          <w:rFonts w:asciiTheme="minorHAnsi" w:hAnsiTheme="minorHAnsi"/>
          <w:lang w:val="it-IT"/>
        </w:rPr>
        <w:t>d</w:t>
      </w:r>
      <w:r w:rsidRPr="007C4700">
        <w:rPr>
          <w:rFonts w:asciiTheme="minorHAnsi" w:hAnsiTheme="minorHAnsi"/>
          <w:lang w:val="it-IT"/>
        </w:rPr>
        <w:t xml:space="preserve">i </w:t>
      </w:r>
    </w:p>
    <w:p w14:paraId="26DEFCDA" w14:textId="77777777" w:rsidR="007C4700" w:rsidRPr="007C4700" w:rsidRDefault="007C4700" w:rsidP="00ED06F3">
      <w:pPr>
        <w:pStyle w:val="Corpodeltesto"/>
        <w:spacing w:after="0"/>
        <w:jc w:val="both"/>
        <w:rPr>
          <w:rFonts w:asciiTheme="minorHAnsi" w:hAnsiTheme="minorHAnsi"/>
          <w:lang w:val="it-IT"/>
        </w:rPr>
      </w:pPr>
    </w:p>
    <w:p w14:paraId="5396F6F5" w14:textId="77777777" w:rsidR="007C4700" w:rsidRPr="007C4700" w:rsidRDefault="007C4700" w:rsidP="00ED06F3">
      <w:pPr>
        <w:pStyle w:val="Corpodeltesto"/>
        <w:spacing w:after="0"/>
        <w:jc w:val="both"/>
        <w:rPr>
          <w:rFonts w:asciiTheme="minorHAnsi" w:hAnsiTheme="minorHAnsi"/>
          <w:lang w:val="it-IT"/>
        </w:rPr>
      </w:pPr>
      <w:r w:rsidRPr="007C4700">
        <w:rPr>
          <w:rFonts w:asciiTheme="minorHAnsi" w:hAnsiTheme="minorHAnsi"/>
          <w:lang w:val="it-IT"/>
        </w:rPr>
        <w:t>Michela Catto</w:t>
      </w:r>
    </w:p>
    <w:p w14:paraId="618D04F2" w14:textId="77777777" w:rsidR="007C4700" w:rsidRPr="007C4700" w:rsidRDefault="007C4700" w:rsidP="00ED06F3">
      <w:pPr>
        <w:pStyle w:val="Corpodeltesto"/>
        <w:spacing w:after="0"/>
        <w:jc w:val="both"/>
        <w:rPr>
          <w:rFonts w:asciiTheme="minorHAnsi" w:hAnsiTheme="minorHAnsi"/>
          <w:lang w:val="it-IT"/>
        </w:rPr>
      </w:pPr>
    </w:p>
    <w:p w14:paraId="7A039FFC" w14:textId="77777777" w:rsidR="007C4700" w:rsidRDefault="007C4700">
      <w:pPr>
        <w:widowControl/>
        <w:suppressAutoHyphens w:val="0"/>
        <w:rPr>
          <w:rFonts w:asciiTheme="minorHAnsi" w:hAnsiTheme="minorHAnsi"/>
          <w:i/>
          <w:lang w:val="it-IT"/>
        </w:rPr>
      </w:pPr>
      <w:r>
        <w:rPr>
          <w:rFonts w:asciiTheme="minorHAnsi" w:hAnsiTheme="minorHAnsi"/>
          <w:i/>
          <w:lang w:val="it-IT"/>
        </w:rPr>
        <w:br w:type="page"/>
      </w:r>
    </w:p>
    <w:p w14:paraId="781D9236" w14:textId="77777777" w:rsidR="005E36E2" w:rsidRPr="003A1E7A" w:rsidRDefault="005E36E2" w:rsidP="00ED06F3">
      <w:pPr>
        <w:pStyle w:val="Corpodeltesto"/>
        <w:spacing w:after="0"/>
        <w:jc w:val="both"/>
        <w:rPr>
          <w:rFonts w:asciiTheme="minorHAnsi" w:hAnsiTheme="minorHAnsi"/>
          <w:i/>
          <w:lang w:val="it-IT"/>
        </w:rPr>
      </w:pPr>
      <w:r w:rsidRPr="003A1E7A">
        <w:rPr>
          <w:rFonts w:asciiTheme="minorHAnsi" w:hAnsiTheme="minorHAnsi"/>
          <w:i/>
          <w:lang w:val="it-IT"/>
        </w:rPr>
        <w:lastRenderedPageBreak/>
        <w:t>Echi settecenteschi</w:t>
      </w:r>
    </w:p>
    <w:p w14:paraId="217F11A3" w14:textId="77777777" w:rsidR="00763F5A" w:rsidRPr="005D20C5" w:rsidRDefault="00763F5A" w:rsidP="00ED06F3">
      <w:pPr>
        <w:pStyle w:val="Corpodeltesto"/>
        <w:spacing w:after="0"/>
        <w:jc w:val="both"/>
        <w:rPr>
          <w:rFonts w:asciiTheme="minorHAnsi" w:hAnsiTheme="minorHAnsi"/>
          <w:b/>
          <w:lang w:val="it-IT"/>
        </w:rPr>
      </w:pPr>
    </w:p>
    <w:p w14:paraId="22D462F9" w14:textId="77777777" w:rsidR="00F23088" w:rsidRPr="005D20C5" w:rsidRDefault="008436B3" w:rsidP="00ED06F3">
      <w:pPr>
        <w:pStyle w:val="Corpodeltesto"/>
        <w:spacing w:after="0"/>
        <w:jc w:val="both"/>
        <w:rPr>
          <w:rFonts w:asciiTheme="minorHAnsi" w:hAnsiTheme="minorHAnsi"/>
          <w:lang w:val="it-IT"/>
        </w:rPr>
      </w:pPr>
      <w:r w:rsidRPr="005D20C5">
        <w:rPr>
          <w:rFonts w:asciiTheme="minorHAnsi" w:hAnsiTheme="minorHAnsi"/>
          <w:lang w:val="it-IT"/>
        </w:rPr>
        <w:t>I salotti parigini</w:t>
      </w:r>
      <w:r w:rsidR="000739E7" w:rsidRPr="005D20C5">
        <w:rPr>
          <w:rFonts w:asciiTheme="minorHAnsi" w:hAnsiTheme="minorHAnsi"/>
          <w:lang w:val="it-IT"/>
        </w:rPr>
        <w:t xml:space="preserve"> dovette</w:t>
      </w:r>
      <w:r w:rsidR="00562E45" w:rsidRPr="005D20C5">
        <w:rPr>
          <w:rFonts w:asciiTheme="minorHAnsi" w:hAnsiTheme="minorHAnsi"/>
          <w:lang w:val="it-IT"/>
        </w:rPr>
        <w:t>ro</w:t>
      </w:r>
      <w:r w:rsidR="000739E7" w:rsidRPr="005D20C5">
        <w:rPr>
          <w:rFonts w:asciiTheme="minorHAnsi" w:hAnsiTheme="minorHAnsi"/>
          <w:lang w:val="it-IT"/>
        </w:rPr>
        <w:t xml:space="preserve"> trovare divertente il dialogo che</w:t>
      </w:r>
      <w:r w:rsidR="00A17A5C" w:rsidRPr="005D20C5">
        <w:rPr>
          <w:rFonts w:asciiTheme="minorHAnsi" w:hAnsiTheme="minorHAnsi"/>
          <w:lang w:val="it-IT"/>
        </w:rPr>
        <w:t xml:space="preserve"> Voltaire dedicava </w:t>
      </w:r>
      <w:r w:rsidR="00E740A9" w:rsidRPr="005D20C5">
        <w:rPr>
          <w:rFonts w:asciiTheme="minorHAnsi" w:hAnsiTheme="minorHAnsi"/>
          <w:lang w:val="it-IT"/>
        </w:rPr>
        <w:t>al</w:t>
      </w:r>
      <w:r w:rsidR="00A17A5C" w:rsidRPr="005D20C5">
        <w:rPr>
          <w:rFonts w:asciiTheme="minorHAnsi" w:hAnsiTheme="minorHAnsi"/>
          <w:lang w:val="it-IT"/>
        </w:rPr>
        <w:t xml:space="preserve"> </w:t>
      </w:r>
      <w:r w:rsidR="00493599" w:rsidRPr="005D20C5">
        <w:rPr>
          <w:rFonts w:asciiTheme="minorHAnsi" w:hAnsiTheme="minorHAnsi"/>
          <w:lang w:val="it-IT"/>
        </w:rPr>
        <w:t>«</w:t>
      </w:r>
      <w:r w:rsidR="00AE543B" w:rsidRPr="005D20C5">
        <w:rPr>
          <w:rFonts w:asciiTheme="minorHAnsi" w:hAnsiTheme="minorHAnsi"/>
          <w:lang w:val="it-IT"/>
        </w:rPr>
        <w:t>potere</w:t>
      </w:r>
      <w:r w:rsidR="00493599" w:rsidRPr="005D20C5">
        <w:rPr>
          <w:rFonts w:asciiTheme="minorHAnsi" w:hAnsiTheme="minorHAnsi"/>
          <w:lang w:val="it-IT"/>
        </w:rPr>
        <w:t>»</w:t>
      </w:r>
      <w:r w:rsidR="00A17A5C" w:rsidRPr="005D20C5">
        <w:rPr>
          <w:rFonts w:asciiTheme="minorHAnsi" w:hAnsiTheme="minorHAnsi"/>
          <w:lang w:val="it-IT"/>
        </w:rPr>
        <w:t xml:space="preserve"> </w:t>
      </w:r>
      <w:r w:rsidR="00E740A9" w:rsidRPr="005D20C5">
        <w:rPr>
          <w:rFonts w:asciiTheme="minorHAnsi" w:hAnsiTheme="minorHAnsi"/>
          <w:lang w:val="it-IT"/>
        </w:rPr>
        <w:t>nel</w:t>
      </w:r>
      <w:r w:rsidR="00A17A5C" w:rsidRPr="005D20C5">
        <w:rPr>
          <w:rFonts w:asciiTheme="minorHAnsi" w:hAnsiTheme="minorHAnsi"/>
          <w:lang w:val="it-IT"/>
        </w:rPr>
        <w:t xml:space="preserve"> suo </w:t>
      </w:r>
      <w:r w:rsidR="003C75C2" w:rsidRPr="005D20C5">
        <w:rPr>
          <w:rFonts w:asciiTheme="minorHAnsi" w:hAnsiTheme="minorHAnsi"/>
          <w:i/>
          <w:lang w:val="it-IT"/>
        </w:rPr>
        <w:t>Dizionario filosofico</w:t>
      </w:r>
      <w:r w:rsidR="005E6105" w:rsidRPr="005D20C5">
        <w:rPr>
          <w:rFonts w:asciiTheme="minorHAnsi" w:hAnsiTheme="minorHAnsi"/>
          <w:lang w:val="it-IT"/>
        </w:rPr>
        <w:t xml:space="preserve"> (</w:t>
      </w:r>
      <w:r w:rsidR="00767DDF" w:rsidRPr="005D20C5">
        <w:rPr>
          <w:rFonts w:asciiTheme="minorHAnsi" w:hAnsiTheme="minorHAnsi"/>
          <w:lang w:val="it-IT"/>
        </w:rPr>
        <w:t>1764</w:t>
      </w:r>
      <w:r w:rsidR="005E6105" w:rsidRPr="005D20C5">
        <w:rPr>
          <w:rFonts w:asciiTheme="minorHAnsi" w:hAnsiTheme="minorHAnsi"/>
          <w:lang w:val="it-IT"/>
        </w:rPr>
        <w:t>)</w:t>
      </w:r>
      <w:r w:rsidR="006F7693" w:rsidRPr="005D20C5">
        <w:rPr>
          <w:rStyle w:val="Rimandonotaapidipagina"/>
          <w:rFonts w:asciiTheme="minorHAnsi" w:hAnsiTheme="minorHAnsi"/>
          <w:lang w:val="it-IT"/>
        </w:rPr>
        <w:footnoteReference w:id="1"/>
      </w:r>
      <w:r w:rsidR="008822EF">
        <w:rPr>
          <w:rFonts w:asciiTheme="minorHAnsi" w:hAnsiTheme="minorHAnsi"/>
          <w:lang w:val="it-IT"/>
        </w:rPr>
        <w:t>, dove metteva in</w:t>
      </w:r>
      <w:r w:rsidR="006F578F" w:rsidRPr="005D20C5">
        <w:rPr>
          <w:rFonts w:asciiTheme="minorHAnsi" w:hAnsiTheme="minorHAnsi"/>
          <w:lang w:val="it-IT"/>
        </w:rPr>
        <w:t xml:space="preserve"> scena</w:t>
      </w:r>
      <w:r w:rsidR="0059021B" w:rsidRPr="005D20C5">
        <w:rPr>
          <w:rFonts w:asciiTheme="minorHAnsi" w:hAnsiTheme="minorHAnsi"/>
          <w:lang w:val="it-IT"/>
        </w:rPr>
        <w:t>, nella sua seconda sezione,</w:t>
      </w:r>
      <w:r w:rsidR="00A17A5C" w:rsidRPr="005D20C5">
        <w:rPr>
          <w:rFonts w:asciiTheme="minorHAnsi" w:hAnsiTheme="minorHAnsi"/>
          <w:lang w:val="it-IT"/>
        </w:rPr>
        <w:t xml:space="preserve"> </w:t>
      </w:r>
      <w:r w:rsidR="006F578F" w:rsidRPr="005D20C5">
        <w:rPr>
          <w:rFonts w:asciiTheme="minorHAnsi" w:hAnsiTheme="minorHAnsi"/>
          <w:lang w:val="it-IT"/>
        </w:rPr>
        <w:t>u</w:t>
      </w:r>
      <w:r w:rsidR="00583D26" w:rsidRPr="005D20C5">
        <w:rPr>
          <w:rFonts w:asciiTheme="minorHAnsi" w:hAnsiTheme="minorHAnsi"/>
          <w:lang w:val="it-IT"/>
        </w:rPr>
        <w:t>n’</w:t>
      </w:r>
      <w:r w:rsidR="0099019F" w:rsidRPr="005D20C5">
        <w:rPr>
          <w:rFonts w:asciiTheme="minorHAnsi" w:hAnsiTheme="minorHAnsi"/>
          <w:lang w:val="it-IT"/>
        </w:rPr>
        <w:t>immaginaria</w:t>
      </w:r>
      <w:r w:rsidR="005B585A" w:rsidRPr="005D20C5">
        <w:rPr>
          <w:rFonts w:asciiTheme="minorHAnsi" w:hAnsiTheme="minorHAnsi"/>
          <w:lang w:val="it-IT"/>
        </w:rPr>
        <w:t xml:space="preserve"> conversazione</w:t>
      </w:r>
      <w:r w:rsidR="00A17A5C" w:rsidRPr="005D20C5">
        <w:rPr>
          <w:rFonts w:asciiTheme="minorHAnsi" w:hAnsiTheme="minorHAnsi"/>
          <w:lang w:val="it-IT"/>
        </w:rPr>
        <w:t xml:space="preserve"> tra l’imperatore de</w:t>
      </w:r>
      <w:r w:rsidR="000E126D" w:rsidRPr="005D20C5">
        <w:rPr>
          <w:rFonts w:asciiTheme="minorHAnsi" w:hAnsiTheme="minorHAnsi"/>
          <w:lang w:val="it-IT"/>
        </w:rPr>
        <w:t>lla Cina più famoso in Europa, Kang</w:t>
      </w:r>
      <w:r w:rsidR="00894533" w:rsidRPr="005D20C5">
        <w:rPr>
          <w:rFonts w:asciiTheme="minorHAnsi" w:hAnsiTheme="minorHAnsi"/>
          <w:lang w:val="it-IT"/>
        </w:rPr>
        <w:t>xi (1654-1722</w:t>
      </w:r>
      <w:r w:rsidR="00BA2B5E" w:rsidRPr="005D20C5">
        <w:rPr>
          <w:rFonts w:asciiTheme="minorHAnsi" w:hAnsiTheme="minorHAnsi"/>
          <w:lang w:val="it-IT"/>
        </w:rPr>
        <w:t>)</w:t>
      </w:r>
      <w:r w:rsidR="00422350" w:rsidRPr="005D20C5">
        <w:rPr>
          <w:rFonts w:asciiTheme="minorHAnsi" w:hAnsiTheme="minorHAnsi"/>
          <w:lang w:val="it-IT"/>
        </w:rPr>
        <w:t>,</w:t>
      </w:r>
      <w:r w:rsidR="00BA2B5E" w:rsidRPr="005D20C5">
        <w:rPr>
          <w:rFonts w:asciiTheme="minorHAnsi" w:hAnsiTheme="minorHAnsi"/>
          <w:lang w:val="it-IT"/>
        </w:rPr>
        <w:t xml:space="preserve"> e un poco astuto e</w:t>
      </w:r>
      <w:r w:rsidR="000E126D" w:rsidRPr="005D20C5">
        <w:rPr>
          <w:rFonts w:asciiTheme="minorHAnsi" w:hAnsiTheme="minorHAnsi"/>
          <w:lang w:val="it-IT"/>
        </w:rPr>
        <w:t xml:space="preserve"> molto</w:t>
      </w:r>
      <w:r w:rsidR="004843B7" w:rsidRPr="005D20C5">
        <w:rPr>
          <w:rFonts w:asciiTheme="minorHAnsi" w:hAnsiTheme="minorHAnsi"/>
          <w:lang w:val="it-IT"/>
        </w:rPr>
        <w:t xml:space="preserve"> implorante</w:t>
      </w:r>
      <w:r w:rsidR="000E126D" w:rsidRPr="005D20C5">
        <w:rPr>
          <w:rFonts w:asciiTheme="minorHAnsi" w:hAnsiTheme="minorHAnsi"/>
          <w:lang w:val="it-IT"/>
        </w:rPr>
        <w:t xml:space="preserve"> gesuita, il francese Joachim Bouvet</w:t>
      </w:r>
      <w:r w:rsidR="00785DC3" w:rsidRPr="005D20C5">
        <w:rPr>
          <w:rFonts w:asciiTheme="minorHAnsi" w:hAnsiTheme="minorHAnsi"/>
          <w:lang w:val="it-IT"/>
        </w:rPr>
        <w:t xml:space="preserve"> (</w:t>
      </w:r>
      <w:r w:rsidR="00563690" w:rsidRPr="005D20C5">
        <w:rPr>
          <w:rFonts w:asciiTheme="minorHAnsi" w:hAnsiTheme="minorHAnsi"/>
          <w:lang w:val="it-IT"/>
        </w:rPr>
        <w:t>1656-1730</w:t>
      </w:r>
      <w:r w:rsidR="00785DC3" w:rsidRPr="005D20C5">
        <w:rPr>
          <w:rFonts w:asciiTheme="minorHAnsi" w:hAnsiTheme="minorHAnsi"/>
          <w:lang w:val="it-IT"/>
        </w:rPr>
        <w:t>)</w:t>
      </w:r>
      <w:r w:rsidR="000E126D" w:rsidRPr="005D20C5">
        <w:rPr>
          <w:rFonts w:asciiTheme="minorHAnsi" w:hAnsiTheme="minorHAnsi"/>
          <w:lang w:val="it-IT"/>
        </w:rPr>
        <w:t xml:space="preserve">. Era </w:t>
      </w:r>
      <w:r w:rsidR="00552CE4" w:rsidRPr="005D20C5">
        <w:rPr>
          <w:rFonts w:asciiTheme="minorHAnsi" w:hAnsiTheme="minorHAnsi"/>
          <w:lang w:val="it-IT"/>
        </w:rPr>
        <w:t>buffo</w:t>
      </w:r>
      <w:r w:rsidR="000E126D" w:rsidRPr="005D20C5">
        <w:rPr>
          <w:rFonts w:asciiTheme="minorHAnsi" w:hAnsiTheme="minorHAnsi"/>
          <w:lang w:val="it-IT"/>
        </w:rPr>
        <w:t xml:space="preserve"> leggere </w:t>
      </w:r>
      <w:r w:rsidR="00323B20" w:rsidRPr="005D20C5">
        <w:rPr>
          <w:rFonts w:asciiTheme="minorHAnsi" w:hAnsiTheme="minorHAnsi"/>
          <w:lang w:val="it-IT"/>
        </w:rPr>
        <w:t>il</w:t>
      </w:r>
      <w:r w:rsidR="000E126D" w:rsidRPr="005D20C5">
        <w:rPr>
          <w:rFonts w:asciiTheme="minorHAnsi" w:hAnsiTheme="minorHAnsi"/>
          <w:lang w:val="it-IT"/>
        </w:rPr>
        <w:t xml:space="preserve"> maldestro tentativo di convincere </w:t>
      </w:r>
      <w:r w:rsidR="008E3783" w:rsidRPr="005D20C5">
        <w:rPr>
          <w:rFonts w:asciiTheme="minorHAnsi" w:hAnsiTheme="minorHAnsi"/>
          <w:lang w:val="it-IT"/>
        </w:rPr>
        <w:t xml:space="preserve">l’imperatore cinese ad abbracciare il cattolicesimo, </w:t>
      </w:r>
      <w:r w:rsidR="00535A87" w:rsidRPr="005D20C5">
        <w:rPr>
          <w:rFonts w:asciiTheme="minorHAnsi" w:hAnsiTheme="minorHAnsi"/>
          <w:lang w:val="it-IT"/>
        </w:rPr>
        <w:t xml:space="preserve">a </w:t>
      </w:r>
      <w:r w:rsidR="007E09CD" w:rsidRPr="005D20C5">
        <w:rPr>
          <w:rFonts w:asciiTheme="minorHAnsi" w:hAnsiTheme="minorHAnsi"/>
          <w:lang w:val="it-IT"/>
        </w:rPr>
        <w:t>divenire suddito de</w:t>
      </w:r>
      <w:r w:rsidR="00A83702" w:rsidRPr="005D20C5">
        <w:rPr>
          <w:rFonts w:asciiTheme="minorHAnsi" w:hAnsiTheme="minorHAnsi"/>
          <w:lang w:val="it-IT"/>
        </w:rPr>
        <w:t>l sovrano pontefice accettando di</w:t>
      </w:r>
      <w:r w:rsidR="008E3783" w:rsidRPr="005D20C5">
        <w:rPr>
          <w:rFonts w:asciiTheme="minorHAnsi" w:hAnsiTheme="minorHAnsi"/>
          <w:lang w:val="it-IT"/>
        </w:rPr>
        <w:t xml:space="preserve"> devolvergli una parte dei proventi </w:t>
      </w:r>
      <w:r w:rsidR="00592D9F" w:rsidRPr="005D20C5">
        <w:rPr>
          <w:rFonts w:asciiTheme="minorHAnsi" w:hAnsiTheme="minorHAnsi"/>
          <w:lang w:val="it-IT"/>
        </w:rPr>
        <w:t>tributari del proprio impero. Il</w:t>
      </w:r>
      <w:r w:rsidR="00E55E30" w:rsidRPr="005D20C5">
        <w:rPr>
          <w:rFonts w:asciiTheme="minorHAnsi" w:hAnsiTheme="minorHAnsi"/>
          <w:lang w:val="it-IT"/>
        </w:rPr>
        <w:t xml:space="preserve"> più grande sovrano del mondo, </w:t>
      </w:r>
      <w:r w:rsidR="00592D9F" w:rsidRPr="005D20C5">
        <w:rPr>
          <w:rFonts w:asciiTheme="minorHAnsi" w:hAnsiTheme="minorHAnsi"/>
          <w:lang w:val="it-IT"/>
        </w:rPr>
        <w:t>a capo della più dispotica delle monarchie</w:t>
      </w:r>
      <w:r w:rsidR="00E55E30" w:rsidRPr="005D20C5">
        <w:rPr>
          <w:rFonts w:asciiTheme="minorHAnsi" w:hAnsiTheme="minorHAnsi"/>
          <w:lang w:val="it-IT"/>
        </w:rPr>
        <w:t xml:space="preserve"> – </w:t>
      </w:r>
      <w:r w:rsidR="00AB4D8D" w:rsidRPr="005D20C5">
        <w:rPr>
          <w:rFonts w:asciiTheme="minorHAnsi" w:hAnsiTheme="minorHAnsi"/>
          <w:lang w:val="it-IT"/>
        </w:rPr>
        <w:t xml:space="preserve">come cominceranno ben presto a pensare </w:t>
      </w:r>
      <w:r w:rsidR="001E32B4" w:rsidRPr="005D20C5">
        <w:rPr>
          <w:rFonts w:asciiTheme="minorHAnsi" w:hAnsiTheme="minorHAnsi"/>
          <w:lang w:val="it-IT"/>
        </w:rPr>
        <w:t>gli illuministi francesi</w:t>
      </w:r>
      <w:r w:rsidR="00E55E30" w:rsidRPr="005D20C5">
        <w:rPr>
          <w:rFonts w:asciiTheme="minorHAnsi" w:hAnsiTheme="minorHAnsi"/>
          <w:lang w:val="it-IT"/>
        </w:rPr>
        <w:t xml:space="preserve"> </w:t>
      </w:r>
      <w:r w:rsidR="00BD5B35" w:rsidRPr="005D20C5">
        <w:rPr>
          <w:rFonts w:asciiTheme="minorHAnsi" w:hAnsiTheme="minorHAnsi"/>
          <w:lang w:val="it-IT"/>
        </w:rPr>
        <w:t>–</w:t>
      </w:r>
      <w:r w:rsidR="009160FF" w:rsidRPr="005D20C5">
        <w:rPr>
          <w:rFonts w:asciiTheme="minorHAnsi" w:hAnsiTheme="minorHAnsi"/>
          <w:lang w:val="it-IT"/>
        </w:rPr>
        <w:t xml:space="preserve">, </w:t>
      </w:r>
      <w:r w:rsidR="00822260" w:rsidRPr="005D20C5">
        <w:rPr>
          <w:rFonts w:asciiTheme="minorHAnsi" w:hAnsiTheme="minorHAnsi"/>
          <w:lang w:val="it-IT"/>
        </w:rPr>
        <w:t>colui</w:t>
      </w:r>
      <w:r w:rsidR="00AC210D" w:rsidRPr="005D20C5">
        <w:rPr>
          <w:rFonts w:asciiTheme="minorHAnsi" w:hAnsiTheme="minorHAnsi"/>
          <w:lang w:val="it-IT"/>
        </w:rPr>
        <w:t xml:space="preserve"> che secondo la cultura cinese aveva la funzione di </w:t>
      </w:r>
      <w:r w:rsidR="009160FF" w:rsidRPr="005D20C5">
        <w:rPr>
          <w:rFonts w:asciiTheme="minorHAnsi" w:hAnsiTheme="minorHAnsi"/>
          <w:lang w:val="it-IT"/>
        </w:rPr>
        <w:t xml:space="preserve">mediatore </w:t>
      </w:r>
      <w:r w:rsidR="00577D97" w:rsidRPr="005D20C5">
        <w:rPr>
          <w:rFonts w:asciiTheme="minorHAnsi" w:hAnsiTheme="minorHAnsi"/>
          <w:lang w:val="it-IT"/>
        </w:rPr>
        <w:t>tra il cielo e la terra</w:t>
      </w:r>
      <w:r w:rsidR="00BD09F5" w:rsidRPr="005D20C5">
        <w:rPr>
          <w:rFonts w:asciiTheme="minorHAnsi" w:hAnsiTheme="minorHAnsi"/>
          <w:lang w:val="it-IT"/>
        </w:rPr>
        <w:t xml:space="preserve"> era </w:t>
      </w:r>
      <w:r w:rsidR="00AC210D" w:rsidRPr="005D20C5">
        <w:rPr>
          <w:rFonts w:asciiTheme="minorHAnsi" w:hAnsiTheme="minorHAnsi"/>
          <w:lang w:val="it-IT"/>
        </w:rPr>
        <w:t xml:space="preserve">posto </w:t>
      </w:r>
      <w:r w:rsidR="007E09CD" w:rsidRPr="005D20C5">
        <w:rPr>
          <w:rFonts w:asciiTheme="minorHAnsi" w:hAnsiTheme="minorHAnsi"/>
          <w:lang w:val="it-IT"/>
        </w:rPr>
        <w:t xml:space="preserve">in ginocchio davanti al papa in un atto compiuto solo in nome </w:t>
      </w:r>
      <w:r w:rsidR="00280936" w:rsidRPr="005D20C5">
        <w:rPr>
          <w:rFonts w:asciiTheme="minorHAnsi" w:hAnsiTheme="minorHAnsi"/>
          <w:lang w:val="it-IT"/>
        </w:rPr>
        <w:t>della fed</w:t>
      </w:r>
      <w:r w:rsidR="00D3322E" w:rsidRPr="005D20C5">
        <w:rPr>
          <w:rFonts w:asciiTheme="minorHAnsi" w:hAnsiTheme="minorHAnsi"/>
          <w:lang w:val="it-IT"/>
        </w:rPr>
        <w:t>e e per la sua salvezza eterna.</w:t>
      </w:r>
    </w:p>
    <w:p w14:paraId="48E5AC3E" w14:textId="77777777" w:rsidR="00BD5B35" w:rsidRPr="005D20C5" w:rsidRDefault="00280936" w:rsidP="00ED06F3">
      <w:pPr>
        <w:pStyle w:val="Corpodeltesto"/>
        <w:spacing w:after="0"/>
        <w:jc w:val="both"/>
        <w:rPr>
          <w:rFonts w:asciiTheme="minorHAnsi" w:hAnsiTheme="minorHAnsi"/>
          <w:lang w:val="it-IT"/>
        </w:rPr>
      </w:pPr>
      <w:r w:rsidRPr="005D20C5">
        <w:rPr>
          <w:rFonts w:asciiTheme="minorHAnsi" w:hAnsiTheme="minorHAnsi"/>
          <w:lang w:val="it-IT"/>
        </w:rPr>
        <w:t>Ovv</w:t>
      </w:r>
      <w:r w:rsidR="00D67A29" w:rsidRPr="005D20C5">
        <w:rPr>
          <w:rFonts w:asciiTheme="minorHAnsi" w:hAnsiTheme="minorHAnsi"/>
          <w:lang w:val="it-IT"/>
        </w:rPr>
        <w:t xml:space="preserve">iamente </w:t>
      </w:r>
      <w:r w:rsidR="005C52C1" w:rsidRPr="005D20C5">
        <w:rPr>
          <w:rFonts w:asciiTheme="minorHAnsi" w:hAnsiTheme="minorHAnsi"/>
          <w:lang w:val="it-IT"/>
        </w:rPr>
        <w:t>era solo una burla</w:t>
      </w:r>
      <w:r w:rsidRPr="005D20C5">
        <w:rPr>
          <w:rFonts w:asciiTheme="minorHAnsi" w:hAnsiTheme="minorHAnsi"/>
          <w:lang w:val="it-IT"/>
        </w:rPr>
        <w:t>, ma la presenza</w:t>
      </w:r>
      <w:r w:rsidR="00495595" w:rsidRPr="005D20C5">
        <w:rPr>
          <w:rFonts w:asciiTheme="minorHAnsi" w:hAnsiTheme="minorHAnsi"/>
          <w:lang w:val="it-IT"/>
        </w:rPr>
        <w:t xml:space="preserve"> di questo episodio</w:t>
      </w:r>
      <w:r w:rsidRPr="005D20C5">
        <w:rPr>
          <w:rFonts w:asciiTheme="minorHAnsi" w:hAnsiTheme="minorHAnsi"/>
          <w:lang w:val="it-IT"/>
        </w:rPr>
        <w:t xml:space="preserve"> nell’opera-vademecum del XVIII secolo</w:t>
      </w:r>
      <w:r w:rsidR="001912AA" w:rsidRPr="005D20C5">
        <w:rPr>
          <w:rFonts w:asciiTheme="minorHAnsi" w:hAnsiTheme="minorHAnsi"/>
          <w:lang w:val="it-IT"/>
        </w:rPr>
        <w:t xml:space="preserve"> ci dice molto della </w:t>
      </w:r>
      <w:r w:rsidR="00D67A29" w:rsidRPr="005D20C5">
        <w:rPr>
          <w:rFonts w:asciiTheme="minorHAnsi" w:hAnsiTheme="minorHAnsi"/>
          <w:lang w:val="it-IT"/>
        </w:rPr>
        <w:t>fama</w:t>
      </w:r>
      <w:r w:rsidR="00D408BC" w:rsidRPr="005D20C5">
        <w:rPr>
          <w:rFonts w:asciiTheme="minorHAnsi" w:hAnsiTheme="minorHAnsi"/>
          <w:lang w:val="it-IT"/>
        </w:rPr>
        <w:t xml:space="preserve"> e della nomea</w:t>
      </w:r>
      <w:r w:rsidR="001912AA" w:rsidRPr="005D20C5">
        <w:rPr>
          <w:rFonts w:asciiTheme="minorHAnsi" w:hAnsiTheme="minorHAnsi"/>
          <w:lang w:val="it-IT"/>
        </w:rPr>
        <w:t xml:space="preserve"> di Bouvet,</w:t>
      </w:r>
      <w:r w:rsidR="00D408BC" w:rsidRPr="005D20C5">
        <w:rPr>
          <w:rFonts w:asciiTheme="minorHAnsi" w:hAnsiTheme="minorHAnsi"/>
          <w:lang w:val="it-IT"/>
        </w:rPr>
        <w:t xml:space="preserve"> </w:t>
      </w:r>
      <w:r w:rsidR="007E0E22" w:rsidRPr="005D20C5">
        <w:rPr>
          <w:rFonts w:asciiTheme="minorHAnsi" w:hAnsiTheme="minorHAnsi"/>
          <w:lang w:val="it-IT"/>
        </w:rPr>
        <w:t>nate</w:t>
      </w:r>
      <w:r w:rsidR="005E7F5B" w:rsidRPr="005D20C5">
        <w:rPr>
          <w:rFonts w:asciiTheme="minorHAnsi" w:hAnsiTheme="minorHAnsi"/>
          <w:lang w:val="it-IT"/>
        </w:rPr>
        <w:t xml:space="preserve"> dalla caparbietà, da</w:t>
      </w:r>
      <w:r w:rsidR="001912AA" w:rsidRPr="005D20C5">
        <w:rPr>
          <w:rFonts w:asciiTheme="minorHAnsi" w:hAnsiTheme="minorHAnsi"/>
          <w:lang w:val="it-IT"/>
        </w:rPr>
        <w:t xml:space="preserve">lle </w:t>
      </w:r>
      <w:r w:rsidR="007B242B">
        <w:rPr>
          <w:rFonts w:asciiTheme="minorHAnsi" w:hAnsiTheme="minorHAnsi"/>
          <w:lang w:val="it-IT"/>
        </w:rPr>
        <w:t>speranze</w:t>
      </w:r>
      <w:r w:rsidR="001912AA" w:rsidRPr="005D20C5">
        <w:rPr>
          <w:rFonts w:asciiTheme="minorHAnsi" w:hAnsiTheme="minorHAnsi"/>
          <w:lang w:val="it-IT"/>
        </w:rPr>
        <w:t xml:space="preserve"> e illusioni che </w:t>
      </w:r>
      <w:r w:rsidR="000C6FAE" w:rsidRPr="005D20C5">
        <w:rPr>
          <w:rFonts w:asciiTheme="minorHAnsi" w:hAnsiTheme="minorHAnsi"/>
          <w:lang w:val="it-IT"/>
        </w:rPr>
        <w:t xml:space="preserve">egli </w:t>
      </w:r>
      <w:r w:rsidR="001912AA" w:rsidRPr="005D20C5">
        <w:rPr>
          <w:rFonts w:asciiTheme="minorHAnsi" w:hAnsiTheme="minorHAnsi"/>
          <w:lang w:val="it-IT"/>
        </w:rPr>
        <w:t xml:space="preserve">aveva nutrito di riuscire a convertire l’imperatore Kangxi – e con lui tutta la Cina </w:t>
      </w:r>
      <w:r w:rsidR="000B6B25" w:rsidRPr="005D20C5">
        <w:rPr>
          <w:rFonts w:asciiTheme="minorHAnsi" w:hAnsiTheme="minorHAnsi"/>
          <w:lang w:val="it-IT"/>
        </w:rPr>
        <w:t>–</w:t>
      </w:r>
      <w:r w:rsidR="001912AA" w:rsidRPr="005D20C5">
        <w:rPr>
          <w:rFonts w:asciiTheme="minorHAnsi" w:hAnsiTheme="minorHAnsi"/>
          <w:lang w:val="it-IT"/>
        </w:rPr>
        <w:t xml:space="preserve">, </w:t>
      </w:r>
      <w:r w:rsidR="005E7F5B" w:rsidRPr="005D20C5">
        <w:rPr>
          <w:rFonts w:asciiTheme="minorHAnsi" w:hAnsiTheme="minorHAnsi"/>
          <w:lang w:val="it-IT"/>
        </w:rPr>
        <w:t>e</w:t>
      </w:r>
      <w:r w:rsidR="000C6FAE" w:rsidRPr="005D20C5">
        <w:rPr>
          <w:rFonts w:asciiTheme="minorHAnsi" w:hAnsiTheme="minorHAnsi"/>
          <w:lang w:val="it-IT"/>
        </w:rPr>
        <w:t xml:space="preserve"> </w:t>
      </w:r>
      <w:r w:rsidR="008D094A">
        <w:rPr>
          <w:rFonts w:asciiTheme="minorHAnsi" w:hAnsiTheme="minorHAnsi"/>
          <w:lang w:val="it-IT"/>
        </w:rPr>
        <w:t>alimentat</w:t>
      </w:r>
      <w:r w:rsidR="00D06167" w:rsidRPr="005D20C5">
        <w:rPr>
          <w:rFonts w:asciiTheme="minorHAnsi" w:hAnsiTheme="minorHAnsi"/>
          <w:lang w:val="it-IT"/>
        </w:rPr>
        <w:t xml:space="preserve">a </w:t>
      </w:r>
      <w:r w:rsidR="000C6FAE" w:rsidRPr="005D20C5">
        <w:rPr>
          <w:rFonts w:asciiTheme="minorHAnsi" w:hAnsiTheme="minorHAnsi"/>
          <w:lang w:val="it-IT"/>
        </w:rPr>
        <w:t>dall’intensa propaganda svolta</w:t>
      </w:r>
      <w:r w:rsidR="001912AA" w:rsidRPr="005D20C5">
        <w:rPr>
          <w:rFonts w:asciiTheme="minorHAnsi" w:hAnsiTheme="minorHAnsi"/>
          <w:lang w:val="it-IT"/>
        </w:rPr>
        <w:t xml:space="preserve"> </w:t>
      </w:r>
      <w:r w:rsidR="000C6FAE" w:rsidRPr="005D20C5">
        <w:rPr>
          <w:rFonts w:asciiTheme="minorHAnsi" w:hAnsiTheme="minorHAnsi"/>
          <w:lang w:val="it-IT"/>
        </w:rPr>
        <w:t>per</w:t>
      </w:r>
      <w:r w:rsidR="002446BF" w:rsidRPr="005D20C5">
        <w:rPr>
          <w:rFonts w:asciiTheme="minorHAnsi" w:hAnsiTheme="minorHAnsi"/>
          <w:lang w:val="it-IT"/>
        </w:rPr>
        <w:t xml:space="preserve"> convincere i francesi che</w:t>
      </w:r>
      <w:r w:rsidR="001912AA" w:rsidRPr="005D20C5">
        <w:rPr>
          <w:rFonts w:asciiTheme="minorHAnsi" w:hAnsiTheme="minorHAnsi"/>
          <w:lang w:val="it-IT"/>
        </w:rPr>
        <w:t xml:space="preserve"> </w:t>
      </w:r>
      <w:r w:rsidR="00AD3658" w:rsidRPr="005D20C5">
        <w:rPr>
          <w:rFonts w:asciiTheme="minorHAnsi" w:hAnsiTheme="minorHAnsi"/>
          <w:lang w:val="it-IT"/>
        </w:rPr>
        <w:t>la strategia</w:t>
      </w:r>
      <w:r w:rsidR="001912AA" w:rsidRPr="005D20C5">
        <w:rPr>
          <w:rFonts w:asciiTheme="minorHAnsi" w:hAnsiTheme="minorHAnsi"/>
          <w:lang w:val="it-IT"/>
        </w:rPr>
        <w:t xml:space="preserve"> </w:t>
      </w:r>
      <w:r w:rsidR="008347FB" w:rsidRPr="005D20C5">
        <w:rPr>
          <w:rFonts w:asciiTheme="minorHAnsi" w:hAnsiTheme="minorHAnsi"/>
          <w:lang w:val="it-IT"/>
        </w:rPr>
        <w:t xml:space="preserve">perseguita dai gesuiti </w:t>
      </w:r>
      <w:r w:rsidR="005E7F5B" w:rsidRPr="005D20C5">
        <w:rPr>
          <w:rFonts w:asciiTheme="minorHAnsi" w:hAnsiTheme="minorHAnsi"/>
          <w:lang w:val="it-IT"/>
        </w:rPr>
        <w:t xml:space="preserve">in Cina </w:t>
      </w:r>
      <w:r w:rsidR="008347FB" w:rsidRPr="005D20C5">
        <w:rPr>
          <w:rFonts w:asciiTheme="minorHAnsi" w:hAnsiTheme="minorHAnsi"/>
          <w:lang w:val="it-IT"/>
        </w:rPr>
        <w:t>sin dal tempo di Matteo Ricci (</w:t>
      </w:r>
      <w:r w:rsidR="00ED74B4" w:rsidRPr="005D20C5">
        <w:rPr>
          <w:rFonts w:asciiTheme="minorHAnsi" w:hAnsiTheme="minorHAnsi"/>
          <w:lang w:val="it-IT"/>
        </w:rPr>
        <w:t>1552</w:t>
      </w:r>
      <w:r w:rsidR="008347FB" w:rsidRPr="005D20C5">
        <w:rPr>
          <w:rFonts w:asciiTheme="minorHAnsi" w:hAnsiTheme="minorHAnsi"/>
          <w:lang w:val="it-IT"/>
        </w:rPr>
        <w:t>-</w:t>
      </w:r>
      <w:r w:rsidR="00ED74B4" w:rsidRPr="005D20C5">
        <w:rPr>
          <w:rFonts w:asciiTheme="minorHAnsi" w:hAnsiTheme="minorHAnsi"/>
          <w:lang w:val="it-IT"/>
        </w:rPr>
        <w:t>1610</w:t>
      </w:r>
      <w:r w:rsidR="008347FB" w:rsidRPr="005D20C5">
        <w:rPr>
          <w:rFonts w:asciiTheme="minorHAnsi" w:hAnsiTheme="minorHAnsi"/>
          <w:lang w:val="it-IT"/>
        </w:rPr>
        <w:t>) era prossima a</w:t>
      </w:r>
      <w:r w:rsidR="00AD3658" w:rsidRPr="005D20C5">
        <w:rPr>
          <w:rFonts w:asciiTheme="minorHAnsi" w:hAnsiTheme="minorHAnsi"/>
          <w:lang w:val="it-IT"/>
        </w:rPr>
        <w:t xml:space="preserve"> dare il suo frutto </w:t>
      </w:r>
      <w:r w:rsidR="008C27C8" w:rsidRPr="005D20C5">
        <w:rPr>
          <w:rFonts w:asciiTheme="minorHAnsi" w:hAnsiTheme="minorHAnsi"/>
          <w:lang w:val="it-IT"/>
        </w:rPr>
        <w:t xml:space="preserve">grazie ai gesuiti francesi inviati </w:t>
      </w:r>
      <w:r w:rsidR="00AD3658" w:rsidRPr="005D20C5">
        <w:rPr>
          <w:rFonts w:asciiTheme="minorHAnsi" w:hAnsiTheme="minorHAnsi"/>
          <w:lang w:val="it-IT"/>
        </w:rPr>
        <w:t>sotto</w:t>
      </w:r>
      <w:r w:rsidR="003E6F81" w:rsidRPr="005D20C5">
        <w:rPr>
          <w:rFonts w:asciiTheme="minorHAnsi" w:hAnsiTheme="minorHAnsi"/>
          <w:lang w:val="it-IT"/>
        </w:rPr>
        <w:t xml:space="preserve"> l’ombrello</w:t>
      </w:r>
      <w:r w:rsidR="008C27C8" w:rsidRPr="005D20C5">
        <w:rPr>
          <w:rFonts w:asciiTheme="minorHAnsi" w:hAnsiTheme="minorHAnsi"/>
          <w:lang w:val="it-IT"/>
        </w:rPr>
        <w:t xml:space="preserve"> protettivo di Luigi XIV</w:t>
      </w:r>
      <w:r w:rsidR="008347FB" w:rsidRPr="005D20C5">
        <w:rPr>
          <w:rFonts w:asciiTheme="minorHAnsi" w:hAnsiTheme="minorHAnsi"/>
          <w:lang w:val="it-IT"/>
        </w:rPr>
        <w:t>.</w:t>
      </w:r>
    </w:p>
    <w:p w14:paraId="2E0DB2CC" w14:textId="77777777" w:rsidR="006E2813" w:rsidRPr="005D20C5" w:rsidRDefault="003E6F81" w:rsidP="00ED06F3">
      <w:pPr>
        <w:pStyle w:val="Corpodeltesto"/>
        <w:spacing w:after="0"/>
        <w:jc w:val="both"/>
        <w:rPr>
          <w:rFonts w:asciiTheme="minorHAnsi" w:hAnsiTheme="minorHAnsi"/>
          <w:lang w:val="it-IT"/>
        </w:rPr>
      </w:pPr>
      <w:r w:rsidRPr="005D20C5">
        <w:rPr>
          <w:rFonts w:asciiTheme="minorHAnsi" w:hAnsiTheme="minorHAnsi"/>
          <w:lang w:val="it-IT"/>
        </w:rPr>
        <w:t>Nonos</w:t>
      </w:r>
      <w:r w:rsidR="00D146F1" w:rsidRPr="005D20C5">
        <w:rPr>
          <w:rFonts w:asciiTheme="minorHAnsi" w:hAnsiTheme="minorHAnsi"/>
          <w:lang w:val="it-IT"/>
        </w:rPr>
        <w:t xml:space="preserve">tante Bouvet avesse lasciato </w:t>
      </w:r>
      <w:r w:rsidR="00A37CA7" w:rsidRPr="005D20C5">
        <w:rPr>
          <w:rFonts w:asciiTheme="minorHAnsi" w:hAnsiTheme="minorHAnsi"/>
          <w:lang w:val="it-IT"/>
        </w:rPr>
        <w:t>la Francia e l’Europa nel 1685 diretto nella te</w:t>
      </w:r>
      <w:r w:rsidR="008418DE" w:rsidRPr="005D20C5">
        <w:rPr>
          <w:rFonts w:asciiTheme="minorHAnsi" w:hAnsiTheme="minorHAnsi"/>
          <w:lang w:val="it-IT"/>
        </w:rPr>
        <w:t xml:space="preserve">rra del martirio per eccellenza </w:t>
      </w:r>
      <w:r w:rsidR="002B49D9" w:rsidRPr="005D20C5">
        <w:rPr>
          <w:rFonts w:asciiTheme="minorHAnsi" w:hAnsiTheme="minorHAnsi"/>
          <w:lang w:val="it-IT"/>
        </w:rPr>
        <w:t xml:space="preserve">– </w:t>
      </w:r>
      <w:r w:rsidR="00A37CA7" w:rsidRPr="005D20C5">
        <w:rPr>
          <w:rFonts w:asciiTheme="minorHAnsi" w:hAnsiTheme="minorHAnsi"/>
          <w:lang w:val="it-IT"/>
        </w:rPr>
        <w:t>l’Oriente e la Cina</w:t>
      </w:r>
      <w:r w:rsidR="003B7BAF" w:rsidRPr="005D20C5">
        <w:rPr>
          <w:rFonts w:asciiTheme="minorHAnsi" w:hAnsiTheme="minorHAnsi"/>
          <w:lang w:val="it-IT"/>
        </w:rPr>
        <w:t xml:space="preserve"> </w:t>
      </w:r>
      <w:r w:rsidR="002B49D9" w:rsidRPr="005D20C5">
        <w:rPr>
          <w:rFonts w:asciiTheme="minorHAnsi" w:hAnsiTheme="minorHAnsi"/>
          <w:lang w:val="it-IT"/>
        </w:rPr>
        <w:t>–</w:t>
      </w:r>
      <w:r w:rsidR="00D146F1" w:rsidRPr="005D20C5">
        <w:rPr>
          <w:rFonts w:asciiTheme="minorHAnsi" w:hAnsiTheme="minorHAnsi"/>
          <w:lang w:val="it-IT"/>
        </w:rPr>
        <w:t xml:space="preserve">, facendo solo un brevissimo ritorno a Parigi nel </w:t>
      </w:r>
      <w:r w:rsidR="00D16C22" w:rsidRPr="005D20C5">
        <w:rPr>
          <w:rFonts w:asciiTheme="minorHAnsi" w:hAnsiTheme="minorHAnsi"/>
          <w:lang w:val="it-IT"/>
        </w:rPr>
        <w:t>1697</w:t>
      </w:r>
      <w:r w:rsidR="00D146F1" w:rsidRPr="005D20C5">
        <w:rPr>
          <w:rFonts w:asciiTheme="minorHAnsi" w:hAnsiTheme="minorHAnsi"/>
          <w:lang w:val="it-IT"/>
        </w:rPr>
        <w:t>, il suo nome era rimasto legato</w:t>
      </w:r>
      <w:r w:rsidR="008418DE" w:rsidRPr="005D20C5">
        <w:rPr>
          <w:rFonts w:asciiTheme="minorHAnsi" w:hAnsiTheme="minorHAnsi"/>
          <w:lang w:val="it-IT"/>
        </w:rPr>
        <w:t xml:space="preserve"> indissolubilmente a quello di Kangxi e </w:t>
      </w:r>
      <w:r w:rsidR="002726A4" w:rsidRPr="005D20C5">
        <w:rPr>
          <w:rFonts w:asciiTheme="minorHAnsi" w:hAnsiTheme="minorHAnsi"/>
          <w:lang w:val="it-IT"/>
        </w:rPr>
        <w:t>a</w:t>
      </w:r>
      <w:r w:rsidR="008418DE" w:rsidRPr="005D20C5">
        <w:rPr>
          <w:rFonts w:asciiTheme="minorHAnsi" w:hAnsiTheme="minorHAnsi"/>
          <w:lang w:val="it-IT"/>
        </w:rPr>
        <w:t xml:space="preserve">lla </w:t>
      </w:r>
      <w:r w:rsidR="00DC1FA7" w:rsidRPr="005D20C5">
        <w:rPr>
          <w:rFonts w:asciiTheme="minorHAnsi" w:hAnsiTheme="minorHAnsi"/>
          <w:lang w:val="it-IT"/>
        </w:rPr>
        <w:t xml:space="preserve">sua </w:t>
      </w:r>
      <w:r w:rsidR="00C7041C" w:rsidRPr="005D20C5">
        <w:rPr>
          <w:rFonts w:asciiTheme="minorHAnsi" w:hAnsiTheme="minorHAnsi"/>
          <w:lang w:val="it-IT"/>
        </w:rPr>
        <w:t xml:space="preserve">imminente </w:t>
      </w:r>
      <w:r w:rsidR="008418DE" w:rsidRPr="005D20C5">
        <w:rPr>
          <w:rFonts w:asciiTheme="minorHAnsi" w:hAnsiTheme="minorHAnsi"/>
          <w:lang w:val="it-IT"/>
        </w:rPr>
        <w:t>conversione</w:t>
      </w:r>
      <w:r w:rsidR="007667E0" w:rsidRPr="005D20C5">
        <w:rPr>
          <w:rFonts w:asciiTheme="minorHAnsi" w:hAnsiTheme="minorHAnsi"/>
          <w:lang w:val="it-IT"/>
        </w:rPr>
        <w:t xml:space="preserve">, protagonista di quello che poteva essere al contempo la grande astuzia </w:t>
      </w:r>
      <w:r w:rsidR="008050CD" w:rsidRPr="005D20C5">
        <w:rPr>
          <w:rFonts w:asciiTheme="minorHAnsi" w:hAnsiTheme="minorHAnsi"/>
          <w:lang w:val="it-IT"/>
        </w:rPr>
        <w:t>o</w:t>
      </w:r>
      <w:r w:rsidR="007667E0" w:rsidRPr="005D20C5">
        <w:rPr>
          <w:rFonts w:asciiTheme="minorHAnsi" w:hAnsiTheme="minorHAnsi"/>
          <w:lang w:val="it-IT"/>
        </w:rPr>
        <w:t xml:space="preserve"> speranza della Compagnia di Gesù in Cina</w:t>
      </w:r>
      <w:r w:rsidR="00A37CA7" w:rsidRPr="005D20C5">
        <w:rPr>
          <w:rFonts w:asciiTheme="minorHAnsi" w:hAnsiTheme="minorHAnsi"/>
          <w:lang w:val="it-IT"/>
        </w:rPr>
        <w:t>.</w:t>
      </w:r>
    </w:p>
    <w:p w14:paraId="5E9101A4" w14:textId="77777777" w:rsidR="002B0B27" w:rsidRPr="005D20C5" w:rsidRDefault="002B0B27" w:rsidP="00ED06F3">
      <w:pPr>
        <w:pStyle w:val="Corpodeltesto"/>
        <w:spacing w:after="0"/>
        <w:jc w:val="both"/>
        <w:rPr>
          <w:rFonts w:asciiTheme="minorHAnsi" w:hAnsiTheme="minorHAnsi"/>
          <w:lang w:val="it-IT"/>
        </w:rPr>
      </w:pPr>
    </w:p>
    <w:p w14:paraId="7BF8DFFE" w14:textId="77777777" w:rsidR="007E10D9" w:rsidRPr="005D20C5" w:rsidRDefault="007E10D9" w:rsidP="00ED06F3">
      <w:pPr>
        <w:pStyle w:val="Corpodeltesto"/>
        <w:spacing w:after="0"/>
        <w:jc w:val="both"/>
        <w:rPr>
          <w:rFonts w:asciiTheme="minorHAnsi" w:hAnsiTheme="minorHAnsi"/>
          <w:lang w:val="it-IT"/>
        </w:rPr>
      </w:pPr>
    </w:p>
    <w:p w14:paraId="15B6174D" w14:textId="77777777" w:rsidR="002B0B27" w:rsidRDefault="008418DE" w:rsidP="00ED06F3">
      <w:pPr>
        <w:pStyle w:val="Corpodeltesto"/>
        <w:spacing w:after="0"/>
        <w:jc w:val="both"/>
        <w:rPr>
          <w:rFonts w:asciiTheme="minorHAnsi" w:hAnsiTheme="minorHAnsi"/>
          <w:i/>
          <w:lang w:val="it-IT"/>
        </w:rPr>
      </w:pPr>
      <w:r w:rsidRPr="003A1E7A">
        <w:rPr>
          <w:rFonts w:asciiTheme="minorHAnsi" w:hAnsiTheme="minorHAnsi"/>
          <w:i/>
          <w:lang w:val="it-IT"/>
        </w:rPr>
        <w:t xml:space="preserve"> </w:t>
      </w:r>
      <w:r w:rsidR="00DE78B4" w:rsidRPr="003A1E7A">
        <w:rPr>
          <w:rFonts w:asciiTheme="minorHAnsi" w:hAnsiTheme="minorHAnsi"/>
          <w:i/>
          <w:lang w:val="it-IT"/>
        </w:rPr>
        <w:t>I</w:t>
      </w:r>
      <w:r w:rsidR="00493599" w:rsidRPr="003A1E7A">
        <w:rPr>
          <w:rFonts w:asciiTheme="minorHAnsi" w:hAnsiTheme="minorHAnsi"/>
          <w:i/>
          <w:lang w:val="it-IT"/>
        </w:rPr>
        <w:t xml:space="preserve"> matematici del Re</w:t>
      </w:r>
      <w:r w:rsidR="003A1E7A">
        <w:rPr>
          <w:rFonts w:asciiTheme="minorHAnsi" w:hAnsiTheme="minorHAnsi"/>
          <w:i/>
          <w:lang w:val="it-IT"/>
        </w:rPr>
        <w:t xml:space="preserve"> in Cina</w:t>
      </w:r>
    </w:p>
    <w:p w14:paraId="05A89A8D" w14:textId="77777777" w:rsidR="003A1E7A" w:rsidRPr="003A1E7A" w:rsidRDefault="003A1E7A" w:rsidP="00ED06F3">
      <w:pPr>
        <w:pStyle w:val="Corpodeltesto"/>
        <w:spacing w:after="0"/>
        <w:jc w:val="both"/>
        <w:rPr>
          <w:rFonts w:asciiTheme="minorHAnsi" w:hAnsiTheme="minorHAnsi"/>
          <w:i/>
          <w:lang w:val="it-IT"/>
        </w:rPr>
      </w:pPr>
    </w:p>
    <w:p w14:paraId="303DC1D4" w14:textId="77777777" w:rsidR="00CF7184" w:rsidRPr="005D20C5" w:rsidRDefault="000651B4" w:rsidP="00ED06F3">
      <w:pPr>
        <w:jc w:val="both"/>
        <w:rPr>
          <w:rFonts w:asciiTheme="minorHAnsi" w:hAnsiTheme="minorHAnsi"/>
          <w:lang w:val="it-IT"/>
        </w:rPr>
      </w:pPr>
      <w:r w:rsidRPr="005D20C5">
        <w:rPr>
          <w:rFonts w:asciiTheme="minorHAnsi" w:hAnsiTheme="minorHAnsi"/>
          <w:lang w:val="it-IT"/>
        </w:rPr>
        <w:t>Il 3 marzo</w:t>
      </w:r>
      <w:r w:rsidR="00973250" w:rsidRPr="005D20C5">
        <w:rPr>
          <w:rFonts w:asciiTheme="minorHAnsi" w:hAnsiTheme="minorHAnsi"/>
          <w:lang w:val="it-IT"/>
        </w:rPr>
        <w:t xml:space="preserve"> 1685 partiva</w:t>
      </w:r>
      <w:r w:rsidR="00086028" w:rsidRPr="005D20C5">
        <w:rPr>
          <w:rFonts w:asciiTheme="minorHAnsi" w:hAnsiTheme="minorHAnsi"/>
          <w:lang w:val="it-IT"/>
        </w:rPr>
        <w:t xml:space="preserve"> per la Cina a bordo del</w:t>
      </w:r>
      <w:r w:rsidRPr="005D20C5">
        <w:rPr>
          <w:rFonts w:asciiTheme="minorHAnsi" w:hAnsiTheme="minorHAnsi"/>
          <w:lang w:val="it-IT"/>
        </w:rPr>
        <w:t>l’</w:t>
      </w:r>
      <w:r w:rsidRPr="005D20C5">
        <w:rPr>
          <w:rFonts w:asciiTheme="minorHAnsi" w:hAnsiTheme="minorHAnsi"/>
          <w:i/>
          <w:lang w:val="it-IT"/>
        </w:rPr>
        <w:t>Oiseau</w:t>
      </w:r>
      <w:r w:rsidR="00C212B4" w:rsidRPr="005D20C5">
        <w:rPr>
          <w:rFonts w:asciiTheme="minorHAnsi" w:hAnsiTheme="minorHAnsi"/>
          <w:lang w:val="it-IT"/>
        </w:rPr>
        <w:t xml:space="preserve"> </w:t>
      </w:r>
      <w:r w:rsidR="00973250" w:rsidRPr="005D20C5">
        <w:rPr>
          <w:rFonts w:asciiTheme="minorHAnsi" w:hAnsiTheme="minorHAnsi"/>
          <w:lang w:val="it-IT"/>
        </w:rPr>
        <w:t>una missione</w:t>
      </w:r>
      <w:r w:rsidR="00D225C5" w:rsidRPr="005D20C5">
        <w:rPr>
          <w:rFonts w:asciiTheme="minorHAnsi" w:hAnsiTheme="minorHAnsi"/>
          <w:lang w:val="it-IT"/>
        </w:rPr>
        <w:t xml:space="preserve"> </w:t>
      </w:r>
      <w:r w:rsidR="0054173C" w:rsidRPr="005D20C5">
        <w:rPr>
          <w:rFonts w:asciiTheme="minorHAnsi" w:hAnsiTheme="minorHAnsi"/>
          <w:lang w:val="it-IT"/>
        </w:rPr>
        <w:t>di</w:t>
      </w:r>
      <w:r w:rsidR="00D225C5" w:rsidRPr="005D20C5">
        <w:rPr>
          <w:rFonts w:asciiTheme="minorHAnsi" w:hAnsiTheme="minorHAnsi"/>
          <w:lang w:val="it-IT"/>
        </w:rPr>
        <w:t xml:space="preserve"> </w:t>
      </w:r>
      <w:r w:rsidR="00C212B4" w:rsidRPr="005D20C5">
        <w:rPr>
          <w:rFonts w:asciiTheme="minorHAnsi" w:hAnsiTheme="minorHAnsi"/>
          <w:lang w:val="it-IT"/>
        </w:rPr>
        <w:t>sei</w:t>
      </w:r>
      <w:r w:rsidR="00F226F7" w:rsidRPr="005D20C5">
        <w:rPr>
          <w:rFonts w:asciiTheme="minorHAnsi" w:hAnsiTheme="minorHAnsi"/>
          <w:lang w:val="it-IT"/>
        </w:rPr>
        <w:t xml:space="preserve"> </w:t>
      </w:r>
      <w:r w:rsidR="00D225C5" w:rsidRPr="005D20C5">
        <w:rPr>
          <w:rFonts w:asciiTheme="minorHAnsi" w:hAnsiTheme="minorHAnsi"/>
          <w:lang w:val="it-IT"/>
        </w:rPr>
        <w:t>gesuiti.</w:t>
      </w:r>
      <w:r w:rsidR="007475BA" w:rsidRPr="005D20C5">
        <w:rPr>
          <w:rFonts w:asciiTheme="minorHAnsi" w:hAnsiTheme="minorHAnsi"/>
          <w:lang w:val="it-IT"/>
        </w:rPr>
        <w:t xml:space="preserve"> Il gruppo, guidato </w:t>
      </w:r>
      <w:r w:rsidR="00EA2DAC" w:rsidRPr="005D20C5">
        <w:rPr>
          <w:rFonts w:asciiTheme="minorHAnsi" w:hAnsiTheme="minorHAnsi"/>
          <w:lang w:val="it-IT"/>
        </w:rPr>
        <w:t>da</w:t>
      </w:r>
      <w:r w:rsidR="00D225C5" w:rsidRPr="005D20C5">
        <w:rPr>
          <w:rFonts w:asciiTheme="minorHAnsi" w:hAnsiTheme="minorHAnsi"/>
          <w:lang w:val="it-IT"/>
        </w:rPr>
        <w:t xml:space="preserve"> </w:t>
      </w:r>
      <w:r w:rsidR="00BB2695" w:rsidRPr="005D20C5">
        <w:rPr>
          <w:rFonts w:asciiTheme="minorHAnsi" w:hAnsiTheme="minorHAnsi"/>
          <w:lang w:val="it-IT"/>
        </w:rPr>
        <w:t>Jean de Fontaney (1643-1710)</w:t>
      </w:r>
      <w:r w:rsidR="007475BA" w:rsidRPr="005D20C5">
        <w:rPr>
          <w:rFonts w:asciiTheme="minorHAnsi" w:hAnsiTheme="minorHAnsi"/>
          <w:lang w:val="it-IT"/>
        </w:rPr>
        <w:t>, professore del</w:t>
      </w:r>
      <w:r w:rsidR="0054173C" w:rsidRPr="005D20C5">
        <w:rPr>
          <w:rFonts w:asciiTheme="minorHAnsi" w:hAnsiTheme="minorHAnsi"/>
          <w:lang w:val="it-IT"/>
        </w:rPr>
        <w:t xml:space="preserve"> </w:t>
      </w:r>
      <w:r w:rsidR="005023F6" w:rsidRPr="005D20C5">
        <w:rPr>
          <w:rFonts w:asciiTheme="minorHAnsi" w:hAnsiTheme="minorHAnsi"/>
          <w:lang w:val="it-IT"/>
        </w:rPr>
        <w:t xml:space="preserve">prestigioso </w:t>
      </w:r>
      <w:r w:rsidR="0054173C" w:rsidRPr="005D20C5">
        <w:rPr>
          <w:rFonts w:asciiTheme="minorHAnsi" w:hAnsiTheme="minorHAnsi"/>
          <w:lang w:val="it-IT"/>
        </w:rPr>
        <w:t>collegio Louis le Grand</w:t>
      </w:r>
      <w:r w:rsidR="007475BA" w:rsidRPr="005D20C5">
        <w:rPr>
          <w:rFonts w:asciiTheme="minorHAnsi" w:hAnsiTheme="minorHAnsi"/>
          <w:lang w:val="it-IT"/>
        </w:rPr>
        <w:t xml:space="preserve">, </w:t>
      </w:r>
      <w:r w:rsidR="00EA2DAC" w:rsidRPr="005D20C5">
        <w:rPr>
          <w:rFonts w:asciiTheme="minorHAnsi" w:hAnsiTheme="minorHAnsi"/>
          <w:lang w:val="it-IT"/>
        </w:rPr>
        <w:t xml:space="preserve">era composto da </w:t>
      </w:r>
      <w:r w:rsidR="00BB2695" w:rsidRPr="005D20C5">
        <w:rPr>
          <w:rFonts w:asciiTheme="minorHAnsi" w:hAnsiTheme="minorHAnsi"/>
          <w:lang w:val="it-IT"/>
        </w:rPr>
        <w:t>Joachim Bouvet (1656-1730)</w:t>
      </w:r>
      <w:r w:rsidR="00F226F7" w:rsidRPr="005D20C5">
        <w:rPr>
          <w:rFonts w:asciiTheme="minorHAnsi" w:hAnsiTheme="minorHAnsi"/>
          <w:lang w:val="it-IT"/>
        </w:rPr>
        <w:t>, Jean François Gerbillon (1654-170</w:t>
      </w:r>
      <w:r w:rsidR="00EA2DAC" w:rsidRPr="005D20C5">
        <w:rPr>
          <w:rFonts w:asciiTheme="minorHAnsi" w:hAnsiTheme="minorHAnsi"/>
          <w:lang w:val="it-IT"/>
        </w:rPr>
        <w:t>7), Louis Le Comte (1655-1728),</w:t>
      </w:r>
      <w:r w:rsidR="00F226F7" w:rsidRPr="005D20C5">
        <w:rPr>
          <w:rFonts w:asciiTheme="minorHAnsi" w:hAnsiTheme="minorHAnsi"/>
          <w:lang w:val="it-IT"/>
        </w:rPr>
        <w:t xml:space="preserve"> Claude de Visdelou (1656-1737)</w:t>
      </w:r>
      <w:r w:rsidR="00C212B4" w:rsidRPr="005D20C5">
        <w:rPr>
          <w:rFonts w:asciiTheme="minorHAnsi" w:hAnsiTheme="minorHAnsi"/>
          <w:lang w:val="it-IT"/>
        </w:rPr>
        <w:t xml:space="preserve">, </w:t>
      </w:r>
      <w:r w:rsidR="00EA2DAC" w:rsidRPr="005D20C5">
        <w:rPr>
          <w:rFonts w:asciiTheme="minorHAnsi" w:hAnsiTheme="minorHAnsi"/>
          <w:lang w:val="it-IT"/>
        </w:rPr>
        <w:t>e</w:t>
      </w:r>
      <w:r w:rsidR="00C212B4" w:rsidRPr="005D20C5">
        <w:rPr>
          <w:rFonts w:asciiTheme="minorHAnsi" w:hAnsiTheme="minorHAnsi"/>
          <w:lang w:val="it-IT"/>
        </w:rPr>
        <w:t xml:space="preserve"> Guy Tachard (1651-1712)</w:t>
      </w:r>
      <w:r w:rsidR="00D225C5" w:rsidRPr="005D20C5">
        <w:rPr>
          <w:rFonts w:asciiTheme="minorHAnsi" w:hAnsiTheme="minorHAnsi"/>
          <w:lang w:val="it-IT"/>
        </w:rPr>
        <w:t xml:space="preserve">. </w:t>
      </w:r>
      <w:r w:rsidR="007646DF" w:rsidRPr="005D20C5">
        <w:rPr>
          <w:rFonts w:asciiTheme="minorHAnsi" w:hAnsiTheme="minorHAnsi"/>
          <w:lang w:val="it-IT"/>
        </w:rPr>
        <w:t>Tutti</w:t>
      </w:r>
      <w:r w:rsidR="00D225C5" w:rsidRPr="005D20C5">
        <w:rPr>
          <w:rFonts w:asciiTheme="minorHAnsi" w:hAnsiTheme="minorHAnsi"/>
          <w:lang w:val="it-IT"/>
        </w:rPr>
        <w:t xml:space="preserve"> erano eminenti personaggi della Compagnia di Gesù di Francia, ma erano anche e soprattutto sc</w:t>
      </w:r>
      <w:r w:rsidR="00086F95" w:rsidRPr="005D20C5">
        <w:rPr>
          <w:rFonts w:asciiTheme="minorHAnsi" w:hAnsiTheme="minorHAnsi"/>
          <w:lang w:val="it-IT"/>
        </w:rPr>
        <w:t>ienziati, matematici, astronomi e, ciò</w:t>
      </w:r>
      <w:r w:rsidR="00D225C5" w:rsidRPr="005D20C5">
        <w:rPr>
          <w:rFonts w:asciiTheme="minorHAnsi" w:hAnsiTheme="minorHAnsi"/>
          <w:lang w:val="it-IT"/>
        </w:rPr>
        <w:t xml:space="preserve"> che è più importante</w:t>
      </w:r>
      <w:r w:rsidR="00086F95" w:rsidRPr="005D20C5">
        <w:rPr>
          <w:rFonts w:asciiTheme="minorHAnsi" w:hAnsiTheme="minorHAnsi"/>
          <w:lang w:val="it-IT"/>
        </w:rPr>
        <w:t>,</w:t>
      </w:r>
      <w:r w:rsidR="00D225C5" w:rsidRPr="005D20C5">
        <w:rPr>
          <w:rFonts w:asciiTheme="minorHAnsi" w:hAnsiTheme="minorHAnsi"/>
          <w:lang w:val="it-IT"/>
        </w:rPr>
        <w:t xml:space="preserve"> tutti</w:t>
      </w:r>
      <w:r w:rsidR="002B4F59" w:rsidRPr="005D20C5">
        <w:rPr>
          <w:rFonts w:asciiTheme="minorHAnsi" w:hAnsiTheme="minorHAnsi"/>
          <w:lang w:val="it-IT"/>
        </w:rPr>
        <w:t xml:space="preserve">, </w:t>
      </w:r>
      <w:r w:rsidR="00951BC7">
        <w:rPr>
          <w:rFonts w:asciiTheme="minorHAnsi" w:hAnsiTheme="minorHAnsi"/>
          <w:lang w:val="it-IT"/>
        </w:rPr>
        <w:t>o quasi tutti</w:t>
      </w:r>
      <w:r w:rsidR="002B4F59" w:rsidRPr="005D20C5">
        <w:rPr>
          <w:rFonts w:asciiTheme="minorHAnsi" w:hAnsiTheme="minorHAnsi"/>
          <w:lang w:val="it-IT"/>
        </w:rPr>
        <w:t>,</w:t>
      </w:r>
      <w:r w:rsidR="00D225C5" w:rsidRPr="005D20C5">
        <w:rPr>
          <w:rFonts w:asciiTheme="minorHAnsi" w:hAnsiTheme="minorHAnsi"/>
          <w:lang w:val="it-IT"/>
        </w:rPr>
        <w:t xml:space="preserve"> </w:t>
      </w:r>
      <w:r w:rsidR="000D274A" w:rsidRPr="005D20C5">
        <w:rPr>
          <w:rFonts w:asciiTheme="minorHAnsi" w:hAnsiTheme="minorHAnsi"/>
          <w:lang w:val="it-IT"/>
        </w:rPr>
        <w:t>erano stati nomin</w:t>
      </w:r>
      <w:r w:rsidR="00DA6477" w:rsidRPr="005D20C5">
        <w:rPr>
          <w:rFonts w:asciiTheme="minorHAnsi" w:hAnsiTheme="minorHAnsi"/>
          <w:lang w:val="it-IT"/>
        </w:rPr>
        <w:t>ati</w:t>
      </w:r>
      <w:r w:rsidR="000D274A" w:rsidRPr="005D20C5">
        <w:rPr>
          <w:rFonts w:asciiTheme="minorHAnsi" w:hAnsiTheme="minorHAnsi"/>
          <w:lang w:val="it-IT"/>
        </w:rPr>
        <w:t xml:space="preserve"> </w:t>
      </w:r>
      <w:r w:rsidR="002B2D83" w:rsidRPr="005D20C5">
        <w:rPr>
          <w:rFonts w:asciiTheme="minorHAnsi" w:hAnsiTheme="minorHAnsi"/>
          <w:lang w:val="it-IT"/>
        </w:rPr>
        <w:t>in occasione della partenza</w:t>
      </w:r>
      <w:r w:rsidR="00EA2853" w:rsidRPr="005D20C5">
        <w:rPr>
          <w:rFonts w:asciiTheme="minorHAnsi" w:hAnsiTheme="minorHAnsi"/>
          <w:lang w:val="it-IT"/>
        </w:rPr>
        <w:t xml:space="preserve"> per la Cina</w:t>
      </w:r>
      <w:r w:rsidR="002B2D83" w:rsidRPr="005D20C5">
        <w:rPr>
          <w:rFonts w:asciiTheme="minorHAnsi" w:hAnsiTheme="minorHAnsi"/>
          <w:lang w:val="it-IT"/>
        </w:rPr>
        <w:t xml:space="preserve"> membri dell’Accademia Reale delle Scienze</w:t>
      </w:r>
      <w:r w:rsidR="005F12B2" w:rsidRPr="005D20C5">
        <w:rPr>
          <w:rFonts w:asciiTheme="minorHAnsi" w:hAnsiTheme="minorHAnsi"/>
          <w:lang w:val="it-IT"/>
        </w:rPr>
        <w:t xml:space="preserve"> </w:t>
      </w:r>
      <w:r w:rsidR="000B37F4" w:rsidRPr="005D20C5">
        <w:rPr>
          <w:rFonts w:asciiTheme="minorHAnsi" w:hAnsiTheme="minorHAnsi"/>
          <w:lang w:val="it-IT"/>
        </w:rPr>
        <w:t xml:space="preserve">di Parigi </w:t>
      </w:r>
      <w:r w:rsidR="005F12B2" w:rsidRPr="005D20C5">
        <w:rPr>
          <w:rFonts w:asciiTheme="minorHAnsi" w:hAnsiTheme="minorHAnsi"/>
          <w:lang w:val="it-IT"/>
        </w:rPr>
        <w:t>(1666)</w:t>
      </w:r>
      <w:r w:rsidR="002B2D83" w:rsidRPr="005D20C5">
        <w:rPr>
          <w:rFonts w:asciiTheme="minorHAnsi" w:hAnsiTheme="minorHAnsi"/>
          <w:lang w:val="it-IT"/>
        </w:rPr>
        <w:t>. La missione</w:t>
      </w:r>
      <w:r w:rsidR="00340CAC" w:rsidRPr="005D20C5">
        <w:rPr>
          <w:rFonts w:asciiTheme="minorHAnsi" w:hAnsiTheme="minorHAnsi"/>
          <w:lang w:val="it-IT"/>
        </w:rPr>
        <w:t>,</w:t>
      </w:r>
      <w:r w:rsidR="002B2D83" w:rsidRPr="005D20C5">
        <w:rPr>
          <w:rFonts w:asciiTheme="minorHAnsi" w:hAnsiTheme="minorHAnsi"/>
          <w:lang w:val="it-IT"/>
        </w:rPr>
        <w:t xml:space="preserve"> infatti, la prima organizzata sotto l’egida del re di Franci</w:t>
      </w:r>
      <w:r w:rsidR="00482058" w:rsidRPr="005D20C5">
        <w:rPr>
          <w:rFonts w:asciiTheme="minorHAnsi" w:hAnsiTheme="minorHAnsi"/>
          <w:lang w:val="it-IT"/>
        </w:rPr>
        <w:t>a aveva vari e inusitati scopi.</w:t>
      </w:r>
    </w:p>
    <w:p w14:paraId="4C41BB1B" w14:textId="77777777" w:rsidR="00C22B6A" w:rsidRPr="005D20C5" w:rsidRDefault="00973250" w:rsidP="00ED06F3">
      <w:pPr>
        <w:jc w:val="both"/>
        <w:rPr>
          <w:rFonts w:asciiTheme="minorHAnsi" w:hAnsiTheme="minorHAnsi"/>
          <w:lang w:val="it-IT"/>
        </w:rPr>
      </w:pPr>
      <w:r w:rsidRPr="005D20C5">
        <w:rPr>
          <w:rFonts w:asciiTheme="minorHAnsi" w:hAnsiTheme="minorHAnsi"/>
          <w:lang w:val="it-IT"/>
        </w:rPr>
        <w:t>La missione</w:t>
      </w:r>
      <w:r w:rsidR="00493599" w:rsidRPr="005D20C5">
        <w:rPr>
          <w:rFonts w:asciiTheme="minorHAnsi" w:hAnsiTheme="minorHAnsi"/>
          <w:lang w:val="it-IT"/>
        </w:rPr>
        <w:t xml:space="preserve"> «</w:t>
      </w:r>
      <w:r w:rsidR="007B1190" w:rsidRPr="005D20C5">
        <w:rPr>
          <w:rFonts w:asciiTheme="minorHAnsi" w:hAnsiTheme="minorHAnsi"/>
          <w:lang w:val="it-IT"/>
        </w:rPr>
        <w:t>dei matematici del Re</w:t>
      </w:r>
      <w:r w:rsidR="00493599" w:rsidRPr="005D20C5">
        <w:rPr>
          <w:rFonts w:asciiTheme="minorHAnsi" w:hAnsiTheme="minorHAnsi"/>
          <w:lang w:val="it-IT"/>
        </w:rPr>
        <w:t>»</w:t>
      </w:r>
      <w:r w:rsidR="00D826C1" w:rsidRPr="005D20C5">
        <w:rPr>
          <w:rFonts w:asciiTheme="minorHAnsi" w:hAnsiTheme="minorHAnsi"/>
          <w:lang w:val="it-IT"/>
        </w:rPr>
        <w:t>, così chiamata per la prima volta da Chateaubriand,</w:t>
      </w:r>
      <w:r w:rsidRPr="005D20C5">
        <w:rPr>
          <w:rFonts w:asciiTheme="minorHAnsi" w:hAnsiTheme="minorHAnsi"/>
          <w:lang w:val="it-IT"/>
        </w:rPr>
        <w:t xml:space="preserve"> era stata preparata </w:t>
      </w:r>
      <w:r w:rsidR="00ED2D67" w:rsidRPr="005D20C5">
        <w:rPr>
          <w:rFonts w:asciiTheme="minorHAnsi" w:hAnsiTheme="minorHAnsi"/>
          <w:lang w:val="it-IT"/>
        </w:rPr>
        <w:t xml:space="preserve">tra il </w:t>
      </w:r>
      <w:r w:rsidRPr="005D20C5">
        <w:rPr>
          <w:rFonts w:asciiTheme="minorHAnsi" w:hAnsiTheme="minorHAnsi"/>
          <w:lang w:val="it-IT"/>
        </w:rPr>
        <w:t>1681</w:t>
      </w:r>
      <w:r w:rsidR="00ED2D67" w:rsidRPr="005D20C5">
        <w:rPr>
          <w:rFonts w:asciiTheme="minorHAnsi" w:hAnsiTheme="minorHAnsi"/>
          <w:lang w:val="it-IT"/>
        </w:rPr>
        <w:t xml:space="preserve"> e il 1683</w:t>
      </w:r>
      <w:r w:rsidR="00C6674F" w:rsidRPr="005D20C5">
        <w:rPr>
          <w:rFonts w:asciiTheme="minorHAnsi" w:hAnsiTheme="minorHAnsi"/>
          <w:lang w:val="it-IT"/>
        </w:rPr>
        <w:t xml:space="preserve"> con </w:t>
      </w:r>
      <w:r w:rsidR="00B51E03" w:rsidRPr="005D20C5">
        <w:rPr>
          <w:rFonts w:asciiTheme="minorHAnsi" w:hAnsiTheme="minorHAnsi"/>
          <w:lang w:val="it-IT"/>
        </w:rPr>
        <w:t xml:space="preserve">l’aiuto del ministro </w:t>
      </w:r>
      <w:r w:rsidR="00CF48D8" w:rsidRPr="005D20C5">
        <w:rPr>
          <w:rFonts w:asciiTheme="minorHAnsi" w:hAnsiTheme="minorHAnsi"/>
          <w:lang w:val="it-IT"/>
        </w:rPr>
        <w:t>Colbert</w:t>
      </w:r>
      <w:r w:rsidR="00911976" w:rsidRPr="005D20C5">
        <w:rPr>
          <w:rFonts w:asciiTheme="minorHAnsi" w:hAnsiTheme="minorHAnsi"/>
          <w:lang w:val="it-IT"/>
        </w:rPr>
        <w:t xml:space="preserve"> (1619-1683)</w:t>
      </w:r>
      <w:r w:rsidR="0055667F" w:rsidRPr="005D20C5">
        <w:rPr>
          <w:rFonts w:asciiTheme="minorHAnsi" w:hAnsiTheme="minorHAnsi"/>
          <w:lang w:val="it-IT"/>
        </w:rPr>
        <w:t xml:space="preserve"> e del direttore dell’Osservatorio di Parigi, Jean-Domenique Cassini</w:t>
      </w:r>
      <w:r w:rsidR="00CF48D8" w:rsidRPr="005D20C5">
        <w:rPr>
          <w:rFonts w:asciiTheme="minorHAnsi" w:hAnsiTheme="minorHAnsi"/>
          <w:lang w:val="it-IT"/>
        </w:rPr>
        <w:t xml:space="preserve">. La Francia del Re Sole intendeva rompere </w:t>
      </w:r>
      <w:r w:rsidR="002F7B93" w:rsidRPr="005D20C5">
        <w:rPr>
          <w:rFonts w:asciiTheme="minorHAnsi" w:hAnsiTheme="minorHAnsi"/>
          <w:lang w:val="it-IT"/>
        </w:rPr>
        <w:t>il monopolio</w:t>
      </w:r>
      <w:r w:rsidR="00CF48D8" w:rsidRPr="005D20C5">
        <w:rPr>
          <w:rFonts w:asciiTheme="minorHAnsi" w:hAnsiTheme="minorHAnsi"/>
          <w:lang w:val="it-IT"/>
        </w:rPr>
        <w:t xml:space="preserve"> che la corona portoghese deteneva sulle navi in partenza per la Cina</w:t>
      </w:r>
      <w:r w:rsidR="00805980" w:rsidRPr="005D20C5">
        <w:rPr>
          <w:rFonts w:asciiTheme="minorHAnsi" w:hAnsiTheme="minorHAnsi"/>
          <w:lang w:val="it-IT"/>
        </w:rPr>
        <w:t xml:space="preserve"> sin dal 1494</w:t>
      </w:r>
      <w:r w:rsidR="002B44CC" w:rsidRPr="005D20C5">
        <w:rPr>
          <w:rFonts w:asciiTheme="minorHAnsi" w:hAnsiTheme="minorHAnsi"/>
          <w:lang w:val="it-IT"/>
        </w:rPr>
        <w:t>,</w:t>
      </w:r>
      <w:r w:rsidR="00805980" w:rsidRPr="005D20C5">
        <w:rPr>
          <w:rFonts w:asciiTheme="minorHAnsi" w:hAnsiTheme="minorHAnsi"/>
          <w:lang w:val="it-IT"/>
        </w:rPr>
        <w:t xml:space="preserve"> </w:t>
      </w:r>
      <w:r w:rsidR="00F039C3" w:rsidRPr="005D20C5">
        <w:rPr>
          <w:rFonts w:asciiTheme="minorHAnsi" w:hAnsiTheme="minorHAnsi"/>
          <w:lang w:val="it-IT"/>
        </w:rPr>
        <w:t>quando</w:t>
      </w:r>
      <w:r w:rsidR="00805980" w:rsidRPr="005D20C5">
        <w:rPr>
          <w:rFonts w:asciiTheme="minorHAnsi" w:hAnsiTheme="minorHAnsi"/>
          <w:lang w:val="it-IT"/>
        </w:rPr>
        <w:t xml:space="preserve"> il papa aveva concesso con il trattato de Tordesillas la supervi</w:t>
      </w:r>
      <w:r w:rsidR="00F169EA" w:rsidRPr="005D20C5">
        <w:rPr>
          <w:rFonts w:asciiTheme="minorHAnsi" w:hAnsiTheme="minorHAnsi"/>
          <w:lang w:val="it-IT"/>
        </w:rPr>
        <w:t>sione dell’Oriente al Portogallo. Per questo</w:t>
      </w:r>
      <w:r w:rsidR="00CB4861" w:rsidRPr="005D20C5">
        <w:rPr>
          <w:rFonts w:asciiTheme="minorHAnsi" w:hAnsiTheme="minorHAnsi"/>
          <w:lang w:val="it-IT"/>
        </w:rPr>
        <w:t xml:space="preserve"> </w:t>
      </w:r>
      <w:r w:rsidR="00216C79" w:rsidRPr="005D20C5">
        <w:rPr>
          <w:rFonts w:asciiTheme="minorHAnsi" w:hAnsiTheme="minorHAnsi"/>
          <w:lang w:val="it-IT"/>
        </w:rPr>
        <w:t>la</w:t>
      </w:r>
      <w:r w:rsidR="00DA7E69" w:rsidRPr="005D20C5">
        <w:rPr>
          <w:rFonts w:asciiTheme="minorHAnsi" w:hAnsiTheme="minorHAnsi"/>
          <w:lang w:val="it-IT"/>
        </w:rPr>
        <w:t xml:space="preserve"> missione</w:t>
      </w:r>
      <w:r w:rsidR="00F169EA" w:rsidRPr="005D20C5">
        <w:rPr>
          <w:rFonts w:asciiTheme="minorHAnsi" w:hAnsiTheme="minorHAnsi"/>
          <w:lang w:val="it-IT"/>
        </w:rPr>
        <w:t xml:space="preserve"> francese</w:t>
      </w:r>
      <w:r w:rsidR="00DA7E69" w:rsidRPr="005D20C5">
        <w:rPr>
          <w:rFonts w:asciiTheme="minorHAnsi" w:hAnsiTheme="minorHAnsi"/>
          <w:lang w:val="it-IT"/>
        </w:rPr>
        <w:t xml:space="preserve"> formalmente era staccata dalla vice p</w:t>
      </w:r>
      <w:r w:rsidR="007130D5" w:rsidRPr="005D20C5">
        <w:rPr>
          <w:rFonts w:asciiTheme="minorHAnsi" w:hAnsiTheme="minorHAnsi"/>
          <w:lang w:val="it-IT"/>
        </w:rPr>
        <w:t>rovincia p</w:t>
      </w:r>
      <w:r w:rsidR="00DA7E69" w:rsidRPr="005D20C5">
        <w:rPr>
          <w:rFonts w:asciiTheme="minorHAnsi" w:hAnsiTheme="minorHAnsi"/>
          <w:lang w:val="it-IT"/>
        </w:rPr>
        <w:t>o</w:t>
      </w:r>
      <w:r w:rsidR="007130D5" w:rsidRPr="005D20C5">
        <w:rPr>
          <w:rFonts w:asciiTheme="minorHAnsi" w:hAnsiTheme="minorHAnsi"/>
          <w:lang w:val="it-IT"/>
        </w:rPr>
        <w:t>r</w:t>
      </w:r>
      <w:r w:rsidR="00EF5057" w:rsidRPr="005D20C5">
        <w:rPr>
          <w:rFonts w:asciiTheme="minorHAnsi" w:hAnsiTheme="minorHAnsi"/>
          <w:lang w:val="it-IT"/>
        </w:rPr>
        <w:t xml:space="preserve">toghese e </w:t>
      </w:r>
      <w:r w:rsidR="00DA7E69" w:rsidRPr="005D20C5">
        <w:rPr>
          <w:rFonts w:asciiTheme="minorHAnsi" w:hAnsiTheme="minorHAnsi"/>
          <w:lang w:val="it-IT"/>
        </w:rPr>
        <w:t xml:space="preserve">costituiva la </w:t>
      </w:r>
      <w:r w:rsidR="00F169EA" w:rsidRPr="005D20C5">
        <w:rPr>
          <w:rFonts w:asciiTheme="minorHAnsi" w:hAnsiTheme="minorHAnsi"/>
          <w:lang w:val="it-IT"/>
        </w:rPr>
        <w:t xml:space="preserve">prima prova generale </w:t>
      </w:r>
      <w:r w:rsidR="00B162E0">
        <w:rPr>
          <w:rFonts w:asciiTheme="minorHAnsi" w:hAnsiTheme="minorHAnsi"/>
          <w:lang w:val="it-IT"/>
        </w:rPr>
        <w:t>in vista del</w:t>
      </w:r>
      <w:r w:rsidR="00CB4861" w:rsidRPr="005D20C5">
        <w:rPr>
          <w:rFonts w:asciiTheme="minorHAnsi" w:hAnsiTheme="minorHAnsi"/>
          <w:lang w:val="it-IT"/>
        </w:rPr>
        <w:t xml:space="preserve">l’apertura di nuove possibilità commerciali. </w:t>
      </w:r>
      <w:r w:rsidR="00F169EA" w:rsidRPr="005D20C5">
        <w:rPr>
          <w:rFonts w:asciiTheme="minorHAnsi" w:hAnsiTheme="minorHAnsi"/>
          <w:lang w:val="it-IT"/>
        </w:rPr>
        <w:t>A questi elementi</w:t>
      </w:r>
      <w:r w:rsidR="00EF5057" w:rsidRPr="005D20C5">
        <w:rPr>
          <w:rFonts w:asciiTheme="minorHAnsi" w:hAnsiTheme="minorHAnsi"/>
          <w:lang w:val="it-IT"/>
        </w:rPr>
        <w:t xml:space="preserve"> di novità si aggiungeva il cont</w:t>
      </w:r>
      <w:r w:rsidR="00864A90" w:rsidRPr="005D20C5">
        <w:rPr>
          <w:rFonts w:asciiTheme="minorHAnsi" w:hAnsiTheme="minorHAnsi"/>
          <w:lang w:val="it-IT"/>
        </w:rPr>
        <w:t>ri</w:t>
      </w:r>
      <w:r w:rsidR="00CB4861" w:rsidRPr="005D20C5">
        <w:rPr>
          <w:rFonts w:asciiTheme="minorHAnsi" w:hAnsiTheme="minorHAnsi"/>
          <w:lang w:val="it-IT"/>
        </w:rPr>
        <w:t>bu</w:t>
      </w:r>
      <w:r w:rsidR="0072305A" w:rsidRPr="005D20C5">
        <w:rPr>
          <w:rFonts w:asciiTheme="minorHAnsi" w:hAnsiTheme="minorHAnsi"/>
          <w:lang w:val="it-IT"/>
        </w:rPr>
        <w:t>to dell’Accademia</w:t>
      </w:r>
      <w:r w:rsidR="00996574" w:rsidRPr="005D20C5">
        <w:rPr>
          <w:rFonts w:asciiTheme="minorHAnsi" w:hAnsiTheme="minorHAnsi"/>
          <w:lang w:val="it-IT"/>
        </w:rPr>
        <w:t xml:space="preserve"> Reale</w:t>
      </w:r>
      <w:r w:rsidR="0072305A" w:rsidRPr="005D20C5">
        <w:rPr>
          <w:rFonts w:asciiTheme="minorHAnsi" w:hAnsiTheme="minorHAnsi"/>
          <w:lang w:val="it-IT"/>
        </w:rPr>
        <w:t xml:space="preserve"> delle Scienze,</w:t>
      </w:r>
      <w:r w:rsidR="00682FF5" w:rsidRPr="005D20C5">
        <w:rPr>
          <w:rFonts w:asciiTheme="minorHAnsi" w:hAnsiTheme="minorHAnsi"/>
          <w:lang w:val="it-IT"/>
        </w:rPr>
        <w:t xml:space="preserve"> e cioè</w:t>
      </w:r>
      <w:r w:rsidR="00CB4861" w:rsidRPr="005D20C5">
        <w:rPr>
          <w:rFonts w:asciiTheme="minorHAnsi" w:hAnsiTheme="minorHAnsi"/>
          <w:lang w:val="it-IT"/>
        </w:rPr>
        <w:t xml:space="preserve"> </w:t>
      </w:r>
      <w:r w:rsidR="00F169EA" w:rsidRPr="005D20C5">
        <w:rPr>
          <w:rFonts w:asciiTheme="minorHAnsi" w:hAnsiTheme="minorHAnsi"/>
          <w:lang w:val="it-IT"/>
        </w:rPr>
        <w:t>l’</w:t>
      </w:r>
      <w:r w:rsidR="0071086D" w:rsidRPr="005D20C5">
        <w:rPr>
          <w:rFonts w:asciiTheme="minorHAnsi" w:hAnsiTheme="minorHAnsi"/>
          <w:lang w:val="it-IT"/>
        </w:rPr>
        <w:t xml:space="preserve">esportare la cultura </w:t>
      </w:r>
      <w:r w:rsidR="007C489E" w:rsidRPr="005D20C5">
        <w:rPr>
          <w:rFonts w:asciiTheme="minorHAnsi" w:hAnsiTheme="minorHAnsi"/>
          <w:lang w:val="it-IT"/>
        </w:rPr>
        <w:t>e i saper</w:t>
      </w:r>
      <w:r w:rsidR="0073322B" w:rsidRPr="005D20C5">
        <w:rPr>
          <w:rFonts w:asciiTheme="minorHAnsi" w:hAnsiTheme="minorHAnsi"/>
          <w:lang w:val="it-IT"/>
        </w:rPr>
        <w:t>i</w:t>
      </w:r>
      <w:r w:rsidR="007C489E" w:rsidRPr="005D20C5">
        <w:rPr>
          <w:rFonts w:asciiTheme="minorHAnsi" w:hAnsiTheme="minorHAnsi"/>
          <w:lang w:val="it-IT"/>
        </w:rPr>
        <w:t xml:space="preserve"> francesi e al contempo </w:t>
      </w:r>
      <w:r w:rsidR="00CB4861" w:rsidRPr="005D20C5">
        <w:rPr>
          <w:rFonts w:asciiTheme="minorHAnsi" w:hAnsiTheme="minorHAnsi"/>
          <w:lang w:val="it-IT"/>
        </w:rPr>
        <w:t>raccogliere informazioni sci</w:t>
      </w:r>
      <w:r w:rsidR="009C26B6" w:rsidRPr="005D20C5">
        <w:rPr>
          <w:rFonts w:asciiTheme="minorHAnsi" w:hAnsiTheme="minorHAnsi"/>
          <w:lang w:val="it-IT"/>
        </w:rPr>
        <w:t>entifiche</w:t>
      </w:r>
      <w:r w:rsidR="001B692D" w:rsidRPr="005D20C5">
        <w:rPr>
          <w:rFonts w:asciiTheme="minorHAnsi" w:hAnsiTheme="minorHAnsi"/>
          <w:lang w:val="it-IT"/>
        </w:rPr>
        <w:t xml:space="preserve">, </w:t>
      </w:r>
      <w:r w:rsidR="00482058" w:rsidRPr="005D20C5">
        <w:rPr>
          <w:rFonts w:asciiTheme="minorHAnsi" w:hAnsiTheme="minorHAnsi"/>
          <w:lang w:val="it-IT"/>
        </w:rPr>
        <w:t>procacciare libri cinesi, catalogare, mappare</w:t>
      </w:r>
      <w:r w:rsidR="001B692D" w:rsidRPr="005D20C5">
        <w:rPr>
          <w:rFonts w:asciiTheme="minorHAnsi" w:hAnsiTheme="minorHAnsi"/>
          <w:lang w:val="it-IT"/>
        </w:rPr>
        <w:t xml:space="preserve"> </w:t>
      </w:r>
      <w:r w:rsidR="006258B1" w:rsidRPr="005D20C5">
        <w:rPr>
          <w:rFonts w:asciiTheme="minorHAnsi" w:hAnsiTheme="minorHAnsi"/>
          <w:lang w:val="it-IT"/>
        </w:rPr>
        <w:t xml:space="preserve">e </w:t>
      </w:r>
      <w:r w:rsidR="00EE1473" w:rsidRPr="005D20C5">
        <w:rPr>
          <w:rFonts w:asciiTheme="minorHAnsi" w:hAnsiTheme="minorHAnsi"/>
          <w:lang w:val="it-IT"/>
        </w:rPr>
        <w:t>divulgar</w:t>
      </w:r>
      <w:r w:rsidR="00561DB0" w:rsidRPr="005D20C5">
        <w:rPr>
          <w:rFonts w:asciiTheme="minorHAnsi" w:hAnsiTheme="minorHAnsi"/>
          <w:lang w:val="it-IT"/>
        </w:rPr>
        <w:t>e le informazione</w:t>
      </w:r>
      <w:r w:rsidR="00EE1473" w:rsidRPr="005D20C5">
        <w:rPr>
          <w:rFonts w:asciiTheme="minorHAnsi" w:hAnsiTheme="minorHAnsi"/>
          <w:lang w:val="it-IT"/>
        </w:rPr>
        <w:t xml:space="preserve"> in Europa, a Parigi ma anche presso le altre accademie scientifiche</w:t>
      </w:r>
      <w:r w:rsidR="00D90279" w:rsidRPr="005D20C5">
        <w:rPr>
          <w:rFonts w:asciiTheme="minorHAnsi" w:hAnsiTheme="minorHAnsi"/>
          <w:lang w:val="it-IT"/>
        </w:rPr>
        <w:t xml:space="preserve"> europee</w:t>
      </w:r>
      <w:r w:rsidR="00EE1473" w:rsidRPr="005D20C5">
        <w:rPr>
          <w:rFonts w:asciiTheme="minorHAnsi" w:hAnsiTheme="minorHAnsi"/>
          <w:lang w:val="it-IT"/>
        </w:rPr>
        <w:t>, come</w:t>
      </w:r>
      <w:r w:rsidR="003C5931" w:rsidRPr="005D20C5">
        <w:rPr>
          <w:rFonts w:asciiTheme="minorHAnsi" w:hAnsiTheme="minorHAnsi"/>
          <w:lang w:val="it-IT"/>
        </w:rPr>
        <w:t xml:space="preserve"> i gesuiti francesi</w:t>
      </w:r>
      <w:r w:rsidR="00EE1473" w:rsidRPr="005D20C5">
        <w:rPr>
          <w:rFonts w:asciiTheme="minorHAnsi" w:hAnsiTheme="minorHAnsi"/>
          <w:lang w:val="it-IT"/>
        </w:rPr>
        <w:t xml:space="preserve"> fecero </w:t>
      </w:r>
      <w:r w:rsidR="003C5931" w:rsidRPr="005D20C5">
        <w:rPr>
          <w:rFonts w:asciiTheme="minorHAnsi" w:hAnsiTheme="minorHAnsi"/>
          <w:lang w:val="it-IT"/>
        </w:rPr>
        <w:t>con</w:t>
      </w:r>
      <w:r w:rsidR="0091141D" w:rsidRPr="005D20C5">
        <w:rPr>
          <w:rFonts w:asciiTheme="minorHAnsi" w:hAnsiTheme="minorHAnsi"/>
          <w:lang w:val="it-IT"/>
        </w:rPr>
        <w:t xml:space="preserve"> quelle di</w:t>
      </w:r>
      <w:r w:rsidR="00EE1473" w:rsidRPr="005D20C5">
        <w:rPr>
          <w:rFonts w:asciiTheme="minorHAnsi" w:hAnsiTheme="minorHAnsi"/>
          <w:lang w:val="it-IT"/>
        </w:rPr>
        <w:t xml:space="preserve"> San Pietroburgo</w:t>
      </w:r>
      <w:r w:rsidR="001462A1" w:rsidRPr="005D20C5">
        <w:rPr>
          <w:rFonts w:asciiTheme="minorHAnsi" w:hAnsiTheme="minorHAnsi"/>
          <w:lang w:val="it-IT"/>
        </w:rPr>
        <w:t xml:space="preserve"> e di Londr</w:t>
      </w:r>
      <w:r w:rsidR="00A42E59" w:rsidRPr="005D20C5">
        <w:rPr>
          <w:rFonts w:asciiTheme="minorHAnsi" w:hAnsiTheme="minorHAnsi"/>
          <w:lang w:val="it-IT"/>
        </w:rPr>
        <w:t>a</w:t>
      </w:r>
      <w:r w:rsidR="003000C3" w:rsidRPr="005D20C5">
        <w:rPr>
          <w:rFonts w:asciiTheme="minorHAnsi" w:hAnsiTheme="minorHAnsi"/>
          <w:lang w:val="it-IT"/>
        </w:rPr>
        <w:t xml:space="preserve">. </w:t>
      </w:r>
      <w:r w:rsidR="00375850" w:rsidRPr="005D20C5">
        <w:rPr>
          <w:rFonts w:asciiTheme="minorHAnsi" w:hAnsiTheme="minorHAnsi"/>
          <w:lang w:val="it-IT"/>
        </w:rPr>
        <w:t>Non ultimo</w:t>
      </w:r>
      <w:r w:rsidR="00F169EA" w:rsidRPr="005D20C5">
        <w:rPr>
          <w:rFonts w:asciiTheme="minorHAnsi" w:hAnsiTheme="minorHAnsi"/>
          <w:lang w:val="it-IT"/>
        </w:rPr>
        <w:t xml:space="preserve"> scopo</w:t>
      </w:r>
      <w:r w:rsidR="00375850" w:rsidRPr="005D20C5">
        <w:rPr>
          <w:rFonts w:asciiTheme="minorHAnsi" w:hAnsiTheme="minorHAnsi"/>
          <w:lang w:val="it-IT"/>
        </w:rPr>
        <w:t xml:space="preserve"> infine, da qui l’invio dei religiosi </w:t>
      </w:r>
      <w:r w:rsidR="00237EB5" w:rsidRPr="005D20C5">
        <w:rPr>
          <w:rFonts w:asciiTheme="minorHAnsi" w:hAnsiTheme="minorHAnsi"/>
          <w:lang w:val="it-IT"/>
        </w:rPr>
        <w:t>della Compagnia di Gesù</w:t>
      </w:r>
      <w:r w:rsidR="00375850" w:rsidRPr="005D20C5">
        <w:rPr>
          <w:rFonts w:asciiTheme="minorHAnsi" w:hAnsiTheme="minorHAnsi"/>
          <w:lang w:val="it-IT"/>
        </w:rPr>
        <w:t xml:space="preserve">, </w:t>
      </w:r>
      <w:r w:rsidR="00C41B40" w:rsidRPr="005D20C5">
        <w:rPr>
          <w:rFonts w:asciiTheme="minorHAnsi" w:hAnsiTheme="minorHAnsi"/>
          <w:lang w:val="it-IT"/>
        </w:rPr>
        <w:t>evangelizzare</w:t>
      </w:r>
      <w:r w:rsidR="00375850" w:rsidRPr="005D20C5">
        <w:rPr>
          <w:rFonts w:asciiTheme="minorHAnsi" w:hAnsiTheme="minorHAnsi"/>
          <w:lang w:val="it-IT"/>
        </w:rPr>
        <w:t xml:space="preserve"> la Cina</w:t>
      </w:r>
      <w:r w:rsidR="00A90880" w:rsidRPr="005D20C5">
        <w:rPr>
          <w:rFonts w:asciiTheme="minorHAnsi" w:hAnsiTheme="minorHAnsi"/>
          <w:lang w:val="it-IT"/>
        </w:rPr>
        <w:t xml:space="preserve">, </w:t>
      </w:r>
      <w:r w:rsidR="00375850" w:rsidRPr="005D20C5">
        <w:rPr>
          <w:rFonts w:asciiTheme="minorHAnsi" w:hAnsiTheme="minorHAnsi"/>
          <w:lang w:val="it-IT"/>
        </w:rPr>
        <w:t>conquista</w:t>
      </w:r>
      <w:r w:rsidR="00A90880" w:rsidRPr="005D20C5">
        <w:rPr>
          <w:rFonts w:asciiTheme="minorHAnsi" w:hAnsiTheme="minorHAnsi"/>
          <w:lang w:val="it-IT"/>
        </w:rPr>
        <w:t>ndola</w:t>
      </w:r>
      <w:r w:rsidRPr="005D20C5">
        <w:rPr>
          <w:rFonts w:asciiTheme="minorHAnsi" w:hAnsiTheme="minorHAnsi"/>
          <w:lang w:val="it-IT"/>
        </w:rPr>
        <w:t xml:space="preserve"> </w:t>
      </w:r>
      <w:r w:rsidR="00375850" w:rsidRPr="005D20C5">
        <w:rPr>
          <w:rFonts w:asciiTheme="minorHAnsi" w:hAnsiTheme="minorHAnsi"/>
          <w:lang w:val="it-IT"/>
        </w:rPr>
        <w:t>al</w:t>
      </w:r>
      <w:r w:rsidRPr="005D20C5">
        <w:rPr>
          <w:rFonts w:asciiTheme="minorHAnsi" w:hAnsiTheme="minorHAnsi"/>
          <w:lang w:val="it-IT"/>
        </w:rPr>
        <w:t xml:space="preserve">la scienza e </w:t>
      </w:r>
      <w:r w:rsidR="00375850" w:rsidRPr="005D20C5">
        <w:rPr>
          <w:rFonts w:asciiTheme="minorHAnsi" w:hAnsiTheme="minorHAnsi"/>
          <w:lang w:val="it-IT"/>
        </w:rPr>
        <w:t>alla religione europee</w:t>
      </w:r>
      <w:r w:rsidRPr="005D20C5">
        <w:rPr>
          <w:rFonts w:asciiTheme="minorHAnsi" w:hAnsiTheme="minorHAnsi"/>
          <w:lang w:val="it-IT"/>
        </w:rPr>
        <w:t>.</w:t>
      </w:r>
      <w:r w:rsidR="00C22B6A" w:rsidRPr="005D20C5">
        <w:rPr>
          <w:rFonts w:asciiTheme="minorHAnsi" w:hAnsiTheme="minorHAnsi"/>
          <w:lang w:val="it-IT"/>
        </w:rPr>
        <w:t xml:space="preserve"> Una missione dunque</w:t>
      </w:r>
      <w:r w:rsidR="005812D5" w:rsidRPr="005D20C5">
        <w:rPr>
          <w:rFonts w:asciiTheme="minorHAnsi" w:hAnsiTheme="minorHAnsi"/>
          <w:lang w:val="it-IT"/>
        </w:rPr>
        <w:t xml:space="preserve"> che nacque e andò ad alimentare quel gusto e quella curiosità per l’Oriente</w:t>
      </w:r>
      <w:r w:rsidR="00C22B6A" w:rsidRPr="005D20C5">
        <w:rPr>
          <w:rFonts w:asciiTheme="minorHAnsi" w:hAnsiTheme="minorHAnsi" w:cs="Helvetica"/>
          <w:color w:val="000000"/>
          <w:lang w:val="it-IT"/>
        </w:rPr>
        <w:t xml:space="preserve"> che int</w:t>
      </w:r>
      <w:r w:rsidR="005812D5" w:rsidRPr="005D20C5">
        <w:rPr>
          <w:rFonts w:asciiTheme="minorHAnsi" w:hAnsiTheme="minorHAnsi" w:cs="Helvetica"/>
          <w:color w:val="000000"/>
          <w:lang w:val="it-IT"/>
        </w:rPr>
        <w:t>eressò la Francia al tempo del Re S</w:t>
      </w:r>
      <w:r w:rsidR="00C22B6A" w:rsidRPr="005D20C5">
        <w:rPr>
          <w:rFonts w:asciiTheme="minorHAnsi" w:hAnsiTheme="minorHAnsi" w:cs="Helvetica"/>
          <w:color w:val="000000"/>
          <w:lang w:val="it-IT"/>
        </w:rPr>
        <w:t xml:space="preserve">ole </w:t>
      </w:r>
      <w:r w:rsidR="00E7439E" w:rsidRPr="005D20C5">
        <w:rPr>
          <w:rFonts w:asciiTheme="minorHAnsi" w:hAnsiTheme="minorHAnsi" w:cs="Helvetica"/>
          <w:color w:val="000000"/>
          <w:lang w:val="it-IT"/>
        </w:rPr>
        <w:t xml:space="preserve">e i cui risultati ben si videro nelle collezioni reali, </w:t>
      </w:r>
      <w:r w:rsidR="00B9600E" w:rsidRPr="005D20C5">
        <w:rPr>
          <w:rFonts w:asciiTheme="minorHAnsi" w:hAnsiTheme="minorHAnsi" w:cs="Helvetica"/>
          <w:color w:val="000000"/>
          <w:lang w:val="it-IT"/>
        </w:rPr>
        <w:t xml:space="preserve">nelle cineserie, </w:t>
      </w:r>
      <w:r w:rsidR="00E7439E" w:rsidRPr="005D20C5">
        <w:rPr>
          <w:rFonts w:asciiTheme="minorHAnsi" w:hAnsiTheme="minorHAnsi" w:cs="Helvetica"/>
          <w:color w:val="000000"/>
          <w:lang w:val="it-IT"/>
        </w:rPr>
        <w:t>negli arazzi che ornarono le case parigine, nel grande successo che si</w:t>
      </w:r>
      <w:r w:rsidR="00DF00A6" w:rsidRPr="005D20C5">
        <w:rPr>
          <w:rFonts w:asciiTheme="minorHAnsi" w:hAnsiTheme="minorHAnsi" w:cs="Helvetica"/>
          <w:color w:val="000000"/>
          <w:lang w:val="it-IT"/>
        </w:rPr>
        <w:t xml:space="preserve"> raccolse intorno alle </w:t>
      </w:r>
      <w:r w:rsidR="00DF00A6" w:rsidRPr="005D20C5">
        <w:rPr>
          <w:rFonts w:asciiTheme="minorHAnsi" w:hAnsiTheme="minorHAnsi" w:cs="Helvetica"/>
          <w:i/>
          <w:color w:val="000000"/>
          <w:lang w:val="it-IT"/>
        </w:rPr>
        <w:t>Lettres é</w:t>
      </w:r>
      <w:r w:rsidR="00E7439E" w:rsidRPr="005D20C5">
        <w:rPr>
          <w:rFonts w:asciiTheme="minorHAnsi" w:hAnsiTheme="minorHAnsi" w:cs="Helvetica"/>
          <w:i/>
          <w:color w:val="000000"/>
          <w:lang w:val="it-IT"/>
        </w:rPr>
        <w:t>difiante</w:t>
      </w:r>
      <w:r w:rsidR="00E1799A" w:rsidRPr="005D20C5">
        <w:rPr>
          <w:rFonts w:asciiTheme="minorHAnsi" w:hAnsiTheme="minorHAnsi" w:cs="Helvetica"/>
          <w:i/>
          <w:color w:val="000000"/>
          <w:lang w:val="it-IT"/>
        </w:rPr>
        <w:t>s</w:t>
      </w:r>
      <w:r w:rsidR="00DF00A6" w:rsidRPr="005D20C5">
        <w:rPr>
          <w:rFonts w:asciiTheme="minorHAnsi" w:hAnsiTheme="minorHAnsi" w:cs="Helvetica"/>
          <w:i/>
          <w:color w:val="000000"/>
          <w:lang w:val="it-IT"/>
        </w:rPr>
        <w:t xml:space="preserve"> et curieuses</w:t>
      </w:r>
      <w:r w:rsidR="00253740" w:rsidRPr="005D20C5">
        <w:rPr>
          <w:rFonts w:asciiTheme="minorHAnsi" w:hAnsiTheme="minorHAnsi" w:cs="Helvetica"/>
          <w:color w:val="000000"/>
          <w:lang w:val="it-IT"/>
        </w:rPr>
        <w:t xml:space="preserve"> del gesuita Jean-Baptiste du Halde</w:t>
      </w:r>
      <w:r w:rsidR="00622A42" w:rsidRPr="005D20C5">
        <w:rPr>
          <w:rFonts w:asciiTheme="minorHAnsi" w:hAnsiTheme="minorHAnsi" w:cs="Helvetica"/>
          <w:color w:val="000000"/>
          <w:lang w:val="it-IT"/>
        </w:rPr>
        <w:t>,</w:t>
      </w:r>
      <w:r w:rsidR="007B19EC" w:rsidRPr="005D20C5">
        <w:rPr>
          <w:rFonts w:asciiTheme="minorHAnsi" w:hAnsiTheme="minorHAnsi" w:cs="Helvetica"/>
          <w:color w:val="000000"/>
          <w:lang w:val="it-IT"/>
        </w:rPr>
        <w:t xml:space="preserve"> cantiere</w:t>
      </w:r>
      <w:r w:rsidR="006B1C24" w:rsidRPr="005D20C5">
        <w:rPr>
          <w:rFonts w:asciiTheme="minorHAnsi" w:hAnsiTheme="minorHAnsi" w:cs="Helvetica"/>
          <w:color w:val="000000"/>
          <w:lang w:val="it-IT"/>
        </w:rPr>
        <w:t xml:space="preserve"> e c</w:t>
      </w:r>
      <w:r w:rsidR="00622A42" w:rsidRPr="005D20C5">
        <w:rPr>
          <w:rFonts w:asciiTheme="minorHAnsi" w:hAnsiTheme="minorHAnsi" w:cs="Helvetica"/>
          <w:color w:val="000000"/>
          <w:lang w:val="it-IT"/>
        </w:rPr>
        <w:t>entrale</w:t>
      </w:r>
      <w:r w:rsidR="007B19EC" w:rsidRPr="005D20C5">
        <w:rPr>
          <w:rFonts w:asciiTheme="minorHAnsi" w:hAnsiTheme="minorHAnsi" w:cs="Helvetica"/>
          <w:color w:val="000000"/>
          <w:lang w:val="it-IT"/>
        </w:rPr>
        <w:t xml:space="preserve"> di diffusione,</w:t>
      </w:r>
      <w:r w:rsidR="00D844B3" w:rsidRPr="005D20C5">
        <w:rPr>
          <w:rFonts w:asciiTheme="minorHAnsi" w:hAnsiTheme="minorHAnsi" w:cs="Helvetica"/>
          <w:color w:val="000000"/>
          <w:lang w:val="it-IT"/>
        </w:rPr>
        <w:t xml:space="preserve"> con i suoi 34 volumi pubblicati</w:t>
      </w:r>
      <w:r w:rsidR="007B19EC" w:rsidRPr="005D20C5">
        <w:rPr>
          <w:rFonts w:asciiTheme="minorHAnsi" w:hAnsiTheme="minorHAnsi" w:cs="Helvetica"/>
          <w:color w:val="000000"/>
          <w:lang w:val="it-IT"/>
        </w:rPr>
        <w:t xml:space="preserve"> dal </w:t>
      </w:r>
      <w:r w:rsidR="00253740" w:rsidRPr="005D20C5">
        <w:rPr>
          <w:rFonts w:asciiTheme="minorHAnsi" w:hAnsiTheme="minorHAnsi" w:cs="Helvetica"/>
          <w:color w:val="000000"/>
          <w:lang w:val="it-IT"/>
        </w:rPr>
        <w:t>1702</w:t>
      </w:r>
      <w:r w:rsidR="007B19EC" w:rsidRPr="005D20C5">
        <w:rPr>
          <w:rFonts w:asciiTheme="minorHAnsi" w:hAnsiTheme="minorHAnsi" w:cs="Helvetica"/>
          <w:color w:val="000000"/>
          <w:lang w:val="it-IT"/>
        </w:rPr>
        <w:t xml:space="preserve"> al </w:t>
      </w:r>
      <w:r w:rsidR="00253740" w:rsidRPr="005D20C5">
        <w:rPr>
          <w:rFonts w:asciiTheme="minorHAnsi" w:hAnsiTheme="minorHAnsi" w:cs="Helvetica"/>
          <w:color w:val="000000"/>
          <w:lang w:val="it-IT"/>
        </w:rPr>
        <w:t>1776</w:t>
      </w:r>
      <w:r w:rsidR="007B19EC" w:rsidRPr="005D20C5">
        <w:rPr>
          <w:rFonts w:asciiTheme="minorHAnsi" w:hAnsiTheme="minorHAnsi" w:cs="Helvetica"/>
          <w:color w:val="000000"/>
          <w:lang w:val="it-IT"/>
        </w:rPr>
        <w:t xml:space="preserve">, della </w:t>
      </w:r>
      <w:r w:rsidR="00A90880" w:rsidRPr="005D20C5">
        <w:rPr>
          <w:rFonts w:asciiTheme="minorHAnsi" w:hAnsiTheme="minorHAnsi" w:cs="Helvetica"/>
          <w:color w:val="000000"/>
          <w:lang w:val="it-IT"/>
        </w:rPr>
        <w:t>«</w:t>
      </w:r>
      <w:r w:rsidR="007B19EC" w:rsidRPr="005D20C5">
        <w:rPr>
          <w:rFonts w:asciiTheme="minorHAnsi" w:hAnsiTheme="minorHAnsi" w:cs="Helvetica"/>
          <w:color w:val="000000"/>
          <w:lang w:val="it-IT"/>
        </w:rPr>
        <w:t>Cina gesuitica</w:t>
      </w:r>
      <w:r w:rsidR="00A90880" w:rsidRPr="005D20C5">
        <w:rPr>
          <w:rFonts w:asciiTheme="minorHAnsi" w:hAnsiTheme="minorHAnsi" w:cs="Helvetica"/>
          <w:color w:val="000000"/>
          <w:lang w:val="it-IT"/>
        </w:rPr>
        <w:t>»</w:t>
      </w:r>
      <w:r w:rsidR="00E1799A" w:rsidRPr="005D20C5">
        <w:rPr>
          <w:rFonts w:asciiTheme="minorHAnsi" w:hAnsiTheme="minorHAnsi" w:cs="Helvetica"/>
          <w:color w:val="000000"/>
          <w:lang w:val="it-IT"/>
        </w:rPr>
        <w:t>: l</w:t>
      </w:r>
      <w:r w:rsidR="006B1C24" w:rsidRPr="005D20C5">
        <w:rPr>
          <w:rFonts w:asciiTheme="minorHAnsi" w:hAnsiTheme="minorHAnsi" w:cs="Helvetica"/>
          <w:color w:val="000000"/>
          <w:lang w:val="it-IT"/>
        </w:rPr>
        <w:t>’Estremo Oriente</w:t>
      </w:r>
      <w:r w:rsidR="00E1799A" w:rsidRPr="005D20C5">
        <w:rPr>
          <w:rFonts w:asciiTheme="minorHAnsi" w:hAnsiTheme="minorHAnsi" w:cs="Helvetica"/>
          <w:color w:val="000000"/>
          <w:lang w:val="it-IT"/>
        </w:rPr>
        <w:t xml:space="preserve"> entrava a Parigi e </w:t>
      </w:r>
      <w:r w:rsidR="00F97449" w:rsidRPr="005D20C5">
        <w:rPr>
          <w:rFonts w:asciiTheme="minorHAnsi" w:hAnsiTheme="minorHAnsi" w:cs="Helvetica"/>
          <w:color w:val="000000"/>
          <w:lang w:val="it-IT"/>
        </w:rPr>
        <w:t>da qui in Europa</w:t>
      </w:r>
      <w:r w:rsidR="004C7295" w:rsidRPr="005D20C5">
        <w:rPr>
          <w:rFonts w:asciiTheme="minorHAnsi" w:hAnsiTheme="minorHAnsi" w:cs="Helvetica"/>
          <w:color w:val="000000"/>
          <w:lang w:val="it-IT"/>
        </w:rPr>
        <w:t>.</w:t>
      </w:r>
    </w:p>
    <w:p w14:paraId="10B3D387" w14:textId="77777777" w:rsidR="000D3169" w:rsidRPr="005D20C5" w:rsidRDefault="00493599" w:rsidP="00ED06F3">
      <w:pPr>
        <w:pStyle w:val="Corpodeltesto"/>
        <w:spacing w:after="0"/>
        <w:jc w:val="both"/>
        <w:rPr>
          <w:rFonts w:asciiTheme="minorHAnsi" w:hAnsiTheme="minorHAnsi"/>
          <w:lang w:val="it-IT"/>
        </w:rPr>
      </w:pPr>
      <w:r w:rsidRPr="005D20C5">
        <w:rPr>
          <w:rFonts w:asciiTheme="minorHAnsi" w:hAnsiTheme="minorHAnsi"/>
          <w:lang w:val="it-IT"/>
        </w:rPr>
        <w:t>I «</w:t>
      </w:r>
      <w:r w:rsidR="00AC63B2" w:rsidRPr="005D20C5">
        <w:rPr>
          <w:rFonts w:asciiTheme="minorHAnsi" w:hAnsiTheme="minorHAnsi"/>
          <w:lang w:val="it-IT"/>
        </w:rPr>
        <w:t>matematici del re</w:t>
      </w:r>
      <w:r w:rsidRPr="005D20C5">
        <w:rPr>
          <w:rFonts w:asciiTheme="minorHAnsi" w:hAnsiTheme="minorHAnsi"/>
          <w:lang w:val="it-IT"/>
        </w:rPr>
        <w:t>»</w:t>
      </w:r>
      <w:r w:rsidR="00AC63B2" w:rsidRPr="005D20C5">
        <w:rPr>
          <w:rFonts w:asciiTheme="minorHAnsi" w:hAnsiTheme="minorHAnsi"/>
          <w:lang w:val="it-IT"/>
        </w:rPr>
        <w:t xml:space="preserve"> s</w:t>
      </w:r>
      <w:r w:rsidR="005A6E6D" w:rsidRPr="005D20C5">
        <w:rPr>
          <w:rFonts w:asciiTheme="minorHAnsi" w:hAnsiTheme="minorHAnsi"/>
          <w:lang w:val="it-IT"/>
        </w:rPr>
        <w:t xml:space="preserve">barcarono </w:t>
      </w:r>
      <w:r w:rsidR="00F83FEB" w:rsidRPr="005D20C5">
        <w:rPr>
          <w:rFonts w:asciiTheme="minorHAnsi" w:hAnsiTheme="minorHAnsi"/>
          <w:lang w:val="it-IT"/>
        </w:rPr>
        <w:t>nel</w:t>
      </w:r>
      <w:r w:rsidR="005A6E6D" w:rsidRPr="005D20C5">
        <w:rPr>
          <w:rFonts w:asciiTheme="minorHAnsi" w:hAnsiTheme="minorHAnsi"/>
          <w:lang w:val="it-IT"/>
        </w:rPr>
        <w:t xml:space="preserve"> Siam</w:t>
      </w:r>
      <w:r w:rsidR="00A15C7F" w:rsidRPr="005D20C5">
        <w:rPr>
          <w:rFonts w:asciiTheme="minorHAnsi" w:hAnsiTheme="minorHAnsi"/>
          <w:lang w:val="it-IT"/>
        </w:rPr>
        <w:t xml:space="preserve"> </w:t>
      </w:r>
      <w:r w:rsidR="004F6A31" w:rsidRPr="005D20C5">
        <w:rPr>
          <w:rFonts w:asciiTheme="minorHAnsi" w:hAnsiTheme="minorHAnsi"/>
          <w:lang w:val="it-IT"/>
        </w:rPr>
        <w:t>alla cui corte</w:t>
      </w:r>
      <w:r w:rsidR="00A15C7F" w:rsidRPr="005D20C5">
        <w:rPr>
          <w:rFonts w:asciiTheme="minorHAnsi" w:hAnsiTheme="minorHAnsi"/>
          <w:lang w:val="it-IT"/>
        </w:rPr>
        <w:t xml:space="preserve"> </w:t>
      </w:r>
      <w:r w:rsidR="00B35F62" w:rsidRPr="005D20C5">
        <w:rPr>
          <w:rFonts w:asciiTheme="minorHAnsi" w:hAnsiTheme="minorHAnsi"/>
          <w:lang w:val="it-IT"/>
        </w:rPr>
        <w:t>Tachard fu trattenuto,</w:t>
      </w:r>
      <w:r w:rsidR="00A15C7F" w:rsidRPr="005D20C5">
        <w:rPr>
          <w:rFonts w:asciiTheme="minorHAnsi" w:hAnsiTheme="minorHAnsi"/>
          <w:lang w:val="it-IT"/>
        </w:rPr>
        <w:t xml:space="preserve"> mentre gli altri proseguirono</w:t>
      </w:r>
      <w:r w:rsidR="005A6E6D" w:rsidRPr="005D20C5">
        <w:rPr>
          <w:rFonts w:asciiTheme="minorHAnsi" w:hAnsiTheme="minorHAnsi"/>
          <w:lang w:val="it-IT"/>
        </w:rPr>
        <w:t xml:space="preserve"> </w:t>
      </w:r>
      <w:r w:rsidR="00AC63B2" w:rsidRPr="005D20C5">
        <w:rPr>
          <w:rFonts w:asciiTheme="minorHAnsi" w:hAnsiTheme="minorHAnsi"/>
          <w:lang w:val="it-IT"/>
        </w:rPr>
        <w:t>via terra</w:t>
      </w:r>
      <w:r w:rsidR="00A15C7F" w:rsidRPr="005D20C5">
        <w:rPr>
          <w:rFonts w:asciiTheme="minorHAnsi" w:hAnsiTheme="minorHAnsi"/>
          <w:lang w:val="it-IT"/>
        </w:rPr>
        <w:t xml:space="preserve"> verso Canton e da lì nel cuore della Cina, a Pechino, do</w:t>
      </w:r>
      <w:r w:rsidR="00010EA1" w:rsidRPr="005D20C5">
        <w:rPr>
          <w:rFonts w:asciiTheme="minorHAnsi" w:hAnsiTheme="minorHAnsi"/>
          <w:lang w:val="it-IT"/>
        </w:rPr>
        <w:t xml:space="preserve">ve giunsero il 7 febbraio 1688. </w:t>
      </w:r>
      <w:r w:rsidR="0011105C" w:rsidRPr="005D20C5">
        <w:rPr>
          <w:rFonts w:asciiTheme="minorHAnsi" w:hAnsiTheme="minorHAnsi"/>
          <w:lang w:val="it-IT"/>
        </w:rPr>
        <w:t xml:space="preserve">Il giovane Joachim </w:t>
      </w:r>
      <w:r w:rsidR="00DC65AF" w:rsidRPr="005D20C5">
        <w:rPr>
          <w:rFonts w:asciiTheme="minorHAnsi" w:hAnsiTheme="minorHAnsi"/>
          <w:lang w:val="it-IT"/>
        </w:rPr>
        <w:t xml:space="preserve">Bouvet </w:t>
      </w:r>
      <w:r w:rsidR="0011105C" w:rsidRPr="005D20C5">
        <w:rPr>
          <w:rFonts w:asciiTheme="minorHAnsi" w:hAnsiTheme="minorHAnsi"/>
          <w:lang w:val="it-IT"/>
        </w:rPr>
        <w:t>lasciò ampie descrizioni nel suo</w:t>
      </w:r>
      <w:r w:rsidR="00DC65AF" w:rsidRPr="005D20C5">
        <w:rPr>
          <w:rFonts w:asciiTheme="minorHAnsi" w:hAnsiTheme="minorHAnsi"/>
          <w:lang w:val="it-IT"/>
        </w:rPr>
        <w:t xml:space="preserve"> </w:t>
      </w:r>
      <w:r w:rsidR="00DC65AF" w:rsidRPr="005D20C5">
        <w:rPr>
          <w:rFonts w:asciiTheme="minorHAnsi" w:hAnsiTheme="minorHAnsi"/>
          <w:i/>
          <w:lang w:val="it-IT"/>
        </w:rPr>
        <w:t>Voiage du Siam</w:t>
      </w:r>
      <w:r w:rsidR="00DC65AF" w:rsidRPr="005D20C5">
        <w:rPr>
          <w:rFonts w:asciiTheme="minorHAnsi" w:hAnsiTheme="minorHAnsi"/>
          <w:lang w:val="it-IT"/>
        </w:rPr>
        <w:t xml:space="preserve"> </w:t>
      </w:r>
      <w:r w:rsidR="00A9266F" w:rsidRPr="005D20C5">
        <w:rPr>
          <w:rFonts w:asciiTheme="minorHAnsi" w:hAnsiTheme="minorHAnsi"/>
          <w:lang w:val="it-IT"/>
        </w:rPr>
        <w:t xml:space="preserve">in cui rivela uno spirito acuto e attento alla storia naturale </w:t>
      </w:r>
      <w:r w:rsidR="00142D46" w:rsidRPr="005D20C5">
        <w:rPr>
          <w:rFonts w:asciiTheme="minorHAnsi" w:hAnsiTheme="minorHAnsi"/>
          <w:lang w:val="it-IT"/>
        </w:rPr>
        <w:t xml:space="preserve">così come </w:t>
      </w:r>
      <w:r w:rsidR="00A9266F" w:rsidRPr="005D20C5">
        <w:rPr>
          <w:rFonts w:asciiTheme="minorHAnsi" w:hAnsiTheme="minorHAnsi"/>
          <w:lang w:val="it-IT"/>
        </w:rPr>
        <w:t>all</w:t>
      </w:r>
      <w:r w:rsidR="00714591" w:rsidRPr="005D20C5">
        <w:rPr>
          <w:rFonts w:asciiTheme="minorHAnsi" w:hAnsiTheme="minorHAnsi"/>
          <w:lang w:val="it-IT"/>
        </w:rPr>
        <w:t>e</w:t>
      </w:r>
      <w:r w:rsidR="00A9266F" w:rsidRPr="005D20C5">
        <w:rPr>
          <w:rFonts w:asciiTheme="minorHAnsi" w:hAnsiTheme="minorHAnsi"/>
          <w:lang w:val="it-IT"/>
        </w:rPr>
        <w:t xml:space="preserve"> tradizion</w:t>
      </w:r>
      <w:r w:rsidR="00714591" w:rsidRPr="005D20C5">
        <w:rPr>
          <w:rFonts w:asciiTheme="minorHAnsi" w:hAnsiTheme="minorHAnsi"/>
          <w:lang w:val="it-IT"/>
        </w:rPr>
        <w:t>i</w:t>
      </w:r>
      <w:r w:rsidR="00A9266F" w:rsidRPr="005D20C5">
        <w:rPr>
          <w:rFonts w:asciiTheme="minorHAnsi" w:hAnsiTheme="minorHAnsi"/>
          <w:lang w:val="it-IT"/>
        </w:rPr>
        <w:t xml:space="preserve"> delle diverse genti incontrate</w:t>
      </w:r>
      <w:r w:rsidR="00142D46" w:rsidRPr="005D20C5">
        <w:rPr>
          <w:rFonts w:asciiTheme="minorHAnsi" w:hAnsiTheme="minorHAnsi"/>
          <w:lang w:val="it-IT"/>
        </w:rPr>
        <w:t xml:space="preserve">, </w:t>
      </w:r>
      <w:r w:rsidR="00C35190" w:rsidRPr="005D20C5">
        <w:rPr>
          <w:rFonts w:asciiTheme="minorHAnsi" w:hAnsiTheme="minorHAnsi"/>
          <w:lang w:val="it-IT"/>
        </w:rPr>
        <w:t xml:space="preserve">mostrando </w:t>
      </w:r>
      <w:r w:rsidR="00142D46" w:rsidRPr="005D20C5">
        <w:rPr>
          <w:rFonts w:asciiTheme="minorHAnsi" w:hAnsiTheme="minorHAnsi"/>
          <w:lang w:val="it-IT"/>
        </w:rPr>
        <w:t xml:space="preserve">una particolare </w:t>
      </w:r>
      <w:r w:rsidR="00C35190" w:rsidRPr="005D20C5">
        <w:rPr>
          <w:rFonts w:asciiTheme="minorHAnsi" w:hAnsiTheme="minorHAnsi"/>
          <w:lang w:val="it-IT"/>
        </w:rPr>
        <w:t>meraviglia e</w:t>
      </w:r>
      <w:r w:rsidR="00832749" w:rsidRPr="005D20C5">
        <w:rPr>
          <w:rFonts w:asciiTheme="minorHAnsi" w:hAnsiTheme="minorHAnsi"/>
          <w:lang w:val="it-IT"/>
        </w:rPr>
        <w:t xml:space="preserve"> sorpresa circa l</w:t>
      </w:r>
      <w:r w:rsidR="00763510" w:rsidRPr="005D20C5">
        <w:rPr>
          <w:rFonts w:asciiTheme="minorHAnsi" w:hAnsiTheme="minorHAnsi"/>
          <w:lang w:val="it-IT"/>
        </w:rPr>
        <w:t>e religioni</w:t>
      </w:r>
      <w:r w:rsidR="00DC65AF" w:rsidRPr="005D20C5">
        <w:rPr>
          <w:rFonts w:asciiTheme="minorHAnsi" w:hAnsiTheme="minorHAnsi"/>
          <w:lang w:val="it-IT"/>
        </w:rPr>
        <w:t xml:space="preserve"> e le grandi somiglianze </w:t>
      </w:r>
      <w:r w:rsidR="00E40B07" w:rsidRPr="005D20C5">
        <w:rPr>
          <w:rFonts w:asciiTheme="minorHAnsi" w:hAnsiTheme="minorHAnsi"/>
          <w:lang w:val="it-IT"/>
        </w:rPr>
        <w:t>riscontrate</w:t>
      </w:r>
      <w:r w:rsidRPr="005D20C5">
        <w:rPr>
          <w:rFonts w:asciiTheme="minorHAnsi" w:hAnsiTheme="minorHAnsi"/>
          <w:lang w:val="it-IT"/>
        </w:rPr>
        <w:t xml:space="preserve"> tra «</w:t>
      </w:r>
      <w:r w:rsidR="00DC65AF" w:rsidRPr="005D20C5">
        <w:rPr>
          <w:rFonts w:asciiTheme="minorHAnsi" w:hAnsiTheme="minorHAnsi"/>
          <w:lang w:val="it-IT"/>
        </w:rPr>
        <w:t>i loro libri sacri e l’Antico Testamento</w:t>
      </w:r>
      <w:r w:rsidRPr="005D20C5">
        <w:rPr>
          <w:rFonts w:asciiTheme="minorHAnsi" w:hAnsiTheme="minorHAnsi"/>
          <w:lang w:val="it-IT"/>
        </w:rPr>
        <w:t>»</w:t>
      </w:r>
      <w:r w:rsidR="00763510" w:rsidRPr="005D20C5">
        <w:rPr>
          <w:rFonts w:asciiTheme="minorHAnsi" w:hAnsiTheme="minorHAnsi"/>
          <w:lang w:val="it-IT"/>
        </w:rPr>
        <w:t>; un’</w:t>
      </w:r>
      <w:r w:rsidR="00DC65AF" w:rsidRPr="005D20C5">
        <w:rPr>
          <w:rFonts w:asciiTheme="minorHAnsi" w:hAnsiTheme="minorHAnsi"/>
          <w:lang w:val="it-IT"/>
        </w:rPr>
        <w:t>osservazione che condizionerà buona parte del suo successivo perco</w:t>
      </w:r>
      <w:r w:rsidR="00A02166" w:rsidRPr="005D20C5">
        <w:rPr>
          <w:rFonts w:asciiTheme="minorHAnsi" w:hAnsiTheme="minorHAnsi"/>
          <w:lang w:val="it-IT"/>
        </w:rPr>
        <w:t>rso di scienziato e di gesuita.</w:t>
      </w:r>
      <w:r w:rsidR="00E708B5" w:rsidRPr="005D20C5">
        <w:rPr>
          <w:rFonts w:asciiTheme="minorHAnsi" w:hAnsiTheme="minorHAnsi"/>
          <w:lang w:val="it-IT"/>
        </w:rPr>
        <w:t xml:space="preserve"> </w:t>
      </w:r>
      <w:r w:rsidR="00746FD4" w:rsidRPr="005D20C5">
        <w:rPr>
          <w:rFonts w:asciiTheme="minorHAnsi" w:hAnsiTheme="minorHAnsi"/>
          <w:lang w:val="it-IT"/>
        </w:rPr>
        <w:t>A</w:t>
      </w:r>
      <w:r w:rsidR="00FE28BF" w:rsidRPr="005D20C5">
        <w:rPr>
          <w:rFonts w:asciiTheme="minorHAnsi" w:hAnsiTheme="minorHAnsi"/>
          <w:lang w:val="it-IT"/>
        </w:rPr>
        <w:t xml:space="preserve">mmessi </w:t>
      </w:r>
      <w:r w:rsidR="00360192" w:rsidRPr="005D20C5">
        <w:rPr>
          <w:rFonts w:asciiTheme="minorHAnsi" w:hAnsiTheme="minorHAnsi"/>
          <w:lang w:val="it-IT"/>
        </w:rPr>
        <w:t>al cospetto</w:t>
      </w:r>
      <w:r w:rsidR="00FE28BF" w:rsidRPr="005D20C5">
        <w:rPr>
          <w:rFonts w:asciiTheme="minorHAnsi" w:hAnsiTheme="minorHAnsi"/>
          <w:lang w:val="it-IT"/>
        </w:rPr>
        <w:t xml:space="preserve"> dell’imperatore</w:t>
      </w:r>
      <w:r w:rsidR="002A2757" w:rsidRPr="005D20C5">
        <w:rPr>
          <w:rFonts w:asciiTheme="minorHAnsi" w:hAnsiTheme="minorHAnsi"/>
          <w:lang w:val="it-IT"/>
        </w:rPr>
        <w:t xml:space="preserve"> ottennero l’autorizzazione a </w:t>
      </w:r>
      <w:r w:rsidR="002E70B9" w:rsidRPr="005D20C5">
        <w:rPr>
          <w:rFonts w:asciiTheme="minorHAnsi" w:hAnsiTheme="minorHAnsi"/>
          <w:lang w:val="it-IT"/>
        </w:rPr>
        <w:t>soggiornare</w:t>
      </w:r>
      <w:r w:rsidR="002A2757" w:rsidRPr="005D20C5">
        <w:rPr>
          <w:rFonts w:asciiTheme="minorHAnsi" w:hAnsiTheme="minorHAnsi"/>
          <w:lang w:val="it-IT"/>
        </w:rPr>
        <w:t xml:space="preserve"> in Cina e </w:t>
      </w:r>
      <w:r w:rsidR="002E70B9" w:rsidRPr="005D20C5">
        <w:rPr>
          <w:rFonts w:asciiTheme="minorHAnsi" w:hAnsiTheme="minorHAnsi"/>
          <w:lang w:val="it-IT"/>
        </w:rPr>
        <w:t xml:space="preserve">Bouvet fu trattenuto a corte. Il suo compito era di istruire l’imperatore e </w:t>
      </w:r>
      <w:r w:rsidR="00AE7951" w:rsidRPr="005D20C5">
        <w:rPr>
          <w:rFonts w:asciiTheme="minorHAnsi" w:hAnsiTheme="minorHAnsi"/>
          <w:lang w:val="it-IT"/>
        </w:rPr>
        <w:t>lavorare alla</w:t>
      </w:r>
      <w:r w:rsidR="00EA5068" w:rsidRPr="005D20C5">
        <w:rPr>
          <w:rFonts w:asciiTheme="minorHAnsi" w:hAnsiTheme="minorHAnsi"/>
          <w:lang w:val="it-IT"/>
        </w:rPr>
        <w:t xml:space="preserve"> traduzione di Euclide; impegno che lo portò a stare, come ricorda egli stesso e</w:t>
      </w:r>
      <w:r w:rsidR="003178D2" w:rsidRPr="005D20C5">
        <w:rPr>
          <w:rFonts w:asciiTheme="minorHAnsi" w:hAnsiTheme="minorHAnsi"/>
          <w:lang w:val="it-IT"/>
        </w:rPr>
        <w:t xml:space="preserve"> i gesuiti </w:t>
      </w:r>
      <w:r w:rsidR="007D3B65" w:rsidRPr="005D20C5">
        <w:rPr>
          <w:rFonts w:asciiTheme="minorHAnsi" w:hAnsiTheme="minorHAnsi"/>
          <w:lang w:val="it-IT"/>
        </w:rPr>
        <w:t>numerose volte rimarcheranno</w:t>
      </w:r>
      <w:r w:rsidR="00417110" w:rsidRPr="005D20C5">
        <w:rPr>
          <w:rFonts w:asciiTheme="minorHAnsi" w:hAnsiTheme="minorHAnsi"/>
          <w:lang w:val="it-IT"/>
        </w:rPr>
        <w:t xml:space="preserve"> nel corso dei primi decenni del Settecento, per ore e ore con Kangxi, seduti fianco a fianco</w:t>
      </w:r>
      <w:r w:rsidR="007D3B65" w:rsidRPr="005D20C5">
        <w:rPr>
          <w:rFonts w:asciiTheme="minorHAnsi" w:hAnsiTheme="minorHAnsi"/>
          <w:lang w:val="it-IT"/>
        </w:rPr>
        <w:t>; un</w:t>
      </w:r>
      <w:r w:rsidR="000D3169" w:rsidRPr="005D20C5">
        <w:rPr>
          <w:rFonts w:asciiTheme="minorHAnsi" w:hAnsiTheme="minorHAnsi"/>
          <w:lang w:val="it-IT"/>
        </w:rPr>
        <w:t xml:space="preserve"> aspetto che doveva essere particolarmente stupefacente alla luce della sacralità che attorniava l’imperatore alla cui presenza, come ben sapevano ambasciatori e funzionari, non era legittimo neanche alzare gli occhi.</w:t>
      </w:r>
    </w:p>
    <w:p w14:paraId="5DC697EA" w14:textId="77777777" w:rsidR="000C277D" w:rsidRPr="005D20C5" w:rsidRDefault="0072305A" w:rsidP="00ED06F3">
      <w:pPr>
        <w:jc w:val="both"/>
        <w:rPr>
          <w:rFonts w:asciiTheme="minorHAnsi" w:hAnsiTheme="minorHAnsi"/>
          <w:lang w:val="it-IT" w:eastAsia="it-IT" w:bidi="ar-SA"/>
        </w:rPr>
      </w:pPr>
      <w:r w:rsidRPr="005D20C5">
        <w:rPr>
          <w:rFonts w:asciiTheme="minorHAnsi" w:hAnsiTheme="minorHAnsi"/>
          <w:lang w:val="it-IT"/>
        </w:rPr>
        <w:t>Bouvet, dopo aver soggiornato in Cina alla corte di Kan</w:t>
      </w:r>
      <w:r w:rsidR="00152351" w:rsidRPr="005D20C5">
        <w:rPr>
          <w:rFonts w:asciiTheme="minorHAnsi" w:hAnsiTheme="minorHAnsi"/>
          <w:lang w:val="it-IT"/>
        </w:rPr>
        <w:t>g</w:t>
      </w:r>
      <w:r w:rsidRPr="005D20C5">
        <w:rPr>
          <w:rFonts w:asciiTheme="minorHAnsi" w:hAnsiTheme="minorHAnsi"/>
          <w:lang w:val="it-IT"/>
        </w:rPr>
        <w:t xml:space="preserve">xi, fece un breve ritorno </w:t>
      </w:r>
      <w:r w:rsidR="002B195B" w:rsidRPr="005D20C5">
        <w:rPr>
          <w:rFonts w:asciiTheme="minorHAnsi" w:hAnsiTheme="minorHAnsi"/>
          <w:lang w:val="it-IT"/>
        </w:rPr>
        <w:t>a Parigi</w:t>
      </w:r>
      <w:r w:rsidR="004B6473" w:rsidRPr="005D20C5">
        <w:rPr>
          <w:rFonts w:asciiTheme="minorHAnsi" w:hAnsiTheme="minorHAnsi"/>
          <w:lang w:val="it-IT"/>
        </w:rPr>
        <w:t xml:space="preserve"> dove diede alla stampa</w:t>
      </w:r>
      <w:r w:rsidR="002B195B" w:rsidRPr="005D20C5">
        <w:rPr>
          <w:rFonts w:asciiTheme="minorHAnsi" w:hAnsiTheme="minorHAnsi"/>
          <w:lang w:val="it-IT"/>
        </w:rPr>
        <w:t xml:space="preserve"> n</w:t>
      </w:r>
      <w:r w:rsidRPr="005D20C5">
        <w:rPr>
          <w:rFonts w:asciiTheme="minorHAnsi" w:hAnsiTheme="minorHAnsi"/>
          <w:lang w:val="it-IT"/>
        </w:rPr>
        <w:t xml:space="preserve">el 1697 </w:t>
      </w:r>
      <w:r w:rsidR="008522B4" w:rsidRPr="005D20C5">
        <w:rPr>
          <w:rFonts w:asciiTheme="minorHAnsi" w:hAnsiTheme="minorHAnsi"/>
          <w:lang w:val="it-IT"/>
        </w:rPr>
        <w:t>il</w:t>
      </w:r>
      <w:r w:rsidR="002B195B" w:rsidRPr="005D20C5">
        <w:rPr>
          <w:rFonts w:asciiTheme="minorHAnsi" w:hAnsiTheme="minorHAnsi"/>
          <w:lang w:val="it-IT"/>
        </w:rPr>
        <w:t xml:space="preserve"> suo</w:t>
      </w:r>
      <w:r w:rsidR="008522B4" w:rsidRPr="005D20C5">
        <w:rPr>
          <w:rFonts w:asciiTheme="minorHAnsi" w:hAnsiTheme="minorHAnsi"/>
          <w:lang w:val="it-IT"/>
        </w:rPr>
        <w:t xml:space="preserve"> </w:t>
      </w:r>
      <w:r w:rsidR="008522B4" w:rsidRPr="005D20C5">
        <w:rPr>
          <w:rFonts w:asciiTheme="minorHAnsi" w:hAnsiTheme="minorHAnsi"/>
          <w:i/>
          <w:lang w:val="it-IT"/>
        </w:rPr>
        <w:t>Portrait de l’Empereur de la Chine</w:t>
      </w:r>
      <w:r w:rsidR="008522B4" w:rsidRPr="005D20C5">
        <w:rPr>
          <w:rFonts w:asciiTheme="minorHAnsi" w:hAnsiTheme="minorHAnsi"/>
          <w:lang w:val="it-IT"/>
        </w:rPr>
        <w:t xml:space="preserve">, un agile libretto </w:t>
      </w:r>
      <w:r w:rsidR="00A70157" w:rsidRPr="005D20C5">
        <w:rPr>
          <w:rFonts w:asciiTheme="minorHAnsi" w:hAnsiTheme="minorHAnsi"/>
          <w:lang w:val="it-IT"/>
        </w:rPr>
        <w:t xml:space="preserve">dedicato a Luigi XIV </w:t>
      </w:r>
      <w:r w:rsidR="008522B4" w:rsidRPr="005D20C5">
        <w:rPr>
          <w:rFonts w:asciiTheme="minorHAnsi" w:hAnsiTheme="minorHAnsi"/>
          <w:lang w:val="it-IT"/>
        </w:rPr>
        <w:t xml:space="preserve">in cui, come vedremo, </w:t>
      </w:r>
      <w:r w:rsidR="00A70157" w:rsidRPr="005D20C5">
        <w:rPr>
          <w:rFonts w:asciiTheme="minorHAnsi" w:hAnsiTheme="minorHAnsi"/>
          <w:lang w:val="it-IT"/>
        </w:rPr>
        <w:t xml:space="preserve">il monarca francese </w:t>
      </w:r>
      <w:r w:rsidR="00841C49" w:rsidRPr="005D20C5">
        <w:rPr>
          <w:rFonts w:asciiTheme="minorHAnsi" w:hAnsiTheme="minorHAnsi"/>
          <w:lang w:val="it-IT"/>
        </w:rPr>
        <w:t>leggeva</w:t>
      </w:r>
      <w:r w:rsidR="008522B4" w:rsidRPr="005D20C5">
        <w:rPr>
          <w:rFonts w:asciiTheme="minorHAnsi" w:hAnsiTheme="minorHAnsi"/>
          <w:lang w:val="it-IT"/>
        </w:rPr>
        <w:t xml:space="preserve"> i successi ottenuti dalla sua missione nel</w:t>
      </w:r>
      <w:r w:rsidR="00841C49" w:rsidRPr="005D20C5">
        <w:rPr>
          <w:rFonts w:asciiTheme="minorHAnsi" w:hAnsiTheme="minorHAnsi"/>
          <w:lang w:val="it-IT"/>
        </w:rPr>
        <w:t>la</w:t>
      </w:r>
      <w:r w:rsidR="008522B4" w:rsidRPr="005D20C5">
        <w:rPr>
          <w:rFonts w:asciiTheme="minorHAnsi" w:hAnsiTheme="minorHAnsi"/>
          <w:lang w:val="it-IT"/>
        </w:rPr>
        <w:t xml:space="preserve"> diffusione dei saperi di Francia alla corte cinese</w:t>
      </w:r>
      <w:r w:rsidR="00743CE2" w:rsidRPr="005D20C5">
        <w:rPr>
          <w:rFonts w:asciiTheme="minorHAnsi" w:hAnsiTheme="minorHAnsi"/>
          <w:lang w:val="it-IT"/>
        </w:rPr>
        <w:t xml:space="preserve"> e</w:t>
      </w:r>
      <w:r w:rsidR="00841C49" w:rsidRPr="005D20C5">
        <w:rPr>
          <w:rFonts w:asciiTheme="minorHAnsi" w:hAnsiTheme="minorHAnsi"/>
          <w:lang w:val="it-IT"/>
        </w:rPr>
        <w:t xml:space="preserve"> nella</w:t>
      </w:r>
      <w:r w:rsidR="008522B4" w:rsidRPr="005D20C5">
        <w:rPr>
          <w:rFonts w:asciiTheme="minorHAnsi" w:hAnsiTheme="minorHAnsi"/>
          <w:lang w:val="it-IT"/>
        </w:rPr>
        <w:t xml:space="preserve"> penetrazione del cristianesimo</w:t>
      </w:r>
      <w:r w:rsidR="002850A9" w:rsidRPr="005D20C5">
        <w:rPr>
          <w:rFonts w:asciiTheme="minorHAnsi" w:hAnsiTheme="minorHAnsi"/>
          <w:lang w:val="it-IT"/>
        </w:rPr>
        <w:t>;</w:t>
      </w:r>
      <w:r w:rsidR="00841C49" w:rsidRPr="005D20C5">
        <w:rPr>
          <w:rFonts w:asciiTheme="minorHAnsi" w:hAnsiTheme="minorHAnsi"/>
          <w:lang w:val="it-IT"/>
        </w:rPr>
        <w:t xml:space="preserve"> e soprattutto </w:t>
      </w:r>
      <w:r w:rsidR="00033B4B" w:rsidRPr="005D20C5">
        <w:rPr>
          <w:rFonts w:asciiTheme="minorHAnsi" w:hAnsiTheme="minorHAnsi"/>
          <w:lang w:val="it-IT"/>
        </w:rPr>
        <w:t>vedeva sé stesso come in uno specchio attraverso l’imperatore cinese, ammirandone</w:t>
      </w:r>
      <w:r w:rsidR="00841C49" w:rsidRPr="005D20C5">
        <w:rPr>
          <w:rFonts w:asciiTheme="minorHAnsi" w:hAnsiTheme="minorHAnsi"/>
          <w:lang w:val="it-IT"/>
        </w:rPr>
        <w:t xml:space="preserve"> le virtù </w:t>
      </w:r>
      <w:r w:rsidR="00B60521" w:rsidRPr="005D20C5">
        <w:rPr>
          <w:rFonts w:asciiTheme="minorHAnsi" w:hAnsiTheme="minorHAnsi"/>
          <w:lang w:val="it-IT"/>
        </w:rPr>
        <w:t>così simil</w:t>
      </w:r>
      <w:r w:rsidR="00E9143E" w:rsidRPr="005D20C5">
        <w:rPr>
          <w:rFonts w:asciiTheme="minorHAnsi" w:hAnsiTheme="minorHAnsi"/>
          <w:lang w:val="it-IT"/>
        </w:rPr>
        <w:t>i</w:t>
      </w:r>
      <w:r w:rsidR="00B60521" w:rsidRPr="005D20C5">
        <w:rPr>
          <w:rFonts w:asciiTheme="minorHAnsi" w:hAnsiTheme="minorHAnsi"/>
          <w:lang w:val="it-IT"/>
        </w:rPr>
        <w:t xml:space="preserve"> a </w:t>
      </w:r>
      <w:r w:rsidR="00033B4B" w:rsidRPr="005D20C5">
        <w:rPr>
          <w:rFonts w:asciiTheme="minorHAnsi" w:hAnsiTheme="minorHAnsi"/>
          <w:lang w:val="it-IT"/>
        </w:rPr>
        <w:t xml:space="preserve">quelle da </w:t>
      </w:r>
      <w:r w:rsidR="00B60521" w:rsidRPr="005D20C5">
        <w:rPr>
          <w:rFonts w:asciiTheme="minorHAnsi" w:hAnsiTheme="minorHAnsi"/>
          <w:lang w:val="it-IT"/>
        </w:rPr>
        <w:t>lui</w:t>
      </w:r>
      <w:r w:rsidR="00033B4B" w:rsidRPr="005D20C5">
        <w:rPr>
          <w:rFonts w:asciiTheme="minorHAnsi" w:hAnsiTheme="minorHAnsi"/>
          <w:lang w:val="it-IT"/>
        </w:rPr>
        <w:t xml:space="preserve"> possedute</w:t>
      </w:r>
      <w:r w:rsidR="005C5CC4" w:rsidRPr="005D20C5">
        <w:rPr>
          <w:rFonts w:asciiTheme="minorHAnsi" w:hAnsiTheme="minorHAnsi"/>
          <w:lang w:val="it-IT"/>
        </w:rPr>
        <w:t>.</w:t>
      </w:r>
      <w:r w:rsidR="00F051CD" w:rsidRPr="005D20C5">
        <w:rPr>
          <w:rFonts w:asciiTheme="minorHAnsi" w:hAnsiTheme="minorHAnsi"/>
          <w:lang w:val="it-IT" w:eastAsia="it-IT" w:bidi="ar-SA"/>
        </w:rPr>
        <w:t xml:space="preserve"> </w:t>
      </w:r>
      <w:r w:rsidR="00033B4B" w:rsidRPr="005D20C5">
        <w:rPr>
          <w:rFonts w:asciiTheme="minorHAnsi" w:hAnsiTheme="minorHAnsi"/>
          <w:lang w:val="it-IT" w:eastAsia="it-IT" w:bidi="ar-SA"/>
        </w:rPr>
        <w:t>Luigi XIV e Kangxi</w:t>
      </w:r>
      <w:r w:rsidR="0057753F" w:rsidRPr="005D20C5">
        <w:rPr>
          <w:rFonts w:asciiTheme="minorHAnsi" w:hAnsiTheme="minorHAnsi"/>
          <w:lang w:val="it-IT" w:eastAsia="it-IT" w:bidi="ar-SA"/>
        </w:rPr>
        <w:t>,</w:t>
      </w:r>
      <w:r w:rsidR="00033B4B" w:rsidRPr="005D20C5">
        <w:rPr>
          <w:rFonts w:asciiTheme="minorHAnsi" w:hAnsiTheme="minorHAnsi"/>
          <w:lang w:val="it-IT" w:eastAsia="it-IT" w:bidi="ar-SA"/>
        </w:rPr>
        <w:t xml:space="preserve"> i due</w:t>
      </w:r>
      <w:r w:rsidR="00DF1105" w:rsidRPr="005D20C5">
        <w:rPr>
          <w:rFonts w:asciiTheme="minorHAnsi" w:hAnsiTheme="minorHAnsi"/>
          <w:lang w:val="it-IT" w:eastAsia="it-IT" w:bidi="ar-SA"/>
        </w:rPr>
        <w:t xml:space="preserve"> grandi monarchi che dominavano le due parti del mondo, </w:t>
      </w:r>
      <w:r w:rsidR="0057753F" w:rsidRPr="005D20C5">
        <w:rPr>
          <w:rFonts w:asciiTheme="minorHAnsi" w:hAnsiTheme="minorHAnsi"/>
          <w:lang w:val="it-IT" w:eastAsia="it-IT" w:bidi="ar-SA"/>
        </w:rPr>
        <w:t xml:space="preserve">erano </w:t>
      </w:r>
      <w:r w:rsidR="00DF1105" w:rsidRPr="005D20C5">
        <w:rPr>
          <w:rFonts w:asciiTheme="minorHAnsi" w:hAnsiTheme="minorHAnsi"/>
          <w:lang w:val="it-IT" w:eastAsia="it-IT" w:bidi="ar-SA"/>
        </w:rPr>
        <w:t xml:space="preserve">esaltati </w:t>
      </w:r>
      <w:r w:rsidR="0057753F" w:rsidRPr="005D20C5">
        <w:rPr>
          <w:rFonts w:asciiTheme="minorHAnsi" w:hAnsiTheme="minorHAnsi"/>
          <w:lang w:val="it-IT" w:eastAsia="it-IT" w:bidi="ar-SA"/>
        </w:rPr>
        <w:t xml:space="preserve">per </w:t>
      </w:r>
      <w:r w:rsidR="00DF1105" w:rsidRPr="005D20C5">
        <w:rPr>
          <w:rFonts w:asciiTheme="minorHAnsi" w:hAnsiTheme="minorHAnsi"/>
          <w:lang w:val="it-IT" w:eastAsia="it-IT" w:bidi="ar-SA"/>
        </w:rPr>
        <w:t xml:space="preserve">le loro straordinarie virtù personali e </w:t>
      </w:r>
      <w:r w:rsidR="00BE539F" w:rsidRPr="005D20C5">
        <w:rPr>
          <w:rFonts w:asciiTheme="minorHAnsi" w:hAnsiTheme="minorHAnsi"/>
          <w:lang w:val="it-IT" w:eastAsia="it-IT" w:bidi="ar-SA"/>
        </w:rPr>
        <w:t>p</w:t>
      </w:r>
      <w:r w:rsidR="0057753F" w:rsidRPr="005D20C5">
        <w:rPr>
          <w:rFonts w:asciiTheme="minorHAnsi" w:hAnsiTheme="minorHAnsi"/>
          <w:lang w:val="it-IT" w:eastAsia="it-IT" w:bidi="ar-SA"/>
        </w:rPr>
        <w:t>e</w:t>
      </w:r>
      <w:r w:rsidR="00BE539F" w:rsidRPr="005D20C5">
        <w:rPr>
          <w:rFonts w:asciiTheme="minorHAnsi" w:hAnsiTheme="minorHAnsi"/>
          <w:lang w:val="it-IT" w:eastAsia="it-IT" w:bidi="ar-SA"/>
        </w:rPr>
        <w:t>r</w:t>
      </w:r>
      <w:r w:rsidR="0057753F" w:rsidRPr="005D20C5">
        <w:rPr>
          <w:rFonts w:asciiTheme="minorHAnsi" w:hAnsiTheme="minorHAnsi"/>
          <w:lang w:val="it-IT" w:eastAsia="it-IT" w:bidi="ar-SA"/>
        </w:rPr>
        <w:t xml:space="preserve"> le eccezionali capacità </w:t>
      </w:r>
      <w:r w:rsidR="00DF1105" w:rsidRPr="005D20C5">
        <w:rPr>
          <w:rFonts w:asciiTheme="minorHAnsi" w:hAnsiTheme="minorHAnsi"/>
          <w:lang w:val="it-IT" w:eastAsia="it-IT" w:bidi="ar-SA"/>
        </w:rPr>
        <w:t>di governo</w:t>
      </w:r>
      <w:r w:rsidR="00E24517" w:rsidRPr="005D20C5">
        <w:rPr>
          <w:rFonts w:asciiTheme="minorHAnsi" w:hAnsiTheme="minorHAnsi"/>
          <w:lang w:val="it-IT" w:eastAsia="it-IT" w:bidi="ar-SA"/>
        </w:rPr>
        <w:t xml:space="preserve"> e in </w:t>
      </w:r>
      <w:r w:rsidR="002E5585" w:rsidRPr="005D20C5">
        <w:rPr>
          <w:rFonts w:asciiTheme="minorHAnsi" w:hAnsiTheme="minorHAnsi"/>
          <w:lang w:val="it-IT" w:eastAsia="it-IT" w:bidi="ar-SA"/>
        </w:rPr>
        <w:t>ciò</w:t>
      </w:r>
      <w:r w:rsidR="00E24517" w:rsidRPr="005D20C5">
        <w:rPr>
          <w:rFonts w:asciiTheme="minorHAnsi" w:hAnsiTheme="minorHAnsi"/>
          <w:lang w:val="it-IT" w:eastAsia="it-IT" w:bidi="ar-SA"/>
        </w:rPr>
        <w:t xml:space="preserve"> resi quasi fratelli</w:t>
      </w:r>
      <w:r w:rsidR="00DF1105" w:rsidRPr="005D20C5">
        <w:rPr>
          <w:rFonts w:asciiTheme="minorHAnsi" w:hAnsiTheme="minorHAnsi"/>
          <w:lang w:val="it-IT" w:eastAsia="it-IT" w:bidi="ar-SA"/>
        </w:rPr>
        <w:t xml:space="preserve">. </w:t>
      </w:r>
    </w:p>
    <w:p w14:paraId="26BEDCDA" w14:textId="77777777" w:rsidR="00585012" w:rsidRPr="005D20C5" w:rsidRDefault="000C277D" w:rsidP="00ED06F3">
      <w:pPr>
        <w:jc w:val="both"/>
        <w:rPr>
          <w:rFonts w:asciiTheme="minorHAnsi" w:hAnsiTheme="minorHAnsi"/>
          <w:lang w:val="it-IT"/>
        </w:rPr>
      </w:pPr>
      <w:r w:rsidRPr="005D20C5">
        <w:rPr>
          <w:rFonts w:asciiTheme="minorHAnsi" w:hAnsiTheme="minorHAnsi"/>
          <w:lang w:val="it-IT" w:eastAsia="it-IT" w:bidi="ar-SA"/>
        </w:rPr>
        <w:t>R</w:t>
      </w:r>
      <w:r w:rsidR="00352E72" w:rsidRPr="005D20C5">
        <w:rPr>
          <w:rFonts w:asciiTheme="minorHAnsi" w:hAnsiTheme="minorHAnsi"/>
          <w:lang w:val="it-IT" w:eastAsia="it-IT" w:bidi="ar-SA"/>
        </w:rPr>
        <w:t>icollocato n</w:t>
      </w:r>
      <w:r w:rsidR="00DF1105" w:rsidRPr="005D20C5">
        <w:rPr>
          <w:rFonts w:asciiTheme="minorHAnsi" w:hAnsiTheme="minorHAnsi"/>
          <w:lang w:val="it-IT" w:eastAsia="it-IT" w:bidi="ar-SA"/>
        </w:rPr>
        <w:t>el suo contesto storico il piccolo libro di Bouvet è</w:t>
      </w:r>
      <w:r w:rsidR="00352E72" w:rsidRPr="005D20C5">
        <w:rPr>
          <w:rFonts w:asciiTheme="minorHAnsi" w:hAnsiTheme="minorHAnsi"/>
          <w:lang w:val="it-IT" w:eastAsia="it-IT" w:bidi="ar-SA"/>
        </w:rPr>
        <w:t xml:space="preserve"> qualcosa di più di un mezzo celebrativo dei due</w:t>
      </w:r>
      <w:r w:rsidR="00D9418E" w:rsidRPr="005D20C5">
        <w:rPr>
          <w:rFonts w:asciiTheme="minorHAnsi" w:hAnsiTheme="minorHAnsi"/>
          <w:lang w:val="it-IT" w:eastAsia="it-IT" w:bidi="ar-SA"/>
        </w:rPr>
        <w:t xml:space="preserve"> imperatori divenendo un esempio di apologia dis</w:t>
      </w:r>
      <w:r w:rsidR="0042602D" w:rsidRPr="005D20C5">
        <w:rPr>
          <w:rFonts w:asciiTheme="minorHAnsi" w:hAnsiTheme="minorHAnsi"/>
          <w:lang w:val="it-IT" w:eastAsia="it-IT" w:bidi="ar-SA"/>
        </w:rPr>
        <w:t>simulata</w:t>
      </w:r>
      <w:r w:rsidR="00E24517" w:rsidRPr="005D20C5">
        <w:rPr>
          <w:rFonts w:asciiTheme="minorHAnsi" w:hAnsiTheme="minorHAnsi"/>
          <w:lang w:val="it-IT" w:eastAsia="it-IT" w:bidi="ar-SA"/>
        </w:rPr>
        <w:t xml:space="preserve"> della Cina, della Compagnia di Gesù e dell’Europa</w:t>
      </w:r>
      <w:r w:rsidR="00616484" w:rsidRPr="005D20C5">
        <w:rPr>
          <w:rFonts w:asciiTheme="minorHAnsi" w:hAnsiTheme="minorHAnsi"/>
          <w:lang w:val="it-IT"/>
        </w:rPr>
        <w:t>.</w:t>
      </w:r>
      <w:r w:rsidR="00ED70C1" w:rsidRPr="005D20C5">
        <w:rPr>
          <w:rFonts w:asciiTheme="minorHAnsi" w:hAnsiTheme="minorHAnsi"/>
          <w:lang w:val="it-IT"/>
        </w:rPr>
        <w:t xml:space="preserve"> Civilizzata, ben governata, dotata di valori morali prossimi al cristianesimo</w:t>
      </w:r>
      <w:r w:rsidR="0042602D" w:rsidRPr="005D20C5">
        <w:rPr>
          <w:rFonts w:asciiTheme="minorHAnsi" w:hAnsiTheme="minorHAnsi"/>
          <w:lang w:val="it-IT"/>
        </w:rPr>
        <w:t>, la Cina d</w:t>
      </w:r>
      <w:r w:rsidR="00174A8A" w:rsidRPr="005D20C5">
        <w:rPr>
          <w:rFonts w:asciiTheme="minorHAnsi" w:hAnsiTheme="minorHAnsi"/>
          <w:lang w:val="it-IT"/>
        </w:rPr>
        <w:t xml:space="preserve">elle pagine di Bouvet sembra essere </w:t>
      </w:r>
      <w:r w:rsidR="00D65B88" w:rsidRPr="005D20C5">
        <w:rPr>
          <w:rFonts w:asciiTheme="minorHAnsi" w:hAnsiTheme="minorHAnsi"/>
          <w:lang w:val="it-IT"/>
        </w:rPr>
        <w:t>a un passo dalla</w:t>
      </w:r>
      <w:r w:rsidR="00174A8A" w:rsidRPr="005D20C5">
        <w:rPr>
          <w:rFonts w:asciiTheme="minorHAnsi" w:hAnsiTheme="minorHAnsi"/>
          <w:lang w:val="it-IT"/>
        </w:rPr>
        <w:t xml:space="preserve"> conver</w:t>
      </w:r>
      <w:r w:rsidR="00801C3E" w:rsidRPr="005D20C5">
        <w:rPr>
          <w:rFonts w:asciiTheme="minorHAnsi" w:hAnsiTheme="minorHAnsi"/>
          <w:lang w:val="it-IT"/>
        </w:rPr>
        <w:t>sione;</w:t>
      </w:r>
      <w:r w:rsidR="00D65B88" w:rsidRPr="005D20C5">
        <w:rPr>
          <w:rFonts w:asciiTheme="minorHAnsi" w:hAnsiTheme="minorHAnsi"/>
          <w:lang w:val="it-IT"/>
        </w:rPr>
        <w:t xml:space="preserve"> un </w:t>
      </w:r>
      <w:r w:rsidR="00801C3E" w:rsidRPr="005D20C5">
        <w:rPr>
          <w:rFonts w:asciiTheme="minorHAnsi" w:hAnsiTheme="minorHAnsi"/>
          <w:lang w:val="it-IT"/>
        </w:rPr>
        <w:t>risultat</w:t>
      </w:r>
      <w:r w:rsidR="00D65B88" w:rsidRPr="005D20C5">
        <w:rPr>
          <w:rFonts w:asciiTheme="minorHAnsi" w:hAnsiTheme="minorHAnsi"/>
          <w:lang w:val="it-IT"/>
        </w:rPr>
        <w:t>o che in sé rende la</w:t>
      </w:r>
      <w:r w:rsidR="00585012" w:rsidRPr="005D20C5">
        <w:rPr>
          <w:rFonts w:asciiTheme="minorHAnsi" w:hAnsiTheme="minorHAnsi"/>
          <w:lang w:val="it-IT"/>
        </w:rPr>
        <w:t xml:space="preserve"> missione francese</w:t>
      </w:r>
      <w:r w:rsidR="00D65B88" w:rsidRPr="005D20C5">
        <w:rPr>
          <w:rFonts w:asciiTheme="minorHAnsi" w:hAnsiTheme="minorHAnsi"/>
          <w:lang w:val="it-IT"/>
        </w:rPr>
        <w:t xml:space="preserve"> a Pechino</w:t>
      </w:r>
      <w:r w:rsidR="00585012" w:rsidRPr="005D20C5">
        <w:rPr>
          <w:rFonts w:asciiTheme="minorHAnsi" w:hAnsiTheme="minorHAnsi"/>
          <w:lang w:val="it-IT"/>
        </w:rPr>
        <w:t xml:space="preserve"> la più importante di tutte le missioni del mondo perché dall</w:t>
      </w:r>
      <w:r w:rsidR="007F69E7" w:rsidRPr="005D20C5">
        <w:rPr>
          <w:rFonts w:asciiTheme="minorHAnsi" w:hAnsiTheme="minorHAnsi"/>
          <w:lang w:val="it-IT"/>
        </w:rPr>
        <w:t xml:space="preserve">’adesione </w:t>
      </w:r>
      <w:r w:rsidR="00585012" w:rsidRPr="005D20C5">
        <w:rPr>
          <w:rFonts w:asciiTheme="minorHAnsi" w:hAnsiTheme="minorHAnsi"/>
          <w:lang w:val="it-IT"/>
        </w:rPr>
        <w:t xml:space="preserve">dell’imperatore </w:t>
      </w:r>
      <w:r w:rsidR="007F69E7" w:rsidRPr="005D20C5">
        <w:rPr>
          <w:rFonts w:asciiTheme="minorHAnsi" w:hAnsiTheme="minorHAnsi"/>
          <w:lang w:val="it-IT"/>
        </w:rPr>
        <w:t xml:space="preserve">al cristianesimo </w:t>
      </w:r>
      <w:r w:rsidR="00DD4109" w:rsidRPr="005D20C5">
        <w:rPr>
          <w:rFonts w:asciiTheme="minorHAnsi" w:hAnsiTheme="minorHAnsi"/>
          <w:lang w:val="it-IT"/>
        </w:rPr>
        <w:t xml:space="preserve">inizierà la conquista di </w:t>
      </w:r>
      <w:r w:rsidR="00272F52" w:rsidRPr="005D20C5">
        <w:rPr>
          <w:rFonts w:asciiTheme="minorHAnsi" w:hAnsiTheme="minorHAnsi"/>
          <w:lang w:val="it-IT"/>
        </w:rPr>
        <w:t>tutti</w:t>
      </w:r>
      <w:r w:rsidR="00585012" w:rsidRPr="005D20C5">
        <w:rPr>
          <w:rFonts w:asciiTheme="minorHAnsi" w:hAnsiTheme="minorHAnsi"/>
          <w:lang w:val="it-IT"/>
        </w:rPr>
        <w:t xml:space="preserve"> i</w:t>
      </w:r>
      <w:r w:rsidR="00272F52" w:rsidRPr="005D20C5">
        <w:rPr>
          <w:rFonts w:asciiTheme="minorHAnsi" w:hAnsiTheme="minorHAnsi"/>
          <w:lang w:val="it-IT"/>
        </w:rPr>
        <w:t xml:space="preserve"> </w:t>
      </w:r>
      <w:r w:rsidR="00585012" w:rsidRPr="005D20C5">
        <w:rPr>
          <w:rFonts w:asciiTheme="minorHAnsi" w:hAnsiTheme="minorHAnsi"/>
          <w:lang w:val="it-IT"/>
        </w:rPr>
        <w:t>cinesi, il popolo più numeroso della terra</w:t>
      </w:r>
      <w:r w:rsidR="00272F52" w:rsidRPr="005D20C5">
        <w:rPr>
          <w:rFonts w:asciiTheme="minorHAnsi" w:hAnsiTheme="minorHAnsi"/>
          <w:lang w:val="it-IT"/>
        </w:rPr>
        <w:t>,</w:t>
      </w:r>
      <w:r w:rsidR="00585012" w:rsidRPr="005D20C5">
        <w:rPr>
          <w:rFonts w:asciiTheme="minorHAnsi" w:hAnsiTheme="minorHAnsi"/>
          <w:lang w:val="it-IT"/>
        </w:rPr>
        <w:t xml:space="preserve"> e </w:t>
      </w:r>
      <w:r w:rsidR="00272F52" w:rsidRPr="005D20C5">
        <w:rPr>
          <w:rFonts w:asciiTheme="minorHAnsi" w:hAnsiTheme="minorHAnsi"/>
          <w:lang w:val="it-IT"/>
        </w:rPr>
        <w:t>di</w:t>
      </w:r>
      <w:r w:rsidR="00585012" w:rsidRPr="005D20C5">
        <w:rPr>
          <w:rFonts w:asciiTheme="minorHAnsi" w:hAnsiTheme="minorHAnsi"/>
          <w:lang w:val="it-IT"/>
        </w:rPr>
        <w:t xml:space="preserve"> tutti i paesi vicini</w:t>
      </w:r>
      <w:r w:rsidR="00157D03" w:rsidRPr="005D20C5">
        <w:rPr>
          <w:rFonts w:asciiTheme="minorHAnsi" w:hAnsiTheme="minorHAnsi"/>
          <w:lang w:val="it-IT"/>
        </w:rPr>
        <w:t>. L’importanza della missione è inoltre amplificata</w:t>
      </w:r>
      <w:r w:rsidR="00597669" w:rsidRPr="005D20C5">
        <w:rPr>
          <w:rFonts w:asciiTheme="minorHAnsi" w:hAnsiTheme="minorHAnsi"/>
          <w:lang w:val="it-IT"/>
        </w:rPr>
        <w:t xml:space="preserve"> dal </w:t>
      </w:r>
      <w:r w:rsidR="00345FA5" w:rsidRPr="005D20C5">
        <w:rPr>
          <w:rFonts w:asciiTheme="minorHAnsi" w:hAnsiTheme="minorHAnsi"/>
          <w:lang w:val="it-IT"/>
        </w:rPr>
        <w:t>suo carattere di universalità</w:t>
      </w:r>
      <w:r w:rsidR="00A17695" w:rsidRPr="005D20C5">
        <w:rPr>
          <w:rFonts w:asciiTheme="minorHAnsi" w:hAnsiTheme="minorHAnsi"/>
          <w:lang w:val="it-IT"/>
        </w:rPr>
        <w:t xml:space="preserve"> e cioè di diffusione </w:t>
      </w:r>
      <w:r w:rsidR="004B7618" w:rsidRPr="005D20C5">
        <w:rPr>
          <w:rFonts w:asciiTheme="minorHAnsi" w:hAnsiTheme="minorHAnsi"/>
          <w:lang w:val="it-IT"/>
        </w:rPr>
        <w:t xml:space="preserve">dei saperi, delle scienze e delle arti, </w:t>
      </w:r>
      <w:r w:rsidR="00F7371A" w:rsidRPr="005D20C5">
        <w:rPr>
          <w:rFonts w:asciiTheme="minorHAnsi" w:hAnsiTheme="minorHAnsi"/>
          <w:lang w:val="it-IT"/>
        </w:rPr>
        <w:t xml:space="preserve">in Europa e in Cina, </w:t>
      </w:r>
      <w:r w:rsidR="003163F2" w:rsidRPr="005D20C5">
        <w:rPr>
          <w:rFonts w:asciiTheme="minorHAnsi" w:hAnsiTheme="minorHAnsi"/>
          <w:lang w:val="it-IT"/>
        </w:rPr>
        <w:t>in una reciprocità culturale</w:t>
      </w:r>
      <w:r w:rsidR="00F8021F" w:rsidRPr="005D20C5">
        <w:rPr>
          <w:rFonts w:asciiTheme="minorHAnsi" w:hAnsiTheme="minorHAnsi"/>
          <w:lang w:val="it-IT"/>
        </w:rPr>
        <w:t>.</w:t>
      </w:r>
    </w:p>
    <w:p w14:paraId="032B5FCE" w14:textId="77777777" w:rsidR="001225A2" w:rsidRPr="005D20C5" w:rsidRDefault="001225A2" w:rsidP="00ED06F3">
      <w:pPr>
        <w:pStyle w:val="Corpodeltesto"/>
        <w:spacing w:after="0"/>
        <w:jc w:val="both"/>
        <w:rPr>
          <w:rFonts w:asciiTheme="minorHAnsi" w:hAnsiTheme="minorHAnsi"/>
          <w:lang w:val="it-IT"/>
        </w:rPr>
      </w:pPr>
    </w:p>
    <w:p w14:paraId="320715B0" w14:textId="77777777" w:rsidR="00DB0199" w:rsidRPr="005D20C5" w:rsidRDefault="00DB0199" w:rsidP="00ED06F3">
      <w:pPr>
        <w:pStyle w:val="Corpodeltesto"/>
        <w:spacing w:after="0"/>
        <w:jc w:val="both"/>
        <w:rPr>
          <w:rFonts w:asciiTheme="minorHAnsi" w:hAnsiTheme="minorHAnsi"/>
          <w:lang w:val="it-IT"/>
        </w:rPr>
      </w:pPr>
    </w:p>
    <w:p w14:paraId="54D7CF17" w14:textId="77777777" w:rsidR="001225A2" w:rsidRDefault="007E5DC8" w:rsidP="00ED06F3">
      <w:pPr>
        <w:pStyle w:val="Corpodeltesto"/>
        <w:spacing w:after="0"/>
        <w:jc w:val="both"/>
        <w:rPr>
          <w:rFonts w:asciiTheme="minorHAnsi" w:hAnsiTheme="minorHAnsi"/>
          <w:i/>
          <w:lang w:val="it-IT"/>
        </w:rPr>
      </w:pPr>
      <w:r>
        <w:rPr>
          <w:rFonts w:asciiTheme="minorHAnsi" w:hAnsiTheme="minorHAnsi"/>
          <w:i/>
          <w:lang w:val="it-IT"/>
        </w:rPr>
        <w:t>La questione dei riti cinesi</w:t>
      </w:r>
    </w:p>
    <w:p w14:paraId="76308124" w14:textId="77777777" w:rsidR="007E5DC8" w:rsidRPr="007E5DC8" w:rsidRDefault="007E5DC8" w:rsidP="00ED06F3">
      <w:pPr>
        <w:pStyle w:val="Corpodeltesto"/>
        <w:spacing w:after="0"/>
        <w:jc w:val="both"/>
        <w:rPr>
          <w:rFonts w:asciiTheme="minorHAnsi" w:hAnsiTheme="minorHAnsi"/>
          <w:i/>
          <w:lang w:val="it-IT"/>
        </w:rPr>
      </w:pPr>
    </w:p>
    <w:p w14:paraId="3DD72F79" w14:textId="7C8D2F9F" w:rsidR="00C94302" w:rsidRPr="005D20C5" w:rsidRDefault="00594A8C" w:rsidP="00ED06F3">
      <w:pPr>
        <w:jc w:val="both"/>
        <w:rPr>
          <w:rFonts w:asciiTheme="minorHAnsi" w:hAnsiTheme="minorHAnsi"/>
          <w:lang w:val="it-IT"/>
        </w:rPr>
      </w:pPr>
      <w:r w:rsidRPr="005D20C5">
        <w:rPr>
          <w:rFonts w:asciiTheme="minorHAnsi" w:hAnsiTheme="minorHAnsi"/>
          <w:lang w:val="it-IT"/>
        </w:rPr>
        <w:t>Acquisire</w:t>
      </w:r>
      <w:r w:rsidR="003833C3" w:rsidRPr="005D20C5">
        <w:rPr>
          <w:rFonts w:asciiTheme="minorHAnsi" w:hAnsiTheme="minorHAnsi"/>
          <w:lang w:val="it-IT"/>
        </w:rPr>
        <w:t xml:space="preserve"> e conservare</w:t>
      </w:r>
      <w:r w:rsidRPr="005D20C5">
        <w:rPr>
          <w:rFonts w:asciiTheme="minorHAnsi" w:hAnsiTheme="minorHAnsi"/>
          <w:lang w:val="it-IT"/>
        </w:rPr>
        <w:t xml:space="preserve"> autorità religiosa agli occhi degli altri</w:t>
      </w:r>
      <w:r w:rsidR="00CF5C88" w:rsidRPr="005D20C5">
        <w:rPr>
          <w:rFonts w:asciiTheme="minorHAnsi" w:hAnsiTheme="minorHAnsi"/>
          <w:lang w:val="it-IT"/>
        </w:rPr>
        <w:t>, della società che si vuole convertire</w:t>
      </w:r>
      <w:r w:rsidRPr="005D20C5">
        <w:rPr>
          <w:rFonts w:asciiTheme="minorHAnsi" w:hAnsiTheme="minorHAnsi"/>
          <w:lang w:val="it-IT"/>
        </w:rPr>
        <w:t>.</w:t>
      </w:r>
      <w:r w:rsidR="00F57CCD" w:rsidRPr="005D20C5">
        <w:rPr>
          <w:rFonts w:asciiTheme="minorHAnsi" w:hAnsiTheme="minorHAnsi"/>
          <w:lang w:val="it-IT"/>
        </w:rPr>
        <w:t xml:space="preserve"> Quest</w:t>
      </w:r>
      <w:r w:rsidR="007D3B65" w:rsidRPr="005D20C5">
        <w:rPr>
          <w:rFonts w:asciiTheme="minorHAnsi" w:hAnsiTheme="minorHAnsi"/>
          <w:lang w:val="it-IT"/>
        </w:rPr>
        <w:t>a la consapevolezza</w:t>
      </w:r>
      <w:r w:rsidR="00E30408" w:rsidRPr="005D20C5">
        <w:rPr>
          <w:rFonts w:asciiTheme="minorHAnsi" w:hAnsiTheme="minorHAnsi"/>
          <w:lang w:val="it-IT"/>
        </w:rPr>
        <w:t xml:space="preserve"> </w:t>
      </w:r>
      <w:r w:rsidR="00A47DE6" w:rsidRPr="005D20C5">
        <w:rPr>
          <w:rFonts w:asciiTheme="minorHAnsi" w:hAnsiTheme="minorHAnsi"/>
          <w:lang w:val="it-IT"/>
        </w:rPr>
        <w:t>che la Compagnia di Gesù aveva ottenuto da</w:t>
      </w:r>
      <w:r w:rsidR="001B6C14" w:rsidRPr="005D20C5">
        <w:rPr>
          <w:rFonts w:asciiTheme="minorHAnsi" w:hAnsiTheme="minorHAnsi"/>
          <w:lang w:val="it-IT"/>
        </w:rPr>
        <w:t>lla deludente</w:t>
      </w:r>
      <w:r w:rsidR="00A47DE6" w:rsidRPr="005D20C5">
        <w:rPr>
          <w:rFonts w:asciiTheme="minorHAnsi" w:hAnsiTheme="minorHAnsi"/>
          <w:lang w:val="it-IT"/>
        </w:rPr>
        <w:t xml:space="preserve"> attività esercitata nel</w:t>
      </w:r>
      <w:r w:rsidR="001B6C14" w:rsidRPr="005D20C5">
        <w:rPr>
          <w:rFonts w:asciiTheme="minorHAnsi" w:hAnsiTheme="minorHAnsi"/>
          <w:lang w:val="it-IT"/>
        </w:rPr>
        <w:t xml:space="preserve">l’Estremo Oriente, presso una popolazione che ai suoi occhi si era quasi da subito configurata come la migliore </w:t>
      </w:r>
      <w:r w:rsidR="000D1698" w:rsidRPr="005D20C5">
        <w:rPr>
          <w:rFonts w:asciiTheme="minorHAnsi" w:hAnsiTheme="minorHAnsi"/>
          <w:lang w:val="it-IT"/>
        </w:rPr>
        <w:t>sin</w:t>
      </w:r>
      <w:r w:rsidR="00AD3A70" w:rsidRPr="005D20C5">
        <w:rPr>
          <w:rFonts w:asciiTheme="minorHAnsi" w:hAnsiTheme="minorHAnsi"/>
          <w:lang w:val="it-IT"/>
        </w:rPr>
        <w:t xml:space="preserve"> allora</w:t>
      </w:r>
      <w:r w:rsidR="00CB01F9" w:rsidRPr="005D20C5">
        <w:rPr>
          <w:rFonts w:asciiTheme="minorHAnsi" w:hAnsiTheme="minorHAnsi"/>
          <w:lang w:val="it-IT"/>
        </w:rPr>
        <w:t xml:space="preserve"> </w:t>
      </w:r>
      <w:r w:rsidR="001B6C14" w:rsidRPr="005D20C5">
        <w:rPr>
          <w:rFonts w:asciiTheme="minorHAnsi" w:hAnsiTheme="minorHAnsi"/>
          <w:lang w:val="it-IT"/>
        </w:rPr>
        <w:t>incontrata</w:t>
      </w:r>
      <w:r w:rsidR="0015058B" w:rsidRPr="005D20C5">
        <w:rPr>
          <w:rFonts w:asciiTheme="minorHAnsi" w:hAnsiTheme="minorHAnsi"/>
          <w:lang w:val="it-IT"/>
        </w:rPr>
        <w:t xml:space="preserve">. </w:t>
      </w:r>
      <w:r w:rsidR="00493599" w:rsidRPr="005D20C5">
        <w:rPr>
          <w:rFonts w:asciiTheme="minorHAnsi" w:hAnsiTheme="minorHAnsi"/>
          <w:lang w:val="it-IT"/>
        </w:rPr>
        <w:t>Dotata di un «</w:t>
      </w:r>
      <w:r w:rsidR="00D905F5" w:rsidRPr="005D20C5">
        <w:rPr>
          <w:rFonts w:asciiTheme="minorHAnsi" w:hAnsiTheme="minorHAnsi"/>
          <w:lang w:val="it-IT"/>
        </w:rPr>
        <w:t>governo stabile, leggi pubbliche, città fortificate</w:t>
      </w:r>
      <w:r w:rsidR="00493599" w:rsidRPr="005D20C5">
        <w:rPr>
          <w:rFonts w:asciiTheme="minorHAnsi" w:hAnsiTheme="minorHAnsi"/>
          <w:lang w:val="it-IT"/>
        </w:rPr>
        <w:t>, magistrati rispettati», ma e soprattutto «</w:t>
      </w:r>
      <w:r w:rsidR="005731C6" w:rsidRPr="005D20C5">
        <w:rPr>
          <w:rFonts w:asciiTheme="minorHAnsi" w:hAnsiTheme="minorHAnsi"/>
          <w:lang w:val="it-IT"/>
        </w:rPr>
        <w:t>ciò che più importa, uso e conoscenza delle lettere, perché ovunque vi sono libri e monumenti scritti la gente è più umana e politica». Così venivano descritti</w:t>
      </w:r>
      <w:r w:rsidR="00A40008" w:rsidRPr="005D20C5">
        <w:rPr>
          <w:rFonts w:asciiTheme="minorHAnsi" w:hAnsiTheme="minorHAnsi"/>
          <w:lang w:val="it-IT"/>
        </w:rPr>
        <w:t xml:space="preserve"> gi</w:t>
      </w:r>
      <w:r w:rsidR="007327E5" w:rsidRPr="005D20C5">
        <w:rPr>
          <w:rFonts w:asciiTheme="minorHAnsi" w:hAnsiTheme="minorHAnsi"/>
          <w:lang w:val="it-IT"/>
        </w:rPr>
        <w:t>a</w:t>
      </w:r>
      <w:r w:rsidR="00A40008" w:rsidRPr="005D20C5">
        <w:rPr>
          <w:rFonts w:asciiTheme="minorHAnsi" w:hAnsiTheme="minorHAnsi"/>
          <w:lang w:val="it-IT"/>
        </w:rPr>
        <w:t xml:space="preserve">pponesi e cinesi dal gesuita José de Acosta in quella </w:t>
      </w:r>
      <w:r w:rsidR="007327E5" w:rsidRPr="005D20C5">
        <w:rPr>
          <w:rFonts w:asciiTheme="minorHAnsi" w:hAnsiTheme="minorHAnsi"/>
          <w:lang w:val="it-IT"/>
        </w:rPr>
        <w:t xml:space="preserve">che </w:t>
      </w:r>
      <w:r w:rsidR="00A40008" w:rsidRPr="005D20C5">
        <w:rPr>
          <w:rFonts w:asciiTheme="minorHAnsi" w:hAnsiTheme="minorHAnsi"/>
          <w:lang w:val="it-IT"/>
        </w:rPr>
        <w:t xml:space="preserve">viene definita una delle più antiche teorie razziali </w:t>
      </w:r>
      <w:r w:rsidR="00CB01F9" w:rsidRPr="005D20C5">
        <w:rPr>
          <w:rFonts w:asciiTheme="minorHAnsi" w:hAnsiTheme="minorHAnsi"/>
          <w:lang w:val="it-IT"/>
        </w:rPr>
        <w:t>(</w:t>
      </w:r>
      <w:r w:rsidR="00C94302" w:rsidRPr="005D20C5">
        <w:rPr>
          <w:rFonts w:asciiTheme="minorHAnsi" w:hAnsiTheme="minorHAnsi"/>
          <w:i/>
          <w:lang w:val="it-IT"/>
        </w:rPr>
        <w:t>Historia natural y moral de las Indias</w:t>
      </w:r>
      <w:r w:rsidR="00CB01F9" w:rsidRPr="005D20C5">
        <w:rPr>
          <w:rFonts w:asciiTheme="minorHAnsi" w:hAnsiTheme="minorHAnsi"/>
          <w:lang w:val="it-IT"/>
        </w:rPr>
        <w:t>,</w:t>
      </w:r>
      <w:r w:rsidR="00C94302" w:rsidRPr="005D20C5">
        <w:rPr>
          <w:rFonts w:asciiTheme="minorHAnsi" w:hAnsiTheme="minorHAnsi"/>
          <w:i/>
          <w:lang w:val="it-IT"/>
        </w:rPr>
        <w:t xml:space="preserve"> </w:t>
      </w:r>
      <w:r w:rsidR="00CB01F9" w:rsidRPr="005D20C5">
        <w:rPr>
          <w:rFonts w:asciiTheme="minorHAnsi" w:hAnsiTheme="minorHAnsi"/>
          <w:lang w:val="it-IT"/>
        </w:rPr>
        <w:t>1590)</w:t>
      </w:r>
      <w:r w:rsidR="007D3B65" w:rsidRPr="005D20C5">
        <w:rPr>
          <w:rFonts w:asciiTheme="minorHAnsi" w:hAnsiTheme="minorHAnsi"/>
          <w:lang w:val="it-IT"/>
        </w:rPr>
        <w:t xml:space="preserve">, ripresa </w:t>
      </w:r>
      <w:r w:rsidR="000B2BB0" w:rsidRPr="005D20C5">
        <w:rPr>
          <w:rFonts w:asciiTheme="minorHAnsi" w:hAnsiTheme="minorHAnsi"/>
          <w:lang w:val="it-IT"/>
        </w:rPr>
        <w:t>e</w:t>
      </w:r>
      <w:r w:rsidR="007D3B65" w:rsidRPr="005D20C5">
        <w:rPr>
          <w:rFonts w:asciiTheme="minorHAnsi" w:hAnsiTheme="minorHAnsi"/>
          <w:lang w:val="it-IT"/>
        </w:rPr>
        <w:t xml:space="preserve"> ampiamente utilizzata dagli intellettuali dell’epoca</w:t>
      </w:r>
      <w:r w:rsidR="00E55E76">
        <w:rPr>
          <w:rFonts w:asciiTheme="minorHAnsi" w:hAnsiTheme="minorHAnsi"/>
          <w:lang w:val="it-IT"/>
        </w:rPr>
        <w:t>. Dal collocarsi al vertice</w:t>
      </w:r>
      <w:r w:rsidR="00AC7DE4" w:rsidRPr="005D20C5">
        <w:rPr>
          <w:rFonts w:asciiTheme="minorHAnsi" w:hAnsiTheme="minorHAnsi"/>
          <w:lang w:val="it-IT"/>
        </w:rPr>
        <w:t xml:space="preserve"> dell’umanità discendeva</w:t>
      </w:r>
      <w:r w:rsidR="007327E5" w:rsidRPr="005D20C5">
        <w:rPr>
          <w:rFonts w:asciiTheme="minorHAnsi" w:hAnsiTheme="minorHAnsi"/>
          <w:lang w:val="it-IT"/>
        </w:rPr>
        <w:t xml:space="preserve"> la diretta conseguenza, ai fini della predicazione, </w:t>
      </w:r>
      <w:r w:rsidR="00AC7DE4" w:rsidRPr="005D20C5">
        <w:rPr>
          <w:rFonts w:asciiTheme="minorHAnsi" w:hAnsiTheme="minorHAnsi"/>
          <w:lang w:val="it-IT"/>
        </w:rPr>
        <w:t>del</w:t>
      </w:r>
      <w:r w:rsidR="007327E5" w:rsidRPr="005D20C5">
        <w:rPr>
          <w:rFonts w:asciiTheme="minorHAnsi" w:hAnsiTheme="minorHAnsi"/>
          <w:lang w:val="it-IT"/>
        </w:rPr>
        <w:t xml:space="preserve"> divieto di usare le armi e l’obbl</w:t>
      </w:r>
      <w:r w:rsidR="00F17284" w:rsidRPr="005D20C5">
        <w:rPr>
          <w:rFonts w:asciiTheme="minorHAnsi" w:hAnsiTheme="minorHAnsi"/>
          <w:lang w:val="it-IT"/>
        </w:rPr>
        <w:t>igo di usare un metodo analogo «</w:t>
      </w:r>
      <w:r w:rsidR="00C94302" w:rsidRPr="005D20C5">
        <w:rPr>
          <w:rFonts w:asciiTheme="minorHAnsi" w:hAnsiTheme="minorHAnsi"/>
          <w:lang w:val="it-IT"/>
        </w:rPr>
        <w:t>a quello deg</w:t>
      </w:r>
      <w:r w:rsidR="00AC7DE4" w:rsidRPr="005D20C5">
        <w:rPr>
          <w:rFonts w:asciiTheme="minorHAnsi" w:hAnsiTheme="minorHAnsi"/>
          <w:lang w:val="it-IT"/>
        </w:rPr>
        <w:t>li apostoli che predicarono ai Greci e ai R</w:t>
      </w:r>
      <w:r w:rsidR="00C94302" w:rsidRPr="005D20C5">
        <w:rPr>
          <w:rFonts w:asciiTheme="minorHAnsi" w:hAnsiTheme="minorHAnsi"/>
          <w:lang w:val="it-IT"/>
        </w:rPr>
        <w:t xml:space="preserve">omani e agli altri popoli dell’Europa e dell’Asia». Le culture indigene, convenientemente depurate dalle deviazioni diaboliche, </w:t>
      </w:r>
      <w:r w:rsidR="00C11286" w:rsidRPr="005D20C5">
        <w:rPr>
          <w:rFonts w:asciiTheme="minorHAnsi" w:hAnsiTheme="minorHAnsi"/>
          <w:lang w:val="it-IT"/>
        </w:rPr>
        <w:t>erano</w:t>
      </w:r>
      <w:r w:rsidR="00C94302" w:rsidRPr="005D20C5">
        <w:rPr>
          <w:rFonts w:asciiTheme="minorHAnsi" w:hAnsiTheme="minorHAnsi"/>
          <w:lang w:val="it-IT"/>
        </w:rPr>
        <w:t xml:space="preserve"> considerate la piattaforma da cui partire per condurre quei popoli lungo il cammino della salvezza tracciata dai missionari europei.</w:t>
      </w:r>
      <w:r w:rsidR="00F25658" w:rsidRPr="005D20C5">
        <w:rPr>
          <w:rFonts w:asciiTheme="minorHAnsi" w:hAnsiTheme="minorHAnsi"/>
          <w:lang w:val="it-IT"/>
        </w:rPr>
        <w:t xml:space="preserve"> Un</w:t>
      </w:r>
      <w:r w:rsidR="00233C3D">
        <w:rPr>
          <w:rFonts w:asciiTheme="minorHAnsi" w:hAnsiTheme="minorHAnsi"/>
          <w:lang w:val="it-IT"/>
        </w:rPr>
        <w:t>’</w:t>
      </w:r>
      <w:r w:rsidR="00F25658" w:rsidRPr="005D20C5">
        <w:rPr>
          <w:rFonts w:asciiTheme="minorHAnsi" w:hAnsiTheme="minorHAnsi"/>
          <w:lang w:val="it-IT"/>
        </w:rPr>
        <w:t xml:space="preserve">operazione </w:t>
      </w:r>
      <w:r w:rsidR="00760E94">
        <w:rPr>
          <w:rFonts w:asciiTheme="minorHAnsi" w:hAnsiTheme="minorHAnsi"/>
          <w:lang w:val="it-IT"/>
        </w:rPr>
        <w:t>intellettu</w:t>
      </w:r>
      <w:r w:rsidR="00FE34FB">
        <w:rPr>
          <w:rFonts w:asciiTheme="minorHAnsi" w:hAnsiTheme="minorHAnsi"/>
          <w:lang w:val="it-IT"/>
        </w:rPr>
        <w:t xml:space="preserve">ale </w:t>
      </w:r>
      <w:r w:rsidR="00F25658" w:rsidRPr="005D20C5">
        <w:rPr>
          <w:rFonts w:asciiTheme="minorHAnsi" w:hAnsiTheme="minorHAnsi"/>
          <w:lang w:val="it-IT"/>
        </w:rPr>
        <w:t>resa</w:t>
      </w:r>
      <w:r w:rsidR="00FE34FB">
        <w:rPr>
          <w:rFonts w:asciiTheme="minorHAnsi" w:hAnsiTheme="minorHAnsi"/>
          <w:lang w:val="it-IT"/>
        </w:rPr>
        <w:t>,</w:t>
      </w:r>
      <w:r w:rsidR="00F25658" w:rsidRPr="005D20C5">
        <w:rPr>
          <w:rFonts w:asciiTheme="minorHAnsi" w:hAnsiTheme="minorHAnsi"/>
          <w:lang w:val="it-IT"/>
        </w:rPr>
        <w:t xml:space="preserve"> forse</w:t>
      </w:r>
      <w:r w:rsidR="00FE34FB">
        <w:rPr>
          <w:rFonts w:asciiTheme="minorHAnsi" w:hAnsiTheme="minorHAnsi"/>
          <w:lang w:val="it-IT"/>
        </w:rPr>
        <w:t>,</w:t>
      </w:r>
      <w:r w:rsidR="00F25658" w:rsidRPr="005D20C5">
        <w:rPr>
          <w:rFonts w:asciiTheme="minorHAnsi" w:hAnsiTheme="minorHAnsi"/>
          <w:lang w:val="it-IT"/>
        </w:rPr>
        <w:t xml:space="preserve"> un po’ più semplice dalla percezione dei cinesi come un popolo “bianco di aspetto”</w:t>
      </w:r>
      <w:r w:rsidR="002E144F" w:rsidRPr="005D20C5">
        <w:rPr>
          <w:rFonts w:asciiTheme="minorHAnsi" w:hAnsiTheme="minorHAnsi"/>
          <w:lang w:val="it-IT"/>
        </w:rPr>
        <w:t xml:space="preserve">, simile – con </w:t>
      </w:r>
      <w:r w:rsidR="005C37A9" w:rsidRPr="005D20C5">
        <w:rPr>
          <w:rFonts w:asciiTheme="minorHAnsi" w:hAnsiTheme="minorHAnsi"/>
          <w:lang w:val="it-IT"/>
        </w:rPr>
        <w:t>l’</w:t>
      </w:r>
      <w:r w:rsidR="002E144F" w:rsidRPr="005D20C5">
        <w:rPr>
          <w:rFonts w:asciiTheme="minorHAnsi" w:hAnsiTheme="minorHAnsi"/>
          <w:lang w:val="it-IT"/>
        </w:rPr>
        <w:t>eccezione dei cantonesi – ai tedeschi, agli spagnoli o agli italiani del sud</w:t>
      </w:r>
      <w:r w:rsidR="00282331" w:rsidRPr="005D20C5">
        <w:rPr>
          <w:rFonts w:asciiTheme="minorHAnsi" w:hAnsiTheme="minorHAnsi"/>
          <w:lang w:val="it-IT"/>
        </w:rPr>
        <w:t>.</w:t>
      </w:r>
    </w:p>
    <w:p w14:paraId="0345164B" w14:textId="149E66AE" w:rsidR="00553645" w:rsidRPr="005D20C5" w:rsidRDefault="00201C97" w:rsidP="00ED06F3">
      <w:pPr>
        <w:jc w:val="both"/>
        <w:rPr>
          <w:rFonts w:asciiTheme="minorHAnsi" w:hAnsiTheme="minorHAnsi"/>
          <w:lang w:val="it-IT"/>
        </w:rPr>
      </w:pPr>
      <w:r w:rsidRPr="005D20C5">
        <w:rPr>
          <w:rFonts w:asciiTheme="minorHAnsi" w:hAnsiTheme="minorHAnsi"/>
          <w:lang w:val="it-IT"/>
        </w:rPr>
        <w:t>All’inizio della missione in Cina</w:t>
      </w:r>
      <w:r w:rsidR="005062D9" w:rsidRPr="005D20C5">
        <w:rPr>
          <w:rFonts w:asciiTheme="minorHAnsi" w:hAnsiTheme="minorHAnsi"/>
          <w:lang w:val="it-IT"/>
        </w:rPr>
        <w:t xml:space="preserve"> l</w:t>
      </w:r>
      <w:r w:rsidR="00A0510E" w:rsidRPr="005D20C5">
        <w:rPr>
          <w:rFonts w:asciiTheme="minorHAnsi" w:hAnsiTheme="minorHAnsi"/>
          <w:lang w:val="it-IT"/>
        </w:rPr>
        <w:t>a Compagnia di Gesù lavorò sull’apparentamento del cristianesimo col buddismo</w:t>
      </w:r>
      <w:r w:rsidR="005062D9" w:rsidRPr="005D20C5">
        <w:rPr>
          <w:rFonts w:asciiTheme="minorHAnsi" w:hAnsiTheme="minorHAnsi"/>
          <w:lang w:val="it-IT"/>
        </w:rPr>
        <w:t xml:space="preserve"> trovando con quest’ultimo </w:t>
      </w:r>
      <w:r w:rsidR="00B80392" w:rsidRPr="005D20C5">
        <w:rPr>
          <w:rFonts w:asciiTheme="minorHAnsi" w:hAnsiTheme="minorHAnsi"/>
          <w:lang w:val="it-IT"/>
        </w:rPr>
        <w:t xml:space="preserve">molte somiglianze </w:t>
      </w:r>
      <w:r w:rsidR="00870D2F" w:rsidRPr="005D20C5">
        <w:rPr>
          <w:rFonts w:asciiTheme="minorHAnsi" w:hAnsiTheme="minorHAnsi"/>
          <w:lang w:val="it-IT"/>
        </w:rPr>
        <w:t>(il celibato, il culto delle reliquie, la pratica del rosario, ecc</w:t>
      </w:r>
      <w:r w:rsidR="002F0A7B" w:rsidRPr="005D20C5">
        <w:rPr>
          <w:rFonts w:asciiTheme="minorHAnsi" w:hAnsiTheme="minorHAnsi"/>
          <w:lang w:val="it-IT"/>
        </w:rPr>
        <w:t>.)</w:t>
      </w:r>
      <w:r w:rsidR="00B80392" w:rsidRPr="005D20C5">
        <w:rPr>
          <w:rFonts w:asciiTheme="minorHAnsi" w:hAnsiTheme="minorHAnsi"/>
          <w:lang w:val="it-IT"/>
        </w:rPr>
        <w:t xml:space="preserve"> e decidendo di vestire come i bonzi</w:t>
      </w:r>
      <w:r w:rsidR="002F0A7B" w:rsidRPr="005D20C5">
        <w:rPr>
          <w:rFonts w:asciiTheme="minorHAnsi" w:hAnsiTheme="minorHAnsi"/>
          <w:lang w:val="it-IT"/>
        </w:rPr>
        <w:t>. Ma</w:t>
      </w:r>
      <w:r w:rsidR="00F46B09">
        <w:rPr>
          <w:rFonts w:asciiTheme="minorHAnsi" w:hAnsiTheme="minorHAnsi"/>
          <w:lang w:val="it-IT"/>
        </w:rPr>
        <w:t>,</w:t>
      </w:r>
      <w:r w:rsidR="002F0A7B" w:rsidRPr="005D20C5">
        <w:rPr>
          <w:rFonts w:asciiTheme="minorHAnsi" w:hAnsiTheme="minorHAnsi"/>
          <w:lang w:val="it-IT"/>
        </w:rPr>
        <w:t xml:space="preserve"> già </w:t>
      </w:r>
      <w:r w:rsidR="0086450C" w:rsidRPr="005D20C5">
        <w:rPr>
          <w:rFonts w:asciiTheme="minorHAnsi" w:hAnsiTheme="minorHAnsi"/>
          <w:lang w:val="it-IT"/>
        </w:rPr>
        <w:t>sul finire</w:t>
      </w:r>
      <w:r w:rsidR="00B80392" w:rsidRPr="005D20C5">
        <w:rPr>
          <w:rFonts w:asciiTheme="minorHAnsi" w:hAnsiTheme="minorHAnsi"/>
          <w:lang w:val="it-IT"/>
        </w:rPr>
        <w:t xml:space="preserve"> del Cinquecento</w:t>
      </w:r>
      <w:r w:rsidR="00760D30" w:rsidRPr="005D20C5">
        <w:rPr>
          <w:rFonts w:asciiTheme="minorHAnsi" w:hAnsiTheme="minorHAnsi"/>
          <w:lang w:val="it-IT"/>
        </w:rPr>
        <w:t xml:space="preserve">, </w:t>
      </w:r>
      <w:r w:rsidR="007A6B96" w:rsidRPr="005D20C5">
        <w:rPr>
          <w:rFonts w:asciiTheme="minorHAnsi" w:hAnsiTheme="minorHAnsi"/>
          <w:lang w:val="it-IT"/>
        </w:rPr>
        <w:t>seg</w:t>
      </w:r>
      <w:r w:rsidR="00CD4E38" w:rsidRPr="005D20C5">
        <w:rPr>
          <w:rFonts w:asciiTheme="minorHAnsi" w:hAnsiTheme="minorHAnsi"/>
          <w:lang w:val="it-IT"/>
        </w:rPr>
        <w:t>u</w:t>
      </w:r>
      <w:r w:rsidR="007A6B96" w:rsidRPr="005D20C5">
        <w:rPr>
          <w:rFonts w:asciiTheme="minorHAnsi" w:hAnsiTheme="minorHAnsi"/>
          <w:lang w:val="it-IT"/>
        </w:rPr>
        <w:t>endo la straordinaria intuizione del Visitatore dell’Estremo Oriente Alessandro Valignano (1539-1606)</w:t>
      </w:r>
      <w:r w:rsidR="00CD4E38" w:rsidRPr="005D20C5">
        <w:rPr>
          <w:rFonts w:asciiTheme="minorHAnsi" w:hAnsiTheme="minorHAnsi"/>
          <w:lang w:val="it-IT"/>
        </w:rPr>
        <w:t>,</w:t>
      </w:r>
      <w:r w:rsidR="007A6B96" w:rsidRPr="005D20C5">
        <w:rPr>
          <w:rFonts w:asciiTheme="minorHAnsi" w:hAnsiTheme="minorHAnsi"/>
          <w:lang w:val="it-IT"/>
        </w:rPr>
        <w:t xml:space="preserve"> </w:t>
      </w:r>
      <w:r w:rsidR="00B80392" w:rsidRPr="005D20C5">
        <w:rPr>
          <w:rFonts w:asciiTheme="minorHAnsi" w:hAnsiTheme="minorHAnsi"/>
          <w:lang w:val="it-IT"/>
        </w:rPr>
        <w:t>il gesuita Matteo Ricci</w:t>
      </w:r>
      <w:r w:rsidR="00760D30" w:rsidRPr="005D20C5">
        <w:rPr>
          <w:rFonts w:asciiTheme="minorHAnsi" w:hAnsiTheme="minorHAnsi"/>
          <w:lang w:val="it-IT"/>
        </w:rPr>
        <w:t xml:space="preserve"> </w:t>
      </w:r>
      <w:r w:rsidR="00B80392" w:rsidRPr="005D20C5">
        <w:rPr>
          <w:rFonts w:asciiTheme="minorHAnsi" w:hAnsiTheme="minorHAnsi"/>
          <w:lang w:val="it-IT"/>
        </w:rPr>
        <w:t>compì</w:t>
      </w:r>
      <w:r w:rsidR="0086450C" w:rsidRPr="005D20C5">
        <w:rPr>
          <w:rFonts w:asciiTheme="minorHAnsi" w:hAnsiTheme="minorHAnsi"/>
          <w:lang w:val="it-IT"/>
        </w:rPr>
        <w:t xml:space="preserve"> una scelta rivoluzionaria abbandonando il saio buddista in favore delle vesti di letterato confuciano. Non era solo una scelta di abito</w:t>
      </w:r>
      <w:r w:rsidR="001B5817" w:rsidRPr="005D20C5">
        <w:rPr>
          <w:rFonts w:asciiTheme="minorHAnsi" w:hAnsiTheme="minorHAnsi"/>
          <w:lang w:val="it-IT"/>
        </w:rPr>
        <w:t xml:space="preserve"> </w:t>
      </w:r>
      <w:r w:rsidR="00E3719A" w:rsidRPr="005D20C5">
        <w:rPr>
          <w:rFonts w:asciiTheme="minorHAnsi" w:hAnsiTheme="minorHAnsi"/>
          <w:lang w:val="it-IT"/>
        </w:rPr>
        <w:t>o</w:t>
      </w:r>
      <w:r w:rsidR="001B5817" w:rsidRPr="005D20C5">
        <w:rPr>
          <w:rFonts w:asciiTheme="minorHAnsi" w:hAnsiTheme="minorHAnsi"/>
          <w:lang w:val="it-IT"/>
        </w:rPr>
        <w:t xml:space="preserve"> un travestimento,</w:t>
      </w:r>
      <w:r w:rsidR="0086450C" w:rsidRPr="005D20C5">
        <w:rPr>
          <w:rFonts w:asciiTheme="minorHAnsi" w:hAnsiTheme="minorHAnsi"/>
          <w:lang w:val="it-IT"/>
        </w:rPr>
        <w:t xml:space="preserve"> ma la messa in pratica di una nuova consapevolezza: la conquista della Cina poteva avvenire solo ed esclusivamente a partire dalla conversione della sua</w:t>
      </w:r>
      <w:r w:rsidR="00D06B1D" w:rsidRPr="005D20C5">
        <w:rPr>
          <w:rFonts w:asciiTheme="minorHAnsi" w:hAnsiTheme="minorHAnsi"/>
          <w:lang w:val="it-IT"/>
        </w:rPr>
        <w:t xml:space="preserve"> classe di governo.</w:t>
      </w:r>
      <w:r w:rsidR="00925564" w:rsidRPr="005D20C5">
        <w:rPr>
          <w:rFonts w:asciiTheme="minorHAnsi" w:hAnsiTheme="minorHAnsi"/>
          <w:lang w:val="it-IT"/>
        </w:rPr>
        <w:t xml:space="preserve"> </w:t>
      </w:r>
      <w:r w:rsidR="00773BDC" w:rsidRPr="005D20C5">
        <w:rPr>
          <w:rFonts w:asciiTheme="minorHAnsi" w:hAnsiTheme="minorHAnsi"/>
          <w:lang w:val="it-IT"/>
        </w:rPr>
        <w:t>A</w:t>
      </w:r>
      <w:r w:rsidR="00925564" w:rsidRPr="005D20C5">
        <w:rPr>
          <w:rFonts w:asciiTheme="minorHAnsi" w:hAnsiTheme="minorHAnsi"/>
          <w:lang w:val="it-IT"/>
        </w:rPr>
        <w:t xml:space="preserve">l centro </w:t>
      </w:r>
      <w:r w:rsidR="00A91C97" w:rsidRPr="005D20C5">
        <w:rPr>
          <w:rFonts w:asciiTheme="minorHAnsi" w:hAnsiTheme="minorHAnsi"/>
          <w:lang w:val="it-IT"/>
        </w:rPr>
        <w:t>dell’attività missionaria</w:t>
      </w:r>
      <w:r w:rsidR="00773BDC" w:rsidRPr="005D20C5">
        <w:rPr>
          <w:rFonts w:asciiTheme="minorHAnsi" w:hAnsiTheme="minorHAnsi"/>
          <w:lang w:val="it-IT"/>
        </w:rPr>
        <w:t xml:space="preserve"> </w:t>
      </w:r>
      <w:r w:rsidR="005F0EE3" w:rsidRPr="005D20C5">
        <w:rPr>
          <w:rFonts w:asciiTheme="minorHAnsi" w:hAnsiTheme="minorHAnsi"/>
          <w:lang w:val="it-IT"/>
        </w:rPr>
        <w:t>er</w:t>
      </w:r>
      <w:r w:rsidR="00773BDC" w:rsidRPr="005D20C5">
        <w:rPr>
          <w:rFonts w:asciiTheme="minorHAnsi" w:hAnsiTheme="minorHAnsi"/>
          <w:lang w:val="it-IT"/>
        </w:rPr>
        <w:t>ano poste</w:t>
      </w:r>
      <w:r w:rsidR="003C54F1" w:rsidRPr="005D20C5">
        <w:rPr>
          <w:rFonts w:asciiTheme="minorHAnsi" w:hAnsiTheme="minorHAnsi"/>
          <w:lang w:val="it-IT"/>
        </w:rPr>
        <w:t xml:space="preserve"> le scienze e le c</w:t>
      </w:r>
      <w:r w:rsidR="00790653" w:rsidRPr="005D20C5">
        <w:rPr>
          <w:rFonts w:asciiTheme="minorHAnsi" w:hAnsiTheme="minorHAnsi"/>
          <w:lang w:val="it-IT"/>
        </w:rPr>
        <w:t>onoscenze tecniche occidentali con cui conquistare la fiducia</w:t>
      </w:r>
      <w:r w:rsidR="00494C8E" w:rsidRPr="005D20C5">
        <w:rPr>
          <w:rFonts w:asciiTheme="minorHAnsi" w:hAnsiTheme="minorHAnsi"/>
          <w:lang w:val="it-IT"/>
        </w:rPr>
        <w:t xml:space="preserve"> dei cinesi</w:t>
      </w:r>
      <w:r w:rsidR="00597317" w:rsidRPr="005D20C5">
        <w:rPr>
          <w:rFonts w:asciiTheme="minorHAnsi" w:hAnsiTheme="minorHAnsi"/>
          <w:lang w:val="it-IT"/>
        </w:rPr>
        <w:t xml:space="preserve"> e un cristianesimo non ostile agli usi e costumi, nonché ai valori, della tradizione confuciana</w:t>
      </w:r>
      <w:r w:rsidR="002E573E" w:rsidRPr="005D20C5">
        <w:rPr>
          <w:rFonts w:asciiTheme="minorHAnsi" w:hAnsiTheme="minorHAnsi"/>
          <w:lang w:val="it-IT"/>
        </w:rPr>
        <w:t xml:space="preserve">. </w:t>
      </w:r>
      <w:r w:rsidR="00606028" w:rsidRPr="005D20C5">
        <w:rPr>
          <w:rFonts w:asciiTheme="minorHAnsi" w:hAnsiTheme="minorHAnsi"/>
          <w:lang w:val="it-IT"/>
        </w:rPr>
        <w:t>La tecnica dell’</w:t>
      </w:r>
      <w:r w:rsidR="00606028" w:rsidRPr="005D20C5">
        <w:rPr>
          <w:rFonts w:asciiTheme="minorHAnsi" w:hAnsiTheme="minorHAnsi"/>
          <w:i/>
          <w:lang w:val="it-IT"/>
        </w:rPr>
        <w:t>accommodatio</w:t>
      </w:r>
      <w:r w:rsidR="00606028" w:rsidRPr="005D20C5">
        <w:rPr>
          <w:rFonts w:asciiTheme="minorHAnsi" w:hAnsiTheme="minorHAnsi"/>
          <w:lang w:val="it-IT"/>
        </w:rPr>
        <w:t>, o dell’adattamento, già racchiusa nella spiritualità gesuitica</w:t>
      </w:r>
      <w:r w:rsidR="002B081E" w:rsidRPr="005D20C5">
        <w:rPr>
          <w:rFonts w:asciiTheme="minorHAnsi" w:hAnsiTheme="minorHAnsi"/>
          <w:lang w:val="it-IT"/>
        </w:rPr>
        <w:t xml:space="preserve"> </w:t>
      </w:r>
      <w:r w:rsidR="00A33B6E" w:rsidRPr="005D20C5">
        <w:rPr>
          <w:rFonts w:asciiTheme="minorHAnsi" w:hAnsiTheme="minorHAnsi"/>
          <w:lang w:val="it-IT"/>
        </w:rPr>
        <w:t>dei suoi</w:t>
      </w:r>
      <w:r w:rsidR="002B081E" w:rsidRPr="005D20C5">
        <w:rPr>
          <w:rFonts w:asciiTheme="minorHAnsi" w:hAnsiTheme="minorHAnsi"/>
          <w:lang w:val="it-IT"/>
        </w:rPr>
        <w:t xml:space="preserve"> </w:t>
      </w:r>
      <w:r w:rsidR="002B081E" w:rsidRPr="005D20C5">
        <w:rPr>
          <w:rFonts w:asciiTheme="minorHAnsi" w:hAnsiTheme="minorHAnsi"/>
          <w:i/>
          <w:lang w:val="it-IT"/>
        </w:rPr>
        <w:t>Esercizi spirituali</w:t>
      </w:r>
      <w:r w:rsidR="00897BE2" w:rsidRPr="005D20C5">
        <w:rPr>
          <w:rStyle w:val="Rimandonotaapidipagina"/>
          <w:rFonts w:asciiTheme="minorHAnsi" w:hAnsiTheme="minorHAnsi"/>
          <w:lang w:val="it-IT"/>
        </w:rPr>
        <w:footnoteReference w:id="2"/>
      </w:r>
      <w:r w:rsidR="002B081E" w:rsidRPr="005D20C5">
        <w:rPr>
          <w:rFonts w:asciiTheme="minorHAnsi" w:hAnsiTheme="minorHAnsi"/>
          <w:lang w:val="it-IT"/>
        </w:rPr>
        <w:t xml:space="preserve">, </w:t>
      </w:r>
      <w:r w:rsidR="00B05E89" w:rsidRPr="005D20C5">
        <w:rPr>
          <w:rFonts w:asciiTheme="minorHAnsi" w:hAnsiTheme="minorHAnsi"/>
          <w:lang w:val="it-IT"/>
        </w:rPr>
        <w:t>assumeva a conta</w:t>
      </w:r>
      <w:r w:rsidR="00A33B6E" w:rsidRPr="005D20C5">
        <w:rPr>
          <w:rFonts w:asciiTheme="minorHAnsi" w:hAnsiTheme="minorHAnsi"/>
          <w:lang w:val="it-IT"/>
        </w:rPr>
        <w:t>tto con la Cina nuove forme.</w:t>
      </w:r>
      <w:r w:rsidR="00CD7C50" w:rsidRPr="005D20C5">
        <w:rPr>
          <w:rFonts w:asciiTheme="minorHAnsi" w:hAnsiTheme="minorHAnsi"/>
          <w:lang w:val="it-IT"/>
        </w:rPr>
        <w:t xml:space="preserve"> </w:t>
      </w:r>
      <w:r w:rsidR="002E573E" w:rsidRPr="005D20C5">
        <w:rPr>
          <w:rFonts w:asciiTheme="minorHAnsi" w:hAnsiTheme="minorHAnsi"/>
          <w:lang w:val="it-IT"/>
        </w:rPr>
        <w:t xml:space="preserve">Spesso conquistati a loro volta dalla cultura </w:t>
      </w:r>
      <w:r w:rsidR="00A33B6E" w:rsidRPr="005D20C5">
        <w:rPr>
          <w:rFonts w:asciiTheme="minorHAnsi" w:hAnsiTheme="minorHAnsi"/>
          <w:lang w:val="it-IT"/>
        </w:rPr>
        <w:t>cinese</w:t>
      </w:r>
      <w:r w:rsidR="00E8000D" w:rsidRPr="005D20C5">
        <w:rPr>
          <w:rFonts w:asciiTheme="minorHAnsi" w:hAnsiTheme="minorHAnsi"/>
          <w:lang w:val="it-IT"/>
        </w:rPr>
        <w:t xml:space="preserve"> i gesuiti</w:t>
      </w:r>
      <w:r w:rsidR="002E573E" w:rsidRPr="005D20C5">
        <w:rPr>
          <w:rFonts w:asciiTheme="minorHAnsi" w:hAnsiTheme="minorHAnsi"/>
          <w:lang w:val="it-IT"/>
        </w:rPr>
        <w:t xml:space="preserve"> mostra</w:t>
      </w:r>
      <w:r w:rsidR="00E8000D" w:rsidRPr="005D20C5">
        <w:rPr>
          <w:rFonts w:asciiTheme="minorHAnsi" w:hAnsiTheme="minorHAnsi"/>
          <w:lang w:val="it-IT"/>
        </w:rPr>
        <w:t>ro</w:t>
      </w:r>
      <w:r w:rsidR="002E573E" w:rsidRPr="005D20C5">
        <w:rPr>
          <w:rFonts w:asciiTheme="minorHAnsi" w:hAnsiTheme="minorHAnsi"/>
          <w:lang w:val="it-IT"/>
        </w:rPr>
        <w:t xml:space="preserve">no apertura e tolleranza </w:t>
      </w:r>
      <w:r w:rsidR="00FE1DC8" w:rsidRPr="005D20C5">
        <w:rPr>
          <w:rFonts w:asciiTheme="minorHAnsi" w:hAnsiTheme="minorHAnsi"/>
          <w:lang w:val="it-IT"/>
        </w:rPr>
        <w:t xml:space="preserve">che nella </w:t>
      </w:r>
      <w:r w:rsidR="000A434A" w:rsidRPr="005D20C5">
        <w:rPr>
          <w:rFonts w:asciiTheme="minorHAnsi" w:hAnsiTheme="minorHAnsi"/>
          <w:lang w:val="it-IT"/>
        </w:rPr>
        <w:t xml:space="preserve">pratica </w:t>
      </w:r>
      <w:r w:rsidR="00FE1DC8" w:rsidRPr="005D20C5">
        <w:rPr>
          <w:rFonts w:asciiTheme="minorHAnsi" w:hAnsiTheme="minorHAnsi"/>
          <w:lang w:val="it-IT"/>
        </w:rPr>
        <w:t xml:space="preserve">assunsero </w:t>
      </w:r>
      <w:r w:rsidR="000A434A" w:rsidRPr="005D20C5">
        <w:rPr>
          <w:rFonts w:asciiTheme="minorHAnsi" w:hAnsiTheme="minorHAnsi"/>
          <w:lang w:val="it-IT"/>
        </w:rPr>
        <w:t>una varietà di atteggiamenti, di adattamenti e di fusioni, alcun</w:t>
      </w:r>
      <w:r w:rsidR="00CD7C50" w:rsidRPr="005D20C5">
        <w:rPr>
          <w:rFonts w:asciiTheme="minorHAnsi" w:hAnsiTheme="minorHAnsi"/>
          <w:lang w:val="it-IT"/>
        </w:rPr>
        <w:t>i dei quali</w:t>
      </w:r>
      <w:r w:rsidR="000A434A" w:rsidRPr="005D20C5">
        <w:rPr>
          <w:rFonts w:asciiTheme="minorHAnsi" w:hAnsiTheme="minorHAnsi"/>
          <w:lang w:val="it-IT"/>
        </w:rPr>
        <w:t xml:space="preserve"> erano destinat</w:t>
      </w:r>
      <w:r w:rsidR="00DE41C5" w:rsidRPr="005D20C5">
        <w:rPr>
          <w:rFonts w:asciiTheme="minorHAnsi" w:hAnsiTheme="minorHAnsi"/>
          <w:lang w:val="it-IT"/>
        </w:rPr>
        <w:t>i</w:t>
      </w:r>
      <w:r w:rsidR="000A434A" w:rsidRPr="005D20C5">
        <w:rPr>
          <w:rFonts w:asciiTheme="minorHAnsi" w:hAnsiTheme="minorHAnsi"/>
          <w:lang w:val="it-IT"/>
        </w:rPr>
        <w:t xml:space="preserve"> a essere lungamente dibattut</w:t>
      </w:r>
      <w:r w:rsidR="00DE41C5" w:rsidRPr="005D20C5">
        <w:rPr>
          <w:rFonts w:asciiTheme="minorHAnsi" w:hAnsiTheme="minorHAnsi"/>
          <w:lang w:val="it-IT"/>
        </w:rPr>
        <w:t>i</w:t>
      </w:r>
      <w:r w:rsidR="000A434A" w:rsidRPr="005D20C5">
        <w:rPr>
          <w:rFonts w:asciiTheme="minorHAnsi" w:hAnsiTheme="minorHAnsi"/>
          <w:lang w:val="it-IT"/>
        </w:rPr>
        <w:t xml:space="preserve"> nell’Europa</w:t>
      </w:r>
      <w:r w:rsidR="0041304F" w:rsidRPr="005D20C5">
        <w:rPr>
          <w:rFonts w:asciiTheme="minorHAnsi" w:hAnsiTheme="minorHAnsi"/>
          <w:lang w:val="it-IT"/>
        </w:rPr>
        <w:t xml:space="preserve"> del Sei-Settecento, generando il più lungo, e </w:t>
      </w:r>
      <w:r w:rsidR="00BD4A46" w:rsidRPr="005D20C5">
        <w:rPr>
          <w:rFonts w:asciiTheme="minorHAnsi" w:hAnsiTheme="minorHAnsi"/>
          <w:lang w:val="it-IT"/>
        </w:rPr>
        <w:t>per molti</w:t>
      </w:r>
      <w:r w:rsidR="0041304F" w:rsidRPr="005D20C5">
        <w:rPr>
          <w:rFonts w:asciiTheme="minorHAnsi" w:hAnsiTheme="minorHAnsi"/>
          <w:lang w:val="it-IT"/>
        </w:rPr>
        <w:t xml:space="preserve"> tratti inconcludente</w:t>
      </w:r>
      <w:r w:rsidR="008C4971">
        <w:rPr>
          <w:rFonts w:asciiTheme="minorHAnsi" w:hAnsiTheme="minorHAnsi"/>
          <w:lang w:val="it-IT"/>
        </w:rPr>
        <w:t>,</w:t>
      </w:r>
      <w:r w:rsidR="0041304F" w:rsidRPr="005D20C5">
        <w:rPr>
          <w:rFonts w:asciiTheme="minorHAnsi" w:hAnsiTheme="minorHAnsi"/>
          <w:lang w:val="it-IT"/>
        </w:rPr>
        <w:t xml:space="preserve"> dibattito, quello sui riti cinesi.</w:t>
      </w:r>
    </w:p>
    <w:p w14:paraId="0C74ECDA" w14:textId="77777777" w:rsidR="0041304F" w:rsidRPr="005D20C5" w:rsidRDefault="0041304F" w:rsidP="00ED06F3">
      <w:pPr>
        <w:pStyle w:val="Corpodeltesto"/>
        <w:spacing w:after="0"/>
        <w:jc w:val="both"/>
        <w:rPr>
          <w:rFonts w:asciiTheme="minorHAnsi" w:hAnsiTheme="minorHAnsi"/>
          <w:lang w:val="it-IT"/>
        </w:rPr>
      </w:pPr>
      <w:r w:rsidRPr="005D20C5">
        <w:rPr>
          <w:rFonts w:asciiTheme="minorHAnsi" w:hAnsiTheme="minorHAnsi"/>
          <w:lang w:val="it-IT"/>
        </w:rPr>
        <w:t>L’arrivo degli altri ordini religiosi in Cina, terra di missione che sino al 1600 era stat</w:t>
      </w:r>
      <w:r w:rsidR="00CD7C50" w:rsidRPr="005D20C5">
        <w:rPr>
          <w:rFonts w:asciiTheme="minorHAnsi" w:hAnsiTheme="minorHAnsi"/>
          <w:lang w:val="it-IT"/>
        </w:rPr>
        <w:t>a</w:t>
      </w:r>
      <w:r w:rsidRPr="005D20C5">
        <w:rPr>
          <w:rFonts w:asciiTheme="minorHAnsi" w:hAnsiTheme="minorHAnsi"/>
          <w:lang w:val="it-IT"/>
        </w:rPr>
        <w:t xml:space="preserve"> un campo esclusivo della Compagnia di Gesù per privilegio di </w:t>
      </w:r>
      <w:r w:rsidR="00312622" w:rsidRPr="005D20C5">
        <w:rPr>
          <w:rFonts w:asciiTheme="minorHAnsi" w:hAnsiTheme="minorHAnsi"/>
          <w:lang w:val="it-IT"/>
        </w:rPr>
        <w:t>Gregorio XIII (1585)</w:t>
      </w:r>
      <w:r w:rsidR="00587AB3" w:rsidRPr="005D20C5">
        <w:rPr>
          <w:rFonts w:asciiTheme="minorHAnsi" w:hAnsiTheme="minorHAnsi"/>
          <w:lang w:val="it-IT"/>
        </w:rPr>
        <w:t>,</w:t>
      </w:r>
      <w:r w:rsidR="00312622" w:rsidRPr="005D20C5">
        <w:rPr>
          <w:rFonts w:asciiTheme="minorHAnsi" w:hAnsiTheme="minorHAnsi"/>
          <w:lang w:val="it-IT"/>
        </w:rPr>
        <w:t xml:space="preserve"> </w:t>
      </w:r>
      <w:r w:rsidR="001F3218" w:rsidRPr="005D20C5">
        <w:rPr>
          <w:rFonts w:asciiTheme="minorHAnsi" w:hAnsiTheme="minorHAnsi"/>
          <w:lang w:val="it-IT"/>
        </w:rPr>
        <w:t>fu all’origine di una diversa</w:t>
      </w:r>
      <w:r w:rsidR="007F0D81" w:rsidRPr="005D20C5">
        <w:rPr>
          <w:rFonts w:asciiTheme="minorHAnsi" w:hAnsiTheme="minorHAnsi"/>
          <w:lang w:val="it-IT"/>
        </w:rPr>
        <w:t xml:space="preserve"> int</w:t>
      </w:r>
      <w:r w:rsidR="001F3218" w:rsidRPr="005D20C5">
        <w:rPr>
          <w:rFonts w:asciiTheme="minorHAnsi" w:hAnsiTheme="minorHAnsi"/>
          <w:lang w:val="it-IT"/>
        </w:rPr>
        <w:t>erpretazione</w:t>
      </w:r>
      <w:r w:rsidR="007F0D81" w:rsidRPr="005D20C5">
        <w:rPr>
          <w:rFonts w:asciiTheme="minorHAnsi" w:hAnsiTheme="minorHAnsi"/>
          <w:lang w:val="it-IT"/>
        </w:rPr>
        <w:t xml:space="preserve"> dei riti cinesi</w:t>
      </w:r>
      <w:r w:rsidR="001F3218" w:rsidRPr="005D20C5">
        <w:rPr>
          <w:rFonts w:asciiTheme="minorHAnsi" w:hAnsiTheme="minorHAnsi"/>
          <w:lang w:val="it-IT"/>
        </w:rPr>
        <w:t xml:space="preserve"> e della</w:t>
      </w:r>
      <w:r w:rsidR="007F0D81" w:rsidRPr="005D20C5">
        <w:rPr>
          <w:rFonts w:asciiTheme="minorHAnsi" w:hAnsiTheme="minorHAnsi"/>
          <w:lang w:val="it-IT"/>
        </w:rPr>
        <w:t xml:space="preserve"> me</w:t>
      </w:r>
      <w:r w:rsidR="001F3218" w:rsidRPr="005D20C5">
        <w:rPr>
          <w:rFonts w:asciiTheme="minorHAnsi" w:hAnsiTheme="minorHAnsi"/>
          <w:lang w:val="it-IT"/>
        </w:rPr>
        <w:t>ssa in discussione de</w:t>
      </w:r>
      <w:r w:rsidR="007F0D81" w:rsidRPr="005D20C5">
        <w:rPr>
          <w:rFonts w:asciiTheme="minorHAnsi" w:hAnsiTheme="minorHAnsi"/>
          <w:lang w:val="it-IT"/>
        </w:rPr>
        <w:t xml:space="preserve">l metodo gesuitico, non più espressione di </w:t>
      </w:r>
      <w:r w:rsidR="0019650A" w:rsidRPr="005D20C5">
        <w:rPr>
          <w:rFonts w:asciiTheme="minorHAnsi" w:hAnsiTheme="minorHAnsi"/>
          <w:i/>
          <w:lang w:val="it-IT"/>
        </w:rPr>
        <w:t>accom</w:t>
      </w:r>
      <w:r w:rsidR="002E144F" w:rsidRPr="005D20C5">
        <w:rPr>
          <w:rFonts w:asciiTheme="minorHAnsi" w:hAnsiTheme="minorHAnsi"/>
          <w:i/>
          <w:lang w:val="it-IT"/>
        </w:rPr>
        <w:t>m</w:t>
      </w:r>
      <w:r w:rsidR="007F0D81" w:rsidRPr="005D20C5">
        <w:rPr>
          <w:rFonts w:asciiTheme="minorHAnsi" w:hAnsiTheme="minorHAnsi"/>
          <w:i/>
          <w:lang w:val="it-IT"/>
        </w:rPr>
        <w:t>odatio</w:t>
      </w:r>
      <w:r w:rsidR="007F0D81" w:rsidRPr="005D20C5">
        <w:rPr>
          <w:rFonts w:asciiTheme="minorHAnsi" w:hAnsiTheme="minorHAnsi"/>
          <w:lang w:val="it-IT"/>
        </w:rPr>
        <w:t xml:space="preserve"> ma di idolatria e superstizione. Era legittimo, o adattamento al paganesimo, autorizzare i cinesi convertiti </w:t>
      </w:r>
      <w:r w:rsidR="006352F6" w:rsidRPr="005D20C5">
        <w:rPr>
          <w:rFonts w:asciiTheme="minorHAnsi" w:hAnsiTheme="minorHAnsi"/>
          <w:lang w:val="it-IT"/>
        </w:rPr>
        <w:t>a proseguire nella pratica dei</w:t>
      </w:r>
      <w:r w:rsidR="00775358" w:rsidRPr="005D20C5">
        <w:rPr>
          <w:rFonts w:asciiTheme="minorHAnsi" w:hAnsiTheme="minorHAnsi"/>
          <w:lang w:val="it-IT"/>
        </w:rPr>
        <w:t xml:space="preserve"> riti in onore dei loro antenati o di Confucio, il più grande dei maestri? Le offerte di cibo e vivande, fiori e profumi erano riti politici e sociali</w:t>
      </w:r>
      <w:r w:rsidR="00C77028">
        <w:rPr>
          <w:rFonts w:asciiTheme="minorHAnsi" w:hAnsiTheme="minorHAnsi"/>
          <w:lang w:val="it-IT"/>
        </w:rPr>
        <w:t>,</w:t>
      </w:r>
      <w:r w:rsidR="00775358" w:rsidRPr="005D20C5">
        <w:rPr>
          <w:rFonts w:asciiTheme="minorHAnsi" w:hAnsiTheme="minorHAnsi"/>
          <w:lang w:val="it-IT"/>
        </w:rPr>
        <w:t xml:space="preserve"> o pratiche idolatriche e superstiziose?</w:t>
      </w:r>
      <w:r w:rsidR="00592D0C" w:rsidRPr="005D20C5">
        <w:rPr>
          <w:rFonts w:asciiTheme="minorHAnsi" w:hAnsiTheme="minorHAnsi"/>
          <w:lang w:val="it-IT"/>
        </w:rPr>
        <w:t xml:space="preserve"> Il Signore del Cielo, </w:t>
      </w:r>
      <w:r w:rsidR="00E94D33" w:rsidRPr="00F46B09">
        <w:rPr>
          <w:rFonts w:asciiTheme="minorHAnsi" w:hAnsiTheme="minorHAnsi"/>
          <w:i/>
          <w:lang w:val="it-IT"/>
        </w:rPr>
        <w:t>Shangd</w:t>
      </w:r>
      <w:r w:rsidR="008E5494" w:rsidRPr="00F46B09">
        <w:rPr>
          <w:rFonts w:asciiTheme="minorHAnsi" w:hAnsiTheme="minorHAnsi"/>
          <w:i/>
          <w:lang w:val="it-IT"/>
        </w:rPr>
        <w:t>i</w:t>
      </w:r>
      <w:r w:rsidR="00592D0C" w:rsidRPr="00F46B09">
        <w:rPr>
          <w:rFonts w:asciiTheme="minorHAnsi" w:hAnsiTheme="minorHAnsi"/>
          <w:lang w:val="it-IT"/>
        </w:rPr>
        <w:t>,</w:t>
      </w:r>
      <w:r w:rsidR="00592D0C" w:rsidRPr="005D20C5">
        <w:rPr>
          <w:rFonts w:asciiTheme="minorHAnsi" w:hAnsiTheme="minorHAnsi"/>
          <w:lang w:val="it-IT"/>
        </w:rPr>
        <w:t xml:space="preserve"> era davvero il nome con cui poteva essere tradott</w:t>
      </w:r>
      <w:r w:rsidR="00637B56" w:rsidRPr="005D20C5">
        <w:rPr>
          <w:rFonts w:asciiTheme="minorHAnsi" w:hAnsiTheme="minorHAnsi"/>
          <w:lang w:val="it-IT"/>
        </w:rPr>
        <w:t>o il dio dei cristiani o autorizzandolo si andava ad alimentare la confusione e dunque l’idolatria, rendendo il Dio degli europei un’altra delle divinità del mondo cinese?</w:t>
      </w:r>
      <w:r w:rsidR="005872FE" w:rsidRPr="005D20C5">
        <w:rPr>
          <w:rFonts w:asciiTheme="minorHAnsi" w:hAnsiTheme="minorHAnsi"/>
          <w:lang w:val="it-IT"/>
        </w:rPr>
        <w:t xml:space="preserve"> La Cina stava per essere conquistata o la Cina stava </w:t>
      </w:r>
      <w:r w:rsidR="00F81EB5">
        <w:rPr>
          <w:rFonts w:asciiTheme="minorHAnsi" w:hAnsiTheme="minorHAnsi"/>
          <w:lang w:val="it-IT"/>
        </w:rPr>
        <w:t>affasciando</w:t>
      </w:r>
      <w:r w:rsidR="005872FE" w:rsidRPr="005D20C5">
        <w:rPr>
          <w:rFonts w:asciiTheme="minorHAnsi" w:hAnsiTheme="minorHAnsi"/>
          <w:lang w:val="it-IT"/>
        </w:rPr>
        <w:t xml:space="preserve"> l’Europa?</w:t>
      </w:r>
    </w:p>
    <w:p w14:paraId="7CAF241C" w14:textId="77777777" w:rsidR="009F0A3C" w:rsidRPr="005D20C5" w:rsidRDefault="005872FE" w:rsidP="00ED06F3">
      <w:pPr>
        <w:pStyle w:val="Corpodeltesto"/>
        <w:spacing w:after="0"/>
        <w:jc w:val="both"/>
        <w:rPr>
          <w:rFonts w:asciiTheme="minorHAnsi" w:hAnsiTheme="minorHAnsi"/>
          <w:lang w:val="it-IT"/>
        </w:rPr>
      </w:pPr>
      <w:r w:rsidRPr="005D20C5">
        <w:rPr>
          <w:rFonts w:asciiTheme="minorHAnsi" w:hAnsiTheme="minorHAnsi"/>
          <w:lang w:val="it-IT"/>
        </w:rPr>
        <w:t>La questione e il dibattito</w:t>
      </w:r>
      <w:r w:rsidR="00A53AA6" w:rsidRPr="005D20C5">
        <w:rPr>
          <w:rFonts w:asciiTheme="minorHAnsi" w:hAnsiTheme="minorHAnsi"/>
          <w:lang w:val="it-IT"/>
        </w:rPr>
        <w:t xml:space="preserve"> sui riti cinesi</w:t>
      </w:r>
      <w:r w:rsidR="007D6B57" w:rsidRPr="005D20C5">
        <w:rPr>
          <w:rFonts w:asciiTheme="minorHAnsi" w:hAnsiTheme="minorHAnsi"/>
          <w:lang w:val="it-IT"/>
        </w:rPr>
        <w:t>, in cui la Cina pur essendo protag</w:t>
      </w:r>
      <w:r w:rsidR="009C365B" w:rsidRPr="005D20C5">
        <w:rPr>
          <w:rFonts w:asciiTheme="minorHAnsi" w:hAnsiTheme="minorHAnsi"/>
          <w:lang w:val="it-IT"/>
        </w:rPr>
        <w:t>onista ebbe un ruolo marginale se non addirittura inesistente</w:t>
      </w:r>
      <w:r w:rsidR="007D6B57" w:rsidRPr="005D20C5">
        <w:rPr>
          <w:rFonts w:asciiTheme="minorHAnsi" w:hAnsiTheme="minorHAnsi"/>
          <w:lang w:val="it-IT"/>
        </w:rPr>
        <w:t xml:space="preserve">, </w:t>
      </w:r>
      <w:r w:rsidR="00534776" w:rsidRPr="005D20C5">
        <w:rPr>
          <w:rFonts w:asciiTheme="minorHAnsi" w:hAnsiTheme="minorHAnsi"/>
          <w:lang w:val="it-IT"/>
        </w:rPr>
        <w:t>ebbero una</w:t>
      </w:r>
      <w:r w:rsidR="007C292F" w:rsidRPr="005D20C5">
        <w:rPr>
          <w:rFonts w:asciiTheme="minorHAnsi" w:hAnsiTheme="minorHAnsi"/>
          <w:lang w:val="it-IT"/>
        </w:rPr>
        <w:t xml:space="preserve"> portata </w:t>
      </w:r>
      <w:r w:rsidR="00534776" w:rsidRPr="005D20C5">
        <w:rPr>
          <w:rFonts w:asciiTheme="minorHAnsi" w:hAnsiTheme="minorHAnsi"/>
          <w:lang w:val="it-IT"/>
        </w:rPr>
        <w:t>universale</w:t>
      </w:r>
      <w:r w:rsidR="00C70136" w:rsidRPr="005D20C5">
        <w:rPr>
          <w:rFonts w:asciiTheme="minorHAnsi" w:hAnsiTheme="minorHAnsi"/>
          <w:lang w:val="it-IT"/>
        </w:rPr>
        <w:t xml:space="preserve"> per i numerosi soggetti coinvolti, per gli intrecci che ebbero</w:t>
      </w:r>
      <w:r w:rsidR="00C02E54" w:rsidRPr="005D20C5">
        <w:rPr>
          <w:rFonts w:asciiTheme="minorHAnsi" w:hAnsiTheme="minorHAnsi"/>
          <w:lang w:val="it-IT"/>
        </w:rPr>
        <w:t xml:space="preserve"> con la politica, la teologia e lo sviluppo del pensiero filosofico e storico europeo.</w:t>
      </w:r>
      <w:r w:rsidR="00DF28DC" w:rsidRPr="005D20C5">
        <w:rPr>
          <w:rFonts w:asciiTheme="minorHAnsi" w:hAnsiTheme="minorHAnsi"/>
          <w:lang w:val="it-IT"/>
        </w:rPr>
        <w:t xml:space="preserve"> </w:t>
      </w:r>
      <w:r w:rsidR="00152FA1" w:rsidRPr="005D20C5">
        <w:rPr>
          <w:rFonts w:asciiTheme="minorHAnsi" w:hAnsiTheme="minorHAnsi"/>
          <w:lang w:val="it-IT"/>
        </w:rPr>
        <w:t>Gli i</w:t>
      </w:r>
      <w:r w:rsidR="00DF28DC" w:rsidRPr="005D20C5">
        <w:rPr>
          <w:rFonts w:asciiTheme="minorHAnsi" w:hAnsiTheme="minorHAnsi"/>
          <w:lang w:val="it-IT"/>
        </w:rPr>
        <w:t>ntellettuali, al pari degli ordini religiosi e delle più alte gerarchie delle Chiese europee</w:t>
      </w:r>
      <w:r w:rsidR="009966DC" w:rsidRPr="005D20C5">
        <w:rPr>
          <w:rFonts w:asciiTheme="minorHAnsi" w:hAnsiTheme="minorHAnsi"/>
          <w:lang w:val="it-IT"/>
        </w:rPr>
        <w:t>,</w:t>
      </w:r>
      <w:r w:rsidR="00DF28DC" w:rsidRPr="005D20C5">
        <w:rPr>
          <w:rFonts w:asciiTheme="minorHAnsi" w:hAnsiTheme="minorHAnsi"/>
          <w:lang w:val="it-IT"/>
        </w:rPr>
        <w:t xml:space="preserve"> intervennero sulla</w:t>
      </w:r>
      <w:r w:rsidR="00485652" w:rsidRPr="005D20C5">
        <w:rPr>
          <w:rFonts w:asciiTheme="minorHAnsi" w:hAnsiTheme="minorHAnsi"/>
          <w:lang w:val="it-IT"/>
        </w:rPr>
        <w:t xml:space="preserve"> questione che indirettamente, dovendo definire ciò che era rito e ciò che era cerimonia, ciò che apparteneva alla religione e ciò che era dominio della vita civile</w:t>
      </w:r>
      <w:r w:rsidR="00817C43" w:rsidRPr="005D20C5">
        <w:rPr>
          <w:rFonts w:asciiTheme="minorHAnsi" w:hAnsiTheme="minorHAnsi"/>
          <w:lang w:val="it-IT"/>
        </w:rPr>
        <w:t xml:space="preserve">, </w:t>
      </w:r>
      <w:r w:rsidR="00E0439F" w:rsidRPr="005D20C5">
        <w:rPr>
          <w:rFonts w:asciiTheme="minorHAnsi" w:hAnsiTheme="minorHAnsi"/>
          <w:lang w:val="it-IT"/>
        </w:rPr>
        <w:t>li conduceva a dibattere entro gli esili confini della religione confession</w:t>
      </w:r>
      <w:r w:rsidR="00324841" w:rsidRPr="005D20C5">
        <w:rPr>
          <w:rFonts w:asciiTheme="minorHAnsi" w:hAnsiTheme="minorHAnsi"/>
          <w:lang w:val="it-IT"/>
        </w:rPr>
        <w:t>al</w:t>
      </w:r>
      <w:r w:rsidR="00E0439F" w:rsidRPr="005D20C5">
        <w:rPr>
          <w:rFonts w:asciiTheme="minorHAnsi" w:hAnsiTheme="minorHAnsi"/>
          <w:lang w:val="it-IT"/>
        </w:rPr>
        <w:t>e</w:t>
      </w:r>
      <w:r w:rsidR="00324841" w:rsidRPr="005D20C5">
        <w:rPr>
          <w:rFonts w:asciiTheme="minorHAnsi" w:hAnsiTheme="minorHAnsi"/>
          <w:lang w:val="it-IT"/>
        </w:rPr>
        <w:t>, rivelata</w:t>
      </w:r>
      <w:r w:rsidR="00E0439F" w:rsidRPr="005D20C5">
        <w:rPr>
          <w:rFonts w:asciiTheme="minorHAnsi" w:hAnsiTheme="minorHAnsi"/>
          <w:lang w:val="it-IT"/>
        </w:rPr>
        <w:t xml:space="preserve"> o naturale</w:t>
      </w:r>
      <w:r w:rsidR="001835E9" w:rsidRPr="005D20C5">
        <w:rPr>
          <w:rFonts w:asciiTheme="minorHAnsi" w:hAnsiTheme="minorHAnsi"/>
          <w:lang w:val="it-IT"/>
        </w:rPr>
        <w:t>, intrecciandosi</w:t>
      </w:r>
      <w:r w:rsidR="00817C43" w:rsidRPr="005D20C5">
        <w:rPr>
          <w:rFonts w:asciiTheme="minorHAnsi" w:hAnsiTheme="minorHAnsi"/>
          <w:lang w:val="it-IT"/>
        </w:rPr>
        <w:t xml:space="preserve"> con la d</w:t>
      </w:r>
      <w:r w:rsidR="000D527A" w:rsidRPr="005D20C5">
        <w:rPr>
          <w:rFonts w:asciiTheme="minorHAnsi" w:hAnsiTheme="minorHAnsi"/>
          <w:lang w:val="it-IT"/>
        </w:rPr>
        <w:t>ottrina giansenist</w:t>
      </w:r>
      <w:r w:rsidR="008A02B9" w:rsidRPr="005D20C5">
        <w:rPr>
          <w:rFonts w:asciiTheme="minorHAnsi" w:hAnsiTheme="minorHAnsi"/>
          <w:lang w:val="it-IT"/>
        </w:rPr>
        <w:t>a</w:t>
      </w:r>
      <w:r w:rsidR="009571CB" w:rsidRPr="005D20C5">
        <w:rPr>
          <w:rFonts w:asciiTheme="minorHAnsi" w:hAnsiTheme="minorHAnsi"/>
          <w:lang w:val="it-IT"/>
        </w:rPr>
        <w:t>,</w:t>
      </w:r>
      <w:r w:rsidR="00A16FAE" w:rsidRPr="005D20C5">
        <w:rPr>
          <w:rFonts w:asciiTheme="minorHAnsi" w:hAnsiTheme="minorHAnsi"/>
          <w:lang w:val="it-IT"/>
        </w:rPr>
        <w:t xml:space="preserve"> con le contrapposizion</w:t>
      </w:r>
      <w:r w:rsidR="00F2665A" w:rsidRPr="005D20C5">
        <w:rPr>
          <w:rFonts w:asciiTheme="minorHAnsi" w:hAnsiTheme="minorHAnsi"/>
          <w:lang w:val="it-IT"/>
        </w:rPr>
        <w:t>i</w:t>
      </w:r>
      <w:r w:rsidR="00A16FAE" w:rsidRPr="005D20C5">
        <w:rPr>
          <w:rFonts w:asciiTheme="minorHAnsi" w:hAnsiTheme="minorHAnsi"/>
          <w:lang w:val="it-IT"/>
        </w:rPr>
        <w:t xml:space="preserve"> tra rigoristi e lassisti, con le critiche al cattolicesimo mosse da parte protestante</w:t>
      </w:r>
      <w:r w:rsidR="009571CB" w:rsidRPr="005D20C5">
        <w:rPr>
          <w:rFonts w:asciiTheme="minorHAnsi" w:hAnsiTheme="minorHAnsi"/>
          <w:lang w:val="it-IT"/>
        </w:rPr>
        <w:t>,</w:t>
      </w:r>
      <w:r w:rsidR="00DF72EA" w:rsidRPr="005D20C5">
        <w:rPr>
          <w:rFonts w:asciiTheme="minorHAnsi" w:hAnsiTheme="minorHAnsi"/>
          <w:lang w:val="it-IT"/>
        </w:rPr>
        <w:t xml:space="preserve"> contribuendo alla formazione del pensiero illuminista,</w:t>
      </w:r>
      <w:r w:rsidR="008A02B9" w:rsidRPr="005D20C5">
        <w:rPr>
          <w:rFonts w:asciiTheme="minorHAnsi" w:hAnsiTheme="minorHAnsi"/>
          <w:lang w:val="it-IT"/>
        </w:rPr>
        <w:t xml:space="preserve"> e </w:t>
      </w:r>
      <w:r w:rsidR="000A6918" w:rsidRPr="005D20C5">
        <w:rPr>
          <w:rFonts w:asciiTheme="minorHAnsi" w:hAnsiTheme="minorHAnsi"/>
          <w:lang w:val="it-IT"/>
        </w:rPr>
        <w:t>influenzando</w:t>
      </w:r>
      <w:r w:rsidR="008A02B9" w:rsidRPr="005D20C5">
        <w:rPr>
          <w:rFonts w:asciiTheme="minorHAnsi" w:hAnsiTheme="minorHAnsi"/>
          <w:lang w:val="it-IT"/>
        </w:rPr>
        <w:t xml:space="preserve"> profondamente la storia della Compagnia di Gesù.</w:t>
      </w:r>
      <w:r w:rsidR="000A6918" w:rsidRPr="005D20C5">
        <w:rPr>
          <w:rFonts w:asciiTheme="minorHAnsi" w:hAnsiTheme="minorHAnsi"/>
          <w:lang w:val="it-IT"/>
        </w:rPr>
        <w:t xml:space="preserve"> </w:t>
      </w:r>
      <w:r w:rsidR="000D527A" w:rsidRPr="005D20C5">
        <w:rPr>
          <w:rFonts w:asciiTheme="minorHAnsi" w:hAnsiTheme="minorHAnsi"/>
          <w:lang w:val="it-IT"/>
        </w:rPr>
        <w:t>Il dibattito sui riti cinesi, e sugli analoghi riti malabarici</w:t>
      </w:r>
      <w:r w:rsidR="00832715" w:rsidRPr="005D20C5">
        <w:rPr>
          <w:rFonts w:asciiTheme="minorHAnsi" w:hAnsiTheme="minorHAnsi"/>
          <w:lang w:val="it-IT"/>
        </w:rPr>
        <w:t xml:space="preserve"> </w:t>
      </w:r>
      <w:r w:rsidR="009966DC" w:rsidRPr="005D20C5">
        <w:rPr>
          <w:rFonts w:asciiTheme="minorHAnsi" w:hAnsiTheme="minorHAnsi"/>
          <w:lang w:val="it-IT"/>
        </w:rPr>
        <w:t xml:space="preserve">praticati nel Malabar, regione sud-occidentale della </w:t>
      </w:r>
      <w:r w:rsidR="00272460" w:rsidRPr="005D20C5">
        <w:rPr>
          <w:rFonts w:asciiTheme="minorHAnsi" w:hAnsiTheme="minorHAnsi"/>
          <w:lang w:val="it-IT"/>
        </w:rPr>
        <w:t>penisola</w:t>
      </w:r>
      <w:r w:rsidR="009966DC" w:rsidRPr="005D20C5">
        <w:rPr>
          <w:rFonts w:asciiTheme="minorHAnsi" w:hAnsiTheme="minorHAnsi"/>
          <w:lang w:val="it-IT"/>
        </w:rPr>
        <w:t xml:space="preserve"> indiana</w:t>
      </w:r>
      <w:r w:rsidR="000D527A" w:rsidRPr="005D20C5">
        <w:rPr>
          <w:rFonts w:asciiTheme="minorHAnsi" w:hAnsiTheme="minorHAnsi"/>
          <w:lang w:val="it-IT"/>
        </w:rPr>
        <w:t xml:space="preserve">, </w:t>
      </w:r>
      <w:r w:rsidR="000A1481" w:rsidRPr="005D20C5">
        <w:rPr>
          <w:rFonts w:asciiTheme="minorHAnsi" w:hAnsiTheme="minorHAnsi"/>
          <w:lang w:val="it-IT"/>
        </w:rPr>
        <w:t>furono</w:t>
      </w:r>
      <w:r w:rsidR="001835E9" w:rsidRPr="005D20C5">
        <w:rPr>
          <w:rFonts w:asciiTheme="minorHAnsi" w:hAnsiTheme="minorHAnsi"/>
          <w:lang w:val="it-IT"/>
        </w:rPr>
        <w:t xml:space="preserve"> infatti</w:t>
      </w:r>
      <w:r w:rsidR="000D527A" w:rsidRPr="005D20C5">
        <w:rPr>
          <w:rFonts w:asciiTheme="minorHAnsi" w:hAnsiTheme="minorHAnsi"/>
          <w:lang w:val="it-IT"/>
        </w:rPr>
        <w:t xml:space="preserve"> tra gli elementi ricordati</w:t>
      </w:r>
      <w:r w:rsidR="00950A34" w:rsidRPr="005D20C5">
        <w:rPr>
          <w:rFonts w:asciiTheme="minorHAnsi" w:hAnsiTheme="minorHAnsi"/>
          <w:lang w:val="it-IT"/>
        </w:rPr>
        <w:t>,</w:t>
      </w:r>
      <w:r w:rsidR="000D527A" w:rsidRPr="005D20C5">
        <w:rPr>
          <w:rFonts w:asciiTheme="minorHAnsi" w:hAnsiTheme="minorHAnsi"/>
          <w:lang w:val="it-IT"/>
        </w:rPr>
        <w:t xml:space="preserve"> come esempio della disobbedienza gesuitica ai poteri sovrani e pontifici, negli atti che porteranno alla soppressione</w:t>
      </w:r>
      <w:r w:rsidR="00950A34" w:rsidRPr="005D20C5">
        <w:rPr>
          <w:rFonts w:asciiTheme="minorHAnsi" w:hAnsiTheme="minorHAnsi"/>
          <w:lang w:val="it-IT"/>
        </w:rPr>
        <w:t xml:space="preserve"> della Compagnia di Gesù, decretata da Clemente XIV</w:t>
      </w:r>
      <w:r w:rsidR="000D527A" w:rsidRPr="005D20C5">
        <w:rPr>
          <w:rFonts w:asciiTheme="minorHAnsi" w:hAnsiTheme="minorHAnsi"/>
          <w:lang w:val="it-IT"/>
        </w:rPr>
        <w:t xml:space="preserve"> nel 1773</w:t>
      </w:r>
      <w:r w:rsidR="00774655" w:rsidRPr="005D20C5">
        <w:rPr>
          <w:rFonts w:asciiTheme="minorHAnsi" w:hAnsiTheme="minorHAnsi"/>
          <w:lang w:val="it-IT"/>
        </w:rPr>
        <w:t xml:space="preserve"> con il breve </w:t>
      </w:r>
      <w:r w:rsidR="005E0381" w:rsidRPr="005D20C5">
        <w:rPr>
          <w:rFonts w:asciiTheme="minorHAnsi" w:hAnsiTheme="minorHAnsi"/>
          <w:i/>
          <w:lang w:val="it-IT"/>
        </w:rPr>
        <w:t>Dominus ac Redemptor Noster</w:t>
      </w:r>
      <w:r w:rsidR="000D527A" w:rsidRPr="005D20C5">
        <w:rPr>
          <w:rFonts w:asciiTheme="minorHAnsi" w:hAnsiTheme="minorHAnsi"/>
          <w:lang w:val="it-IT"/>
        </w:rPr>
        <w:t xml:space="preserve">, </w:t>
      </w:r>
      <w:r w:rsidR="009966DC" w:rsidRPr="005D20C5">
        <w:rPr>
          <w:rFonts w:asciiTheme="minorHAnsi" w:hAnsiTheme="minorHAnsi"/>
          <w:lang w:val="it-IT"/>
        </w:rPr>
        <w:t>fase conclusiva</w:t>
      </w:r>
      <w:r w:rsidR="00FB0F60" w:rsidRPr="005D20C5">
        <w:rPr>
          <w:rFonts w:asciiTheme="minorHAnsi" w:hAnsiTheme="minorHAnsi"/>
          <w:lang w:val="it-IT"/>
        </w:rPr>
        <w:t xml:space="preserve"> sotto molti aspetti d</w:t>
      </w:r>
      <w:r w:rsidR="007911FC" w:rsidRPr="005D20C5">
        <w:rPr>
          <w:rFonts w:asciiTheme="minorHAnsi" w:hAnsiTheme="minorHAnsi"/>
          <w:lang w:val="it-IT"/>
        </w:rPr>
        <w:t>egli interventi regi che ne aveva</w:t>
      </w:r>
      <w:r w:rsidR="00881123" w:rsidRPr="005D20C5">
        <w:rPr>
          <w:rFonts w:asciiTheme="minorHAnsi" w:hAnsiTheme="minorHAnsi"/>
          <w:lang w:val="it-IT"/>
        </w:rPr>
        <w:t>no</w:t>
      </w:r>
      <w:r w:rsidR="007911FC" w:rsidRPr="005D20C5">
        <w:rPr>
          <w:rFonts w:asciiTheme="minorHAnsi" w:hAnsiTheme="minorHAnsi"/>
          <w:lang w:val="it-IT"/>
        </w:rPr>
        <w:t xml:space="preserve"> determinato l’espulsione </w:t>
      </w:r>
      <w:r w:rsidR="002F5C74" w:rsidRPr="005D20C5">
        <w:rPr>
          <w:rFonts w:asciiTheme="minorHAnsi" w:hAnsiTheme="minorHAnsi"/>
          <w:lang w:val="it-IT"/>
        </w:rPr>
        <w:t>dai terri</w:t>
      </w:r>
      <w:r w:rsidR="00BC7A70" w:rsidRPr="005D20C5">
        <w:rPr>
          <w:rFonts w:asciiTheme="minorHAnsi" w:hAnsiTheme="minorHAnsi"/>
          <w:lang w:val="it-IT"/>
        </w:rPr>
        <w:t>tori spagnoli, portoghesi e francesi.</w:t>
      </w:r>
    </w:p>
    <w:p w14:paraId="660950DA" w14:textId="77777777" w:rsidR="00A737F9" w:rsidRPr="005D20C5" w:rsidRDefault="000A6918" w:rsidP="00ED06F3">
      <w:pPr>
        <w:pStyle w:val="Corpodeltesto"/>
        <w:spacing w:after="0"/>
        <w:jc w:val="both"/>
        <w:rPr>
          <w:rFonts w:asciiTheme="minorHAnsi" w:hAnsiTheme="minorHAnsi"/>
          <w:lang w:val="it-IT"/>
        </w:rPr>
      </w:pPr>
      <w:r w:rsidRPr="005D20C5">
        <w:rPr>
          <w:rFonts w:asciiTheme="minorHAnsi" w:hAnsiTheme="minorHAnsi"/>
          <w:lang w:val="it-IT"/>
        </w:rPr>
        <w:t>Il papa</w:t>
      </w:r>
      <w:r w:rsidR="00FA526D" w:rsidRPr="005D20C5">
        <w:rPr>
          <w:rFonts w:asciiTheme="minorHAnsi" w:hAnsiTheme="minorHAnsi"/>
          <w:lang w:val="it-IT"/>
        </w:rPr>
        <w:t xml:space="preserve"> e </w:t>
      </w:r>
      <w:r w:rsidRPr="005D20C5">
        <w:rPr>
          <w:rFonts w:asciiTheme="minorHAnsi" w:hAnsiTheme="minorHAnsi"/>
          <w:lang w:val="it-IT"/>
        </w:rPr>
        <w:t>la Congregazione del</w:t>
      </w:r>
      <w:r w:rsidR="007D6B57" w:rsidRPr="005D20C5">
        <w:rPr>
          <w:rFonts w:asciiTheme="minorHAnsi" w:hAnsiTheme="minorHAnsi"/>
          <w:lang w:val="it-IT"/>
        </w:rPr>
        <w:t xml:space="preserve"> Sant’Uffizio</w:t>
      </w:r>
      <w:r w:rsidRPr="005D20C5">
        <w:rPr>
          <w:rFonts w:asciiTheme="minorHAnsi" w:hAnsiTheme="minorHAnsi"/>
          <w:lang w:val="it-IT"/>
        </w:rPr>
        <w:t xml:space="preserve"> furono più e più volte chiamat</w:t>
      </w:r>
      <w:r w:rsidR="00DB40B2" w:rsidRPr="005D20C5">
        <w:rPr>
          <w:rFonts w:asciiTheme="minorHAnsi" w:hAnsiTheme="minorHAnsi"/>
          <w:lang w:val="it-IT"/>
        </w:rPr>
        <w:t>i</w:t>
      </w:r>
      <w:r w:rsidRPr="005D20C5">
        <w:rPr>
          <w:rFonts w:asciiTheme="minorHAnsi" w:hAnsiTheme="minorHAnsi"/>
          <w:lang w:val="it-IT"/>
        </w:rPr>
        <w:t xml:space="preserve"> a risolvere la </w:t>
      </w:r>
      <w:r w:rsidRPr="005D20C5">
        <w:rPr>
          <w:rFonts w:asciiTheme="minorHAnsi" w:hAnsiTheme="minorHAnsi"/>
          <w:i/>
          <w:lang w:val="it-IT"/>
        </w:rPr>
        <w:t>querelle</w:t>
      </w:r>
      <w:r w:rsidR="00FA526D" w:rsidRPr="005D20C5">
        <w:rPr>
          <w:rFonts w:asciiTheme="minorHAnsi" w:hAnsiTheme="minorHAnsi"/>
          <w:lang w:val="it-IT"/>
        </w:rPr>
        <w:t xml:space="preserve"> senza mai dare una risposta univoca </w:t>
      </w:r>
      <w:r w:rsidR="006E6F67" w:rsidRPr="005D20C5">
        <w:rPr>
          <w:rFonts w:asciiTheme="minorHAnsi" w:hAnsiTheme="minorHAnsi"/>
          <w:lang w:val="it-IT"/>
        </w:rPr>
        <w:t>e risolutiva</w:t>
      </w:r>
      <w:r w:rsidR="00190B4B" w:rsidRPr="005D20C5">
        <w:rPr>
          <w:rFonts w:asciiTheme="minorHAnsi" w:hAnsiTheme="minorHAnsi"/>
          <w:lang w:val="it-IT"/>
        </w:rPr>
        <w:t>, nonostante</w:t>
      </w:r>
      <w:r w:rsidR="00BC0C93" w:rsidRPr="005D20C5">
        <w:rPr>
          <w:rFonts w:asciiTheme="minorHAnsi" w:hAnsiTheme="minorHAnsi"/>
          <w:lang w:val="it-IT"/>
        </w:rPr>
        <w:t xml:space="preserve"> i numerosi interventi </w:t>
      </w:r>
      <w:r w:rsidR="00864A90" w:rsidRPr="005D20C5">
        <w:rPr>
          <w:rFonts w:asciiTheme="minorHAnsi" w:hAnsiTheme="minorHAnsi"/>
          <w:lang w:val="it-IT"/>
        </w:rPr>
        <w:t>e preannunz</w:t>
      </w:r>
      <w:r w:rsidR="00B832AD" w:rsidRPr="005D20C5">
        <w:rPr>
          <w:rFonts w:asciiTheme="minorHAnsi" w:hAnsiTheme="minorHAnsi"/>
          <w:lang w:val="it-IT"/>
        </w:rPr>
        <w:t>iamenti che si produssero a partire dal 1645 con condanne, aperture, atteggiamenti di equidistanza tra le diverse posizioni assunte dagli ordini religiosi in</w:t>
      </w:r>
      <w:r w:rsidR="00814266" w:rsidRPr="005D20C5">
        <w:rPr>
          <w:rFonts w:asciiTheme="minorHAnsi" w:hAnsiTheme="minorHAnsi"/>
          <w:lang w:val="it-IT"/>
        </w:rPr>
        <w:t xml:space="preserve"> materia di riti cinesi</w:t>
      </w:r>
      <w:r w:rsidR="007D6B57" w:rsidRPr="005D20C5">
        <w:rPr>
          <w:rFonts w:asciiTheme="minorHAnsi" w:hAnsiTheme="minorHAnsi"/>
          <w:lang w:val="it-IT"/>
        </w:rPr>
        <w:t xml:space="preserve">; almeno sino al 1742 quando Benedetto XIV intervenne con la bolla </w:t>
      </w:r>
      <w:r w:rsidR="00975FA9" w:rsidRPr="005D20C5">
        <w:rPr>
          <w:rFonts w:asciiTheme="minorHAnsi" w:hAnsiTheme="minorHAnsi"/>
          <w:i/>
          <w:lang w:val="it-IT"/>
        </w:rPr>
        <w:t>Ex quo singulari</w:t>
      </w:r>
      <w:r w:rsidR="007D6B57" w:rsidRPr="005D20C5">
        <w:rPr>
          <w:rFonts w:asciiTheme="minorHAnsi" w:hAnsiTheme="minorHAnsi"/>
          <w:lang w:val="it-IT"/>
        </w:rPr>
        <w:t xml:space="preserve"> con cui pr</w:t>
      </w:r>
      <w:r w:rsidR="00896E61" w:rsidRPr="005D20C5">
        <w:rPr>
          <w:rFonts w:asciiTheme="minorHAnsi" w:hAnsiTheme="minorHAnsi"/>
          <w:lang w:val="it-IT"/>
        </w:rPr>
        <w:t xml:space="preserve">oibiva i riti </w:t>
      </w:r>
      <w:r w:rsidR="00840CB7" w:rsidRPr="005D20C5">
        <w:rPr>
          <w:rFonts w:asciiTheme="minorHAnsi" w:hAnsiTheme="minorHAnsi"/>
          <w:lang w:val="it-IT"/>
        </w:rPr>
        <w:t xml:space="preserve">cinesi </w:t>
      </w:r>
      <w:r w:rsidR="00896E61" w:rsidRPr="005D20C5">
        <w:rPr>
          <w:rFonts w:asciiTheme="minorHAnsi" w:hAnsiTheme="minorHAnsi"/>
          <w:lang w:val="it-IT"/>
        </w:rPr>
        <w:t xml:space="preserve">e faceva calare il silenzio </w:t>
      </w:r>
      <w:r w:rsidR="00975FA9" w:rsidRPr="005D20C5">
        <w:rPr>
          <w:rFonts w:asciiTheme="minorHAnsi" w:hAnsiTheme="minorHAnsi"/>
          <w:lang w:val="it-IT"/>
        </w:rPr>
        <w:t>vieta</w:t>
      </w:r>
      <w:r w:rsidR="00896E61" w:rsidRPr="005D20C5">
        <w:rPr>
          <w:rFonts w:asciiTheme="minorHAnsi" w:hAnsiTheme="minorHAnsi"/>
          <w:lang w:val="it-IT"/>
        </w:rPr>
        <w:t xml:space="preserve">ndo ogni tipo di </w:t>
      </w:r>
      <w:r w:rsidR="006D2DD2" w:rsidRPr="005D20C5">
        <w:rPr>
          <w:rFonts w:asciiTheme="minorHAnsi" w:hAnsiTheme="minorHAnsi"/>
          <w:lang w:val="it-IT"/>
        </w:rPr>
        <w:t>discussione su questo argomento</w:t>
      </w:r>
      <w:r w:rsidR="003C2C42" w:rsidRPr="005D20C5">
        <w:rPr>
          <w:rFonts w:asciiTheme="minorHAnsi" w:hAnsiTheme="minorHAnsi"/>
          <w:lang w:val="it-IT"/>
        </w:rPr>
        <w:t xml:space="preserve"> con l’obiettivo di riportare ordine e pace nella Chiesa e tra gli ordini religiosi</w:t>
      </w:r>
      <w:r w:rsidR="004F4C16" w:rsidRPr="005D20C5">
        <w:rPr>
          <w:rFonts w:asciiTheme="minorHAnsi" w:hAnsiTheme="minorHAnsi"/>
          <w:lang w:val="it-IT"/>
        </w:rPr>
        <w:t>.</w:t>
      </w:r>
    </w:p>
    <w:p w14:paraId="0E6FB482" w14:textId="58BCB249" w:rsidR="00D215D0" w:rsidRPr="005D20C5" w:rsidRDefault="00820E54" w:rsidP="00ED06F3">
      <w:pPr>
        <w:jc w:val="both"/>
        <w:rPr>
          <w:rFonts w:asciiTheme="minorHAnsi" w:hAnsiTheme="minorHAnsi"/>
          <w:lang w:val="it-IT"/>
        </w:rPr>
      </w:pPr>
      <w:r w:rsidRPr="005D20C5">
        <w:rPr>
          <w:rFonts w:asciiTheme="minorHAnsi" w:hAnsiTheme="minorHAnsi" w:cs="Helvetica"/>
          <w:color w:val="000000"/>
          <w:lang w:val="it-IT"/>
        </w:rPr>
        <w:t>Questo difficile contesto europeo</w:t>
      </w:r>
      <w:r w:rsidR="00333C9F" w:rsidRPr="005D20C5">
        <w:rPr>
          <w:rFonts w:asciiTheme="minorHAnsi" w:hAnsiTheme="minorHAnsi" w:cs="Helvetica"/>
          <w:color w:val="000000"/>
          <w:lang w:val="it-IT"/>
        </w:rPr>
        <w:t xml:space="preserve"> per la missione cinese della Compagnia di Gesù è di portata</w:t>
      </w:r>
      <w:r w:rsidR="00D7474D" w:rsidRPr="005D20C5">
        <w:rPr>
          <w:rFonts w:asciiTheme="minorHAnsi" w:hAnsiTheme="minorHAnsi" w:cs="Helvetica"/>
          <w:color w:val="000000"/>
          <w:lang w:val="it-IT"/>
        </w:rPr>
        <w:t xml:space="preserve"> fondamentale per comprendere il </w:t>
      </w:r>
      <w:r w:rsidR="00D7474D" w:rsidRPr="005D20C5">
        <w:rPr>
          <w:rFonts w:asciiTheme="minorHAnsi" w:hAnsiTheme="minorHAnsi"/>
          <w:i/>
          <w:lang w:val="it-IT"/>
        </w:rPr>
        <w:t>Portrait historique de l’empereur de la Chine</w:t>
      </w:r>
      <w:r w:rsidR="00D7474D" w:rsidRPr="005D20C5">
        <w:rPr>
          <w:rFonts w:asciiTheme="minorHAnsi" w:hAnsiTheme="minorHAnsi"/>
          <w:lang w:val="it-IT"/>
        </w:rPr>
        <w:t xml:space="preserve"> di Joachim Bouvet. Nel giro di qualche anno dalla partenza </w:t>
      </w:r>
      <w:r w:rsidR="00A868D0" w:rsidRPr="005D20C5">
        <w:rPr>
          <w:rFonts w:asciiTheme="minorHAnsi" w:hAnsiTheme="minorHAnsi"/>
          <w:lang w:val="it-IT"/>
        </w:rPr>
        <w:t xml:space="preserve">di Bouvet </w:t>
      </w:r>
      <w:r w:rsidR="00D7474D" w:rsidRPr="005D20C5">
        <w:rPr>
          <w:rFonts w:asciiTheme="minorHAnsi" w:hAnsiTheme="minorHAnsi"/>
          <w:lang w:val="it-IT"/>
        </w:rPr>
        <w:t>per la Cina (1685) la situazione, in Cina e in Europa, si apprestava a una svolta capitale che stava per compromettere, per sempre, le scelte missionarie</w:t>
      </w:r>
      <w:r w:rsidR="00B10D89" w:rsidRPr="005D20C5">
        <w:rPr>
          <w:rFonts w:asciiTheme="minorHAnsi" w:hAnsiTheme="minorHAnsi"/>
          <w:lang w:val="it-IT"/>
        </w:rPr>
        <w:t xml:space="preserve"> compiute</w:t>
      </w:r>
      <w:r w:rsidR="003E47A9" w:rsidRPr="005D20C5">
        <w:rPr>
          <w:rFonts w:asciiTheme="minorHAnsi" w:hAnsiTheme="minorHAnsi"/>
          <w:lang w:val="it-IT"/>
        </w:rPr>
        <w:t>. E il piccolo libretto da questo punto di vista può essere considerato l’epilogo prima della svolta</w:t>
      </w:r>
      <w:r w:rsidR="008C412F" w:rsidRPr="005D20C5">
        <w:rPr>
          <w:rFonts w:asciiTheme="minorHAnsi" w:hAnsiTheme="minorHAnsi"/>
          <w:lang w:val="it-IT"/>
        </w:rPr>
        <w:t>.</w:t>
      </w:r>
      <w:r w:rsidR="00D215D0" w:rsidRPr="005D20C5">
        <w:rPr>
          <w:rFonts w:asciiTheme="minorHAnsi" w:hAnsiTheme="minorHAnsi"/>
          <w:lang w:val="it-IT" w:eastAsia="it-IT" w:bidi="ar-SA"/>
        </w:rPr>
        <w:t xml:space="preserve"> Il pensiero di Bouvet è qui collocato attraverso il suo </w:t>
      </w:r>
      <w:r w:rsidR="00D215D0" w:rsidRPr="005D20C5">
        <w:rPr>
          <w:rFonts w:asciiTheme="minorHAnsi" w:hAnsiTheme="minorHAnsi"/>
          <w:i/>
          <w:lang w:val="it-IT" w:eastAsia="it-IT" w:bidi="ar-SA"/>
        </w:rPr>
        <w:t>Portrait historique</w:t>
      </w:r>
      <w:r w:rsidR="00D215D0" w:rsidRPr="005D20C5">
        <w:rPr>
          <w:rFonts w:asciiTheme="minorHAnsi" w:hAnsiTheme="minorHAnsi"/>
          <w:lang w:val="it-IT" w:eastAsia="it-IT" w:bidi="ar-SA"/>
        </w:rPr>
        <w:t xml:space="preserve"> </w:t>
      </w:r>
      <w:r w:rsidR="00A868D0" w:rsidRPr="005D20C5">
        <w:rPr>
          <w:rFonts w:asciiTheme="minorHAnsi" w:hAnsiTheme="minorHAnsi"/>
          <w:lang w:val="it-IT" w:eastAsia="it-IT" w:bidi="ar-SA"/>
        </w:rPr>
        <w:t>(1697)</w:t>
      </w:r>
      <w:r w:rsidR="002601EC">
        <w:rPr>
          <w:rFonts w:asciiTheme="minorHAnsi" w:hAnsiTheme="minorHAnsi"/>
          <w:lang w:val="it-IT" w:eastAsia="it-IT" w:bidi="ar-SA"/>
        </w:rPr>
        <w:t xml:space="preserve"> in</w:t>
      </w:r>
      <w:r w:rsidR="00D215D0" w:rsidRPr="005D20C5">
        <w:rPr>
          <w:rFonts w:asciiTheme="minorHAnsi" w:hAnsiTheme="minorHAnsi"/>
          <w:lang w:val="it-IT" w:eastAsia="it-IT" w:bidi="ar-SA"/>
        </w:rPr>
        <w:t xml:space="preserve"> un preciso momento della sua vita di gesuita, </w:t>
      </w:r>
      <w:r w:rsidR="0021186A" w:rsidRPr="005D20C5">
        <w:rPr>
          <w:rFonts w:asciiTheme="minorHAnsi" w:hAnsiTheme="minorHAnsi"/>
          <w:lang w:val="it-IT" w:eastAsia="it-IT" w:bidi="ar-SA"/>
        </w:rPr>
        <w:t xml:space="preserve">di matematico e di </w:t>
      </w:r>
      <w:r w:rsidR="002373A0" w:rsidRPr="005D20C5">
        <w:rPr>
          <w:rFonts w:asciiTheme="minorHAnsi" w:hAnsiTheme="minorHAnsi"/>
          <w:i/>
          <w:lang w:val="it-IT" w:eastAsia="it-IT" w:bidi="ar-SA"/>
        </w:rPr>
        <w:t>savant</w:t>
      </w:r>
      <w:r w:rsidR="002373A0" w:rsidRPr="005D20C5">
        <w:rPr>
          <w:rFonts w:asciiTheme="minorHAnsi" w:hAnsiTheme="minorHAnsi"/>
          <w:lang w:val="it-IT" w:eastAsia="it-IT" w:bidi="ar-SA"/>
        </w:rPr>
        <w:t xml:space="preserve"> che reagisce, come uomo di cultura del XVIII secolo</w:t>
      </w:r>
      <w:r w:rsidR="0021186A" w:rsidRPr="005D20C5">
        <w:rPr>
          <w:rFonts w:asciiTheme="minorHAnsi" w:hAnsiTheme="minorHAnsi"/>
          <w:lang w:val="it-IT" w:eastAsia="it-IT" w:bidi="ar-SA"/>
        </w:rPr>
        <w:t>,</w:t>
      </w:r>
      <w:r w:rsidR="002373A0" w:rsidRPr="005D20C5">
        <w:rPr>
          <w:rFonts w:asciiTheme="minorHAnsi" w:hAnsiTheme="minorHAnsi"/>
          <w:lang w:val="it-IT" w:eastAsia="it-IT" w:bidi="ar-SA"/>
        </w:rPr>
        <w:t xml:space="preserve"> alla condanna dei riti cinesi</w:t>
      </w:r>
      <w:r w:rsidR="00D215D0" w:rsidRPr="005D20C5">
        <w:rPr>
          <w:rFonts w:asciiTheme="minorHAnsi" w:hAnsiTheme="minorHAnsi"/>
          <w:lang w:val="it-IT" w:eastAsia="it-IT" w:bidi="ar-SA"/>
        </w:rPr>
        <w:t>.</w:t>
      </w:r>
    </w:p>
    <w:p w14:paraId="6E6C959F" w14:textId="77777777" w:rsidR="001C1228" w:rsidRPr="005D20C5" w:rsidRDefault="001C1228" w:rsidP="00ED06F3">
      <w:pPr>
        <w:jc w:val="both"/>
        <w:rPr>
          <w:rFonts w:asciiTheme="minorHAnsi" w:hAnsiTheme="minorHAnsi" w:cs="Helvetica"/>
          <w:color w:val="000000"/>
          <w:lang w:val="it-IT"/>
        </w:rPr>
      </w:pPr>
    </w:p>
    <w:p w14:paraId="56B4F005" w14:textId="77777777" w:rsidR="0078388D" w:rsidRPr="005D20C5" w:rsidRDefault="0078388D" w:rsidP="00ED06F3">
      <w:pPr>
        <w:jc w:val="both"/>
        <w:rPr>
          <w:rFonts w:asciiTheme="minorHAnsi" w:hAnsiTheme="minorHAnsi" w:cs="Helvetica"/>
          <w:color w:val="000000"/>
          <w:lang w:val="it-IT"/>
        </w:rPr>
      </w:pPr>
    </w:p>
    <w:p w14:paraId="7668C202" w14:textId="77777777" w:rsidR="00B10D89" w:rsidRDefault="00B10D89" w:rsidP="00ED06F3">
      <w:pPr>
        <w:jc w:val="both"/>
        <w:rPr>
          <w:rFonts w:asciiTheme="minorHAnsi" w:hAnsiTheme="minorHAnsi" w:cs="Helvetica"/>
          <w:i/>
          <w:color w:val="000000"/>
          <w:lang w:val="it-IT"/>
        </w:rPr>
      </w:pPr>
      <w:r w:rsidRPr="00A147FA">
        <w:rPr>
          <w:rFonts w:asciiTheme="minorHAnsi" w:hAnsiTheme="minorHAnsi" w:cs="Helvetica"/>
          <w:i/>
          <w:color w:val="000000"/>
          <w:lang w:val="it-IT"/>
        </w:rPr>
        <w:t xml:space="preserve">Porte </w:t>
      </w:r>
      <w:r w:rsidR="0078388D" w:rsidRPr="00A147FA">
        <w:rPr>
          <w:rFonts w:asciiTheme="minorHAnsi" w:hAnsiTheme="minorHAnsi" w:cs="Helvetica"/>
          <w:i/>
          <w:color w:val="000000"/>
          <w:lang w:val="it-IT"/>
        </w:rPr>
        <w:t xml:space="preserve">che si socchiudono e </w:t>
      </w:r>
      <w:r w:rsidR="00272460" w:rsidRPr="00A147FA">
        <w:rPr>
          <w:rFonts w:asciiTheme="minorHAnsi" w:hAnsiTheme="minorHAnsi" w:cs="Helvetica"/>
          <w:i/>
          <w:color w:val="000000"/>
          <w:lang w:val="it-IT"/>
        </w:rPr>
        <w:t>porte</w:t>
      </w:r>
      <w:r w:rsidR="006A0456" w:rsidRPr="00A147FA">
        <w:rPr>
          <w:rFonts w:asciiTheme="minorHAnsi" w:hAnsiTheme="minorHAnsi" w:cs="Helvetica"/>
          <w:i/>
          <w:color w:val="000000"/>
          <w:lang w:val="it-IT"/>
        </w:rPr>
        <w:t xml:space="preserve"> che si serrano</w:t>
      </w:r>
    </w:p>
    <w:p w14:paraId="2BE7D0E5" w14:textId="77777777" w:rsidR="00A147FA" w:rsidRPr="00A147FA" w:rsidRDefault="00A147FA" w:rsidP="00ED06F3">
      <w:pPr>
        <w:jc w:val="both"/>
        <w:rPr>
          <w:rFonts w:asciiTheme="minorHAnsi" w:hAnsiTheme="minorHAnsi" w:cs="Helvetica"/>
          <w:i/>
          <w:color w:val="000000"/>
          <w:lang w:val="it-IT"/>
        </w:rPr>
      </w:pPr>
    </w:p>
    <w:p w14:paraId="7745B8EE" w14:textId="6BD5398E" w:rsidR="00F25B5B" w:rsidRPr="005D20C5" w:rsidRDefault="00276013" w:rsidP="00ED06F3">
      <w:pPr>
        <w:jc w:val="both"/>
        <w:rPr>
          <w:rFonts w:asciiTheme="minorHAnsi" w:hAnsiTheme="minorHAnsi"/>
          <w:lang w:val="it-IT"/>
        </w:rPr>
      </w:pPr>
      <w:r w:rsidRPr="001627AE">
        <w:rPr>
          <w:rFonts w:asciiTheme="minorHAnsi" w:hAnsiTheme="minorHAnsi" w:cs="Helvetica"/>
          <w:i/>
          <w:color w:val="000000"/>
          <w:lang w:val="it-IT"/>
        </w:rPr>
        <w:t xml:space="preserve">22 marzo </w:t>
      </w:r>
      <w:r w:rsidR="001C1228" w:rsidRPr="001627AE">
        <w:rPr>
          <w:rFonts w:asciiTheme="minorHAnsi" w:hAnsiTheme="minorHAnsi" w:cs="Helvetica"/>
          <w:i/>
          <w:color w:val="000000"/>
          <w:lang w:val="it-IT"/>
        </w:rPr>
        <w:t>1692</w:t>
      </w:r>
      <w:r w:rsidR="001C1228" w:rsidRPr="005D20C5">
        <w:rPr>
          <w:rFonts w:asciiTheme="minorHAnsi" w:hAnsiTheme="minorHAnsi" w:cs="Helvetica"/>
          <w:color w:val="000000"/>
          <w:lang w:val="it-IT"/>
        </w:rPr>
        <w:t>: l’imperatore Kangxi concede il cosiddetto Editto di tolleranza. Ricordando la collaborazione mostrata dagli e</w:t>
      </w:r>
      <w:r w:rsidR="00AC3229" w:rsidRPr="005D20C5">
        <w:rPr>
          <w:rFonts w:asciiTheme="minorHAnsi" w:hAnsiTheme="minorHAnsi" w:cs="Helvetica"/>
          <w:color w:val="000000"/>
          <w:lang w:val="it-IT"/>
        </w:rPr>
        <w:t>uropei, gli uomini venuti dall’O</w:t>
      </w:r>
      <w:r w:rsidR="001C1228" w:rsidRPr="005D20C5">
        <w:rPr>
          <w:rFonts w:asciiTheme="minorHAnsi" w:hAnsiTheme="minorHAnsi" w:cs="Helvetica"/>
          <w:color w:val="000000"/>
          <w:lang w:val="it-IT"/>
        </w:rPr>
        <w:t>ccidente, nel</w:t>
      </w:r>
      <w:r w:rsidR="000F475D">
        <w:rPr>
          <w:rFonts w:asciiTheme="minorHAnsi" w:hAnsiTheme="minorHAnsi" w:cs="Helvetica"/>
          <w:color w:val="000000"/>
          <w:lang w:val="it-IT"/>
        </w:rPr>
        <w:t>lìelaborazione del</w:t>
      </w:r>
      <w:r w:rsidR="001C1228" w:rsidRPr="005D20C5">
        <w:rPr>
          <w:rFonts w:asciiTheme="minorHAnsi" w:hAnsiTheme="minorHAnsi" w:cs="Helvetica"/>
          <w:color w:val="000000"/>
          <w:lang w:val="it-IT"/>
        </w:rPr>
        <w:t xml:space="preserve"> calendario, </w:t>
      </w:r>
      <w:r w:rsidR="00DB514D" w:rsidRPr="005D20C5">
        <w:rPr>
          <w:rFonts w:asciiTheme="minorHAnsi" w:hAnsiTheme="minorHAnsi" w:cs="Helvetica"/>
          <w:color w:val="000000"/>
          <w:lang w:val="it-IT"/>
        </w:rPr>
        <w:t>nella</w:t>
      </w:r>
      <w:r w:rsidR="001C1228" w:rsidRPr="005D20C5">
        <w:rPr>
          <w:rFonts w:asciiTheme="minorHAnsi" w:hAnsiTheme="minorHAnsi" w:cs="Helvetica"/>
          <w:color w:val="000000"/>
          <w:lang w:val="it-IT"/>
        </w:rPr>
        <w:t xml:space="preserve"> fabbricazione di cannoni e armi in tempo di guerra, </w:t>
      </w:r>
      <w:r w:rsidR="00DB514D" w:rsidRPr="005D20C5">
        <w:rPr>
          <w:rFonts w:asciiTheme="minorHAnsi" w:hAnsiTheme="minorHAnsi" w:cs="Helvetica"/>
          <w:color w:val="000000"/>
          <w:lang w:val="it-IT"/>
        </w:rPr>
        <w:t xml:space="preserve">e </w:t>
      </w:r>
      <w:r w:rsidR="001C1228" w:rsidRPr="005D20C5">
        <w:rPr>
          <w:rFonts w:asciiTheme="minorHAnsi" w:hAnsiTheme="minorHAnsi" w:cs="Helvetica"/>
          <w:color w:val="000000"/>
          <w:lang w:val="it-IT"/>
        </w:rPr>
        <w:t xml:space="preserve">il ruolo da loro svolto nell’ambasciata con i Moscoviti, </w:t>
      </w:r>
      <w:r w:rsidR="005D45D9" w:rsidRPr="005D20C5">
        <w:rPr>
          <w:rFonts w:asciiTheme="minorHAnsi" w:hAnsiTheme="minorHAnsi" w:cs="Helvetica"/>
          <w:color w:val="000000"/>
          <w:lang w:val="it-IT"/>
        </w:rPr>
        <w:t xml:space="preserve">Kangxi </w:t>
      </w:r>
      <w:r w:rsidR="001C1228" w:rsidRPr="005D20C5">
        <w:rPr>
          <w:rFonts w:asciiTheme="minorHAnsi" w:hAnsiTheme="minorHAnsi" w:cs="Helvetica"/>
          <w:color w:val="000000"/>
          <w:lang w:val="it-IT"/>
        </w:rPr>
        <w:t>concede la libertà di culto al cristianesimo</w:t>
      </w:r>
      <w:r w:rsidR="001C1228" w:rsidRPr="005D20C5">
        <w:rPr>
          <w:rStyle w:val="Rimandonotaapidipagina"/>
          <w:rFonts w:asciiTheme="minorHAnsi" w:hAnsiTheme="minorHAnsi" w:cs="Helvetica"/>
          <w:color w:val="000000"/>
          <w:lang w:val="it-IT"/>
        </w:rPr>
        <w:footnoteReference w:id="3"/>
      </w:r>
      <w:r w:rsidR="005D6ADF" w:rsidRPr="005D20C5">
        <w:rPr>
          <w:rFonts w:asciiTheme="minorHAnsi" w:hAnsiTheme="minorHAnsi" w:cs="Helvetica"/>
          <w:color w:val="000000"/>
          <w:lang w:val="it-IT"/>
        </w:rPr>
        <w:t>. L’atto mette fine alla situazione di instabilità dei cristiani in Cina e alle periodiche persecuzioni cui sono sottoposti, preda degli umori</w:t>
      </w:r>
      <w:r w:rsidRPr="005D20C5">
        <w:rPr>
          <w:rFonts w:asciiTheme="minorHAnsi" w:hAnsiTheme="minorHAnsi" w:cs="Helvetica"/>
          <w:color w:val="000000"/>
          <w:lang w:val="it-IT"/>
        </w:rPr>
        <w:t xml:space="preserve"> di governanti</w:t>
      </w:r>
      <w:r w:rsidR="00774950" w:rsidRPr="005D20C5">
        <w:rPr>
          <w:rFonts w:asciiTheme="minorHAnsi" w:hAnsiTheme="minorHAnsi" w:cs="Helvetica"/>
          <w:color w:val="000000"/>
          <w:lang w:val="it-IT"/>
        </w:rPr>
        <w:t xml:space="preserve"> e mandarini, destinati a veder mutare la loro situazione a ogni cambio di potere</w:t>
      </w:r>
      <w:r w:rsidRPr="005D20C5">
        <w:rPr>
          <w:rFonts w:asciiTheme="minorHAnsi" w:hAnsiTheme="minorHAnsi" w:cs="Helvetica"/>
          <w:color w:val="000000"/>
          <w:lang w:val="it-IT"/>
        </w:rPr>
        <w:t>.</w:t>
      </w:r>
      <w:r w:rsidR="005D45D9" w:rsidRPr="005D20C5">
        <w:rPr>
          <w:rFonts w:asciiTheme="minorHAnsi" w:hAnsiTheme="minorHAnsi" w:cs="Helvetica"/>
          <w:color w:val="000000"/>
          <w:lang w:val="it-IT"/>
        </w:rPr>
        <w:t xml:space="preserve"> </w:t>
      </w:r>
      <w:r w:rsidR="00080078" w:rsidRPr="005D20C5">
        <w:rPr>
          <w:rFonts w:asciiTheme="minorHAnsi" w:hAnsiTheme="minorHAnsi" w:cs="Helvetica"/>
          <w:color w:val="000000"/>
          <w:lang w:val="it-IT"/>
        </w:rPr>
        <w:t>È</w:t>
      </w:r>
      <w:r w:rsidR="00247DF7" w:rsidRPr="005D20C5">
        <w:rPr>
          <w:rFonts w:asciiTheme="minorHAnsi" w:hAnsiTheme="minorHAnsi" w:cs="Helvetica"/>
          <w:color w:val="000000"/>
          <w:lang w:val="it-IT"/>
        </w:rPr>
        <w:t xml:space="preserve"> la più grande concessione sino ad ora fatta al </w:t>
      </w:r>
      <w:r w:rsidR="00581C05" w:rsidRPr="005D20C5">
        <w:rPr>
          <w:rFonts w:asciiTheme="minorHAnsi" w:hAnsiTheme="minorHAnsi"/>
          <w:lang w:val="it-IT"/>
        </w:rPr>
        <w:t>«</w:t>
      </w:r>
      <w:r w:rsidR="00F25B5B" w:rsidRPr="005D20C5">
        <w:rPr>
          <w:rFonts w:asciiTheme="minorHAnsi" w:hAnsiTheme="minorHAnsi"/>
          <w:lang w:val="it-IT"/>
        </w:rPr>
        <w:t>cristianesimo dei gesuiti</w:t>
      </w:r>
      <w:r w:rsidR="00581C05" w:rsidRPr="005D20C5">
        <w:rPr>
          <w:rFonts w:asciiTheme="minorHAnsi" w:hAnsiTheme="minorHAnsi"/>
          <w:lang w:val="it-IT"/>
        </w:rPr>
        <w:t>»</w:t>
      </w:r>
      <w:r w:rsidR="00F25B5B" w:rsidRPr="005D20C5">
        <w:rPr>
          <w:rFonts w:asciiTheme="minorHAnsi" w:hAnsiTheme="minorHAnsi"/>
          <w:lang w:val="it-IT"/>
        </w:rPr>
        <w:t xml:space="preserve"> o </w:t>
      </w:r>
      <w:r w:rsidR="00247DF7" w:rsidRPr="005D20C5">
        <w:rPr>
          <w:rFonts w:asciiTheme="minorHAnsi" w:hAnsiTheme="minorHAnsi"/>
          <w:lang w:val="it-IT"/>
        </w:rPr>
        <w:t>a</w:t>
      </w:r>
      <w:r w:rsidR="00F25B5B" w:rsidRPr="005D20C5">
        <w:rPr>
          <w:rFonts w:asciiTheme="minorHAnsi" w:hAnsiTheme="minorHAnsi"/>
          <w:lang w:val="it-IT"/>
        </w:rPr>
        <w:t>l cristianesimo del padre Ricci, come viene chiamato nelle fonti</w:t>
      </w:r>
      <w:r w:rsidR="00F25B5B" w:rsidRPr="005D20C5">
        <w:rPr>
          <w:rStyle w:val="Rimandonotaapidipagina"/>
          <w:rFonts w:asciiTheme="minorHAnsi" w:hAnsiTheme="minorHAnsi"/>
          <w:lang w:val="it-IT"/>
        </w:rPr>
        <w:footnoteReference w:id="4"/>
      </w:r>
      <w:r w:rsidR="00F25B5B" w:rsidRPr="005D20C5">
        <w:rPr>
          <w:rFonts w:asciiTheme="minorHAnsi" w:hAnsiTheme="minorHAnsi"/>
          <w:lang w:val="it-IT"/>
        </w:rPr>
        <w:t>. Alla base dell’editto di tolleranza vi era il riconoscimento di un aspetto indigeno</w:t>
      </w:r>
      <w:r w:rsidR="00BB40C5" w:rsidRPr="005D20C5">
        <w:rPr>
          <w:rFonts w:asciiTheme="minorHAnsi" w:hAnsiTheme="minorHAnsi"/>
          <w:lang w:val="it-IT"/>
        </w:rPr>
        <w:t>, autoctono,</w:t>
      </w:r>
      <w:r w:rsidR="006A71C2" w:rsidRPr="005D20C5">
        <w:rPr>
          <w:rFonts w:asciiTheme="minorHAnsi" w:hAnsiTheme="minorHAnsi"/>
          <w:lang w:val="it-IT"/>
        </w:rPr>
        <w:t xml:space="preserve"> n</w:t>
      </w:r>
      <w:r w:rsidR="00F25B5B" w:rsidRPr="005D20C5">
        <w:rPr>
          <w:rFonts w:asciiTheme="minorHAnsi" w:hAnsiTheme="minorHAnsi"/>
          <w:lang w:val="it-IT"/>
        </w:rPr>
        <w:t>el cristianesimo, come</w:t>
      </w:r>
      <w:r w:rsidR="006A71C2" w:rsidRPr="005D20C5">
        <w:rPr>
          <w:rFonts w:asciiTheme="minorHAnsi" w:hAnsiTheme="minorHAnsi"/>
          <w:lang w:val="it-IT"/>
        </w:rPr>
        <w:t xml:space="preserve"> di</w:t>
      </w:r>
      <w:r w:rsidR="001C341E" w:rsidRPr="005D20C5">
        <w:rPr>
          <w:rFonts w:asciiTheme="minorHAnsi" w:hAnsiTheme="minorHAnsi"/>
          <w:lang w:val="it-IT"/>
        </w:rPr>
        <w:t xml:space="preserve"> una religione presente</w:t>
      </w:r>
      <w:r w:rsidR="00F25B5B" w:rsidRPr="005D20C5">
        <w:rPr>
          <w:rFonts w:asciiTheme="minorHAnsi" w:hAnsiTheme="minorHAnsi"/>
          <w:lang w:val="it-IT"/>
        </w:rPr>
        <w:t xml:space="preserve"> in Cina da diversi secoli e già a</w:t>
      </w:r>
      <w:r w:rsidR="00BB40C5" w:rsidRPr="005D20C5">
        <w:rPr>
          <w:rFonts w:asciiTheme="minorHAnsi" w:hAnsiTheme="minorHAnsi"/>
          <w:lang w:val="it-IT"/>
        </w:rPr>
        <w:t>utorizzata dal potere imperiale</w:t>
      </w:r>
      <w:r w:rsidR="006A71C2" w:rsidRPr="005D20C5">
        <w:rPr>
          <w:rFonts w:asciiTheme="minorHAnsi" w:hAnsiTheme="minorHAnsi"/>
          <w:lang w:val="it-IT"/>
        </w:rPr>
        <w:t xml:space="preserve"> (in questo favorito dalla scoperta</w:t>
      </w:r>
      <w:r w:rsidR="00213342" w:rsidRPr="005D20C5">
        <w:rPr>
          <w:rFonts w:asciiTheme="minorHAnsi" w:hAnsiTheme="minorHAnsi"/>
          <w:lang w:val="it-IT"/>
        </w:rPr>
        <w:t xml:space="preserve"> nel 1625</w:t>
      </w:r>
      <w:r w:rsidR="006A71C2" w:rsidRPr="005D20C5">
        <w:rPr>
          <w:rFonts w:asciiTheme="minorHAnsi" w:hAnsiTheme="minorHAnsi"/>
          <w:lang w:val="it-IT"/>
        </w:rPr>
        <w:t xml:space="preserve"> della stele nestoriana di </w:t>
      </w:r>
      <w:r w:rsidR="00213342" w:rsidRPr="005D20C5">
        <w:rPr>
          <w:rFonts w:asciiTheme="minorHAnsi" w:hAnsiTheme="minorHAnsi"/>
          <w:lang w:val="it-IT"/>
        </w:rPr>
        <w:t>Xi’an</w:t>
      </w:r>
      <w:r w:rsidR="0083414D" w:rsidRPr="005D20C5">
        <w:rPr>
          <w:rFonts w:asciiTheme="minorHAnsi" w:hAnsiTheme="minorHAnsi"/>
          <w:lang w:val="it-IT"/>
        </w:rPr>
        <w:t xml:space="preserve"> del 781</w:t>
      </w:r>
      <w:r w:rsidR="004C6D7A" w:rsidRPr="005D20C5">
        <w:rPr>
          <w:rStyle w:val="Rimandonotaapidipagina"/>
          <w:rFonts w:asciiTheme="minorHAnsi" w:hAnsiTheme="minorHAnsi"/>
          <w:lang w:val="it-IT"/>
        </w:rPr>
        <w:footnoteReference w:id="5"/>
      </w:r>
      <w:r w:rsidR="006A71C2" w:rsidRPr="005D20C5">
        <w:rPr>
          <w:rFonts w:asciiTheme="minorHAnsi" w:hAnsiTheme="minorHAnsi"/>
          <w:lang w:val="it-IT"/>
        </w:rPr>
        <w:t>)</w:t>
      </w:r>
      <w:r w:rsidR="00F25B5B" w:rsidRPr="005D20C5">
        <w:rPr>
          <w:rFonts w:asciiTheme="minorHAnsi" w:hAnsiTheme="minorHAnsi"/>
          <w:lang w:val="it-IT"/>
        </w:rPr>
        <w:t>. L’editto sotto molti aspetti era</w:t>
      </w:r>
      <w:r w:rsidR="003D2C9B" w:rsidRPr="005D20C5">
        <w:rPr>
          <w:rFonts w:asciiTheme="minorHAnsi" w:hAnsiTheme="minorHAnsi"/>
          <w:lang w:val="it-IT"/>
        </w:rPr>
        <w:t xml:space="preserve"> il risultato, da questo punto di vista, dello sforzo </w:t>
      </w:r>
      <w:r w:rsidR="00864A90" w:rsidRPr="005D20C5">
        <w:rPr>
          <w:rFonts w:asciiTheme="minorHAnsi" w:hAnsiTheme="minorHAnsi"/>
          <w:lang w:val="it-IT"/>
        </w:rPr>
        <w:t>iniziato</w:t>
      </w:r>
      <w:r w:rsidR="003D2C9B" w:rsidRPr="005D20C5">
        <w:rPr>
          <w:rFonts w:asciiTheme="minorHAnsi" w:hAnsiTheme="minorHAnsi"/>
          <w:lang w:val="it-IT"/>
        </w:rPr>
        <w:t xml:space="preserve"> da </w:t>
      </w:r>
      <w:r w:rsidR="00F25B5B" w:rsidRPr="005D20C5">
        <w:rPr>
          <w:rFonts w:asciiTheme="minorHAnsi" w:hAnsiTheme="minorHAnsi"/>
          <w:lang w:val="it-IT"/>
        </w:rPr>
        <w:t>Ricci nell’apprezzare i costumi e gli usi cinesi</w:t>
      </w:r>
      <w:r w:rsidR="003D2C9B" w:rsidRPr="005D20C5">
        <w:rPr>
          <w:rFonts w:asciiTheme="minorHAnsi" w:hAnsiTheme="minorHAnsi"/>
          <w:lang w:val="it-IT"/>
        </w:rPr>
        <w:t>, nel mettere in luce le somiglianze tra le due culture,</w:t>
      </w:r>
      <w:r w:rsidR="00F25B5B" w:rsidRPr="005D20C5">
        <w:rPr>
          <w:rFonts w:asciiTheme="minorHAnsi" w:hAnsiTheme="minorHAnsi"/>
          <w:lang w:val="it-IT"/>
        </w:rPr>
        <w:t xml:space="preserve"> e il ruolo dei gesuiti francesi a questo proposito fu </w:t>
      </w:r>
      <w:r w:rsidR="003E76FD" w:rsidRPr="005D20C5">
        <w:rPr>
          <w:rFonts w:asciiTheme="minorHAnsi" w:hAnsiTheme="minorHAnsi"/>
          <w:lang w:val="it-IT"/>
        </w:rPr>
        <w:t>di grande importanza</w:t>
      </w:r>
      <w:r w:rsidR="00EC7465" w:rsidRPr="005D20C5">
        <w:rPr>
          <w:rFonts w:asciiTheme="minorHAnsi" w:hAnsiTheme="minorHAnsi"/>
          <w:lang w:val="it-IT"/>
        </w:rPr>
        <w:t>.</w:t>
      </w:r>
    </w:p>
    <w:p w14:paraId="48D47733" w14:textId="77777777" w:rsidR="00F25B5B" w:rsidRPr="005D20C5" w:rsidRDefault="00F25B5B" w:rsidP="00ED06F3">
      <w:pPr>
        <w:jc w:val="both"/>
        <w:rPr>
          <w:rFonts w:asciiTheme="minorHAnsi" w:hAnsiTheme="minorHAnsi" w:cs="Helvetica"/>
          <w:color w:val="000000"/>
          <w:lang w:val="it-IT"/>
        </w:rPr>
      </w:pPr>
    </w:p>
    <w:p w14:paraId="19EDB95E" w14:textId="77777777" w:rsidR="00BB37F1" w:rsidRPr="005D20C5" w:rsidRDefault="00276013" w:rsidP="00ED06F3">
      <w:pPr>
        <w:jc w:val="both"/>
        <w:rPr>
          <w:rFonts w:asciiTheme="minorHAnsi" w:hAnsiTheme="minorHAnsi"/>
          <w:lang w:val="it-IT"/>
        </w:rPr>
      </w:pPr>
      <w:r w:rsidRPr="00FE1B59">
        <w:rPr>
          <w:rFonts w:asciiTheme="minorHAnsi" w:hAnsiTheme="minorHAnsi" w:cs="Helvetica"/>
          <w:i/>
          <w:color w:val="000000"/>
          <w:lang w:val="it-IT"/>
        </w:rPr>
        <w:t>26 marzo 1693</w:t>
      </w:r>
      <w:r w:rsidRPr="005D20C5">
        <w:rPr>
          <w:rFonts w:asciiTheme="minorHAnsi" w:hAnsiTheme="minorHAnsi" w:cs="Helvetica"/>
          <w:color w:val="000000"/>
          <w:lang w:val="it-IT"/>
        </w:rPr>
        <w:t xml:space="preserve">: </w:t>
      </w:r>
      <w:r w:rsidR="000B36DE" w:rsidRPr="005D20C5">
        <w:rPr>
          <w:rFonts w:asciiTheme="minorHAnsi" w:hAnsiTheme="minorHAnsi" w:cs="Helvetica"/>
          <w:color w:val="000000"/>
          <w:lang w:val="it-IT"/>
        </w:rPr>
        <w:t>Il vicario apostolico</w:t>
      </w:r>
      <w:r w:rsidR="00B32025" w:rsidRPr="005D20C5">
        <w:rPr>
          <w:rFonts w:asciiTheme="minorHAnsi" w:hAnsiTheme="minorHAnsi" w:cs="Helvetica"/>
          <w:color w:val="000000"/>
          <w:lang w:val="it-IT"/>
        </w:rPr>
        <w:t xml:space="preserve"> del Fujian</w:t>
      </w:r>
      <w:r w:rsidR="000B36DE" w:rsidRPr="005D20C5">
        <w:rPr>
          <w:rFonts w:asciiTheme="minorHAnsi" w:hAnsiTheme="minorHAnsi" w:cs="Helvetica"/>
          <w:color w:val="000000"/>
          <w:lang w:val="it-IT"/>
        </w:rPr>
        <w:t xml:space="preserve"> Charles Maigrot</w:t>
      </w:r>
      <w:r w:rsidR="003F4E02" w:rsidRPr="005D20C5">
        <w:rPr>
          <w:rFonts w:asciiTheme="minorHAnsi" w:hAnsiTheme="minorHAnsi" w:cs="Helvetica"/>
          <w:color w:val="000000"/>
          <w:lang w:val="it-IT"/>
        </w:rPr>
        <w:t xml:space="preserve"> (1652-1730)</w:t>
      </w:r>
      <w:r w:rsidR="000B36DE" w:rsidRPr="005D20C5">
        <w:rPr>
          <w:rFonts w:asciiTheme="minorHAnsi" w:hAnsiTheme="minorHAnsi" w:cs="Helvetica"/>
          <w:color w:val="000000"/>
          <w:lang w:val="it-IT"/>
        </w:rPr>
        <w:t xml:space="preserve">, membro delle </w:t>
      </w:r>
      <w:r w:rsidR="00FC2F77" w:rsidRPr="005D20C5">
        <w:rPr>
          <w:rFonts w:asciiTheme="minorHAnsi" w:hAnsiTheme="minorHAnsi" w:cs="Helvetica"/>
          <w:color w:val="000000"/>
          <w:lang w:val="it-IT"/>
        </w:rPr>
        <w:t>Missioni Straniere di Parigi</w:t>
      </w:r>
      <w:r w:rsidR="000B36DE" w:rsidRPr="005D20C5">
        <w:rPr>
          <w:rFonts w:asciiTheme="minorHAnsi" w:hAnsiTheme="minorHAnsi" w:cs="Helvetica"/>
          <w:color w:val="000000"/>
          <w:lang w:val="it-IT"/>
        </w:rPr>
        <w:t xml:space="preserve">, emette il </w:t>
      </w:r>
      <w:r w:rsidR="000B36DE" w:rsidRPr="005D20C5">
        <w:rPr>
          <w:rFonts w:asciiTheme="minorHAnsi" w:hAnsiTheme="minorHAnsi" w:cs="Helvetica"/>
          <w:i/>
          <w:color w:val="000000"/>
          <w:lang w:val="it-IT"/>
        </w:rPr>
        <w:t>Mandatum seu Edictum</w:t>
      </w:r>
      <w:r w:rsidR="000B36DE" w:rsidRPr="005D20C5">
        <w:rPr>
          <w:rFonts w:asciiTheme="minorHAnsi" w:hAnsiTheme="minorHAnsi" w:cs="Helvetica"/>
          <w:color w:val="000000"/>
          <w:lang w:val="it-IT"/>
        </w:rPr>
        <w:t xml:space="preserve">. </w:t>
      </w:r>
      <w:r w:rsidR="00A601D8" w:rsidRPr="005D20C5">
        <w:rPr>
          <w:rFonts w:asciiTheme="minorHAnsi" w:hAnsiTheme="minorHAnsi"/>
          <w:lang w:val="it-IT"/>
        </w:rPr>
        <w:t xml:space="preserve">La condanna del vicario apostolico era totale poiché essa non comprendeva solo la questione delle cosiddette cerimonie dei riti agli antenati o di Confucio, </w:t>
      </w:r>
      <w:r w:rsidR="000E23E6" w:rsidRPr="005D20C5">
        <w:rPr>
          <w:rFonts w:asciiTheme="minorHAnsi" w:hAnsiTheme="minorHAnsi"/>
          <w:lang w:val="it-IT"/>
        </w:rPr>
        <w:t>se civili o religiose, e dunque</w:t>
      </w:r>
      <w:r w:rsidR="001A0E93" w:rsidRPr="005D20C5">
        <w:rPr>
          <w:rFonts w:asciiTheme="minorHAnsi" w:hAnsiTheme="minorHAnsi"/>
          <w:lang w:val="it-IT"/>
        </w:rPr>
        <w:t xml:space="preserve"> se esse potevano o non potevano essere praticate dai cristiani cinesi. Il </w:t>
      </w:r>
      <w:r w:rsidR="001A0E93" w:rsidRPr="005D20C5">
        <w:rPr>
          <w:rFonts w:asciiTheme="minorHAnsi" w:hAnsiTheme="minorHAnsi"/>
          <w:i/>
          <w:lang w:val="it-IT"/>
        </w:rPr>
        <w:t>Mandatum</w:t>
      </w:r>
      <w:r w:rsidR="001A0E93" w:rsidRPr="005D20C5">
        <w:rPr>
          <w:rFonts w:asciiTheme="minorHAnsi" w:hAnsiTheme="minorHAnsi"/>
          <w:lang w:val="it-IT"/>
        </w:rPr>
        <w:t xml:space="preserve"> era un sistematico attacco </w:t>
      </w:r>
      <w:r w:rsidR="00AF28DC" w:rsidRPr="005D20C5">
        <w:rPr>
          <w:rFonts w:asciiTheme="minorHAnsi" w:hAnsiTheme="minorHAnsi"/>
          <w:lang w:val="it-IT"/>
        </w:rPr>
        <w:t xml:space="preserve">al metodo gesuitico in Cina, a quella pratica dell’adattamento elaborata </w:t>
      </w:r>
      <w:r w:rsidR="00A601D8" w:rsidRPr="005D20C5">
        <w:rPr>
          <w:rFonts w:asciiTheme="minorHAnsi" w:hAnsiTheme="minorHAnsi"/>
          <w:lang w:val="it-IT"/>
        </w:rPr>
        <w:t xml:space="preserve">da Alessandro Valignano e attuata da Matteo Ricci. </w:t>
      </w:r>
      <w:r w:rsidR="00E24F5D" w:rsidRPr="005D20C5">
        <w:rPr>
          <w:rFonts w:asciiTheme="minorHAnsi" w:hAnsiTheme="minorHAnsi"/>
          <w:lang w:val="it-IT"/>
        </w:rPr>
        <w:t>Q</w:t>
      </w:r>
      <w:r w:rsidR="001E7EB5" w:rsidRPr="005D20C5">
        <w:rPr>
          <w:rFonts w:asciiTheme="minorHAnsi" w:hAnsiTheme="minorHAnsi"/>
          <w:lang w:val="it-IT"/>
        </w:rPr>
        <w:t>uest’ultimo aveva definito il confucianesimo</w:t>
      </w:r>
      <w:r w:rsidR="00414F87" w:rsidRPr="005D20C5">
        <w:rPr>
          <w:rFonts w:asciiTheme="minorHAnsi" w:hAnsiTheme="minorHAnsi"/>
          <w:lang w:val="it-IT"/>
        </w:rPr>
        <w:t xml:space="preserve"> come una dottrina </w:t>
      </w:r>
      <w:r w:rsidR="00581C05" w:rsidRPr="005D20C5">
        <w:rPr>
          <w:rFonts w:asciiTheme="minorHAnsi" w:hAnsiTheme="minorHAnsi"/>
          <w:lang w:val="it-IT"/>
        </w:rPr>
        <w:t>«</w:t>
      </w:r>
      <w:r w:rsidR="00BC7A86" w:rsidRPr="005D20C5">
        <w:rPr>
          <w:rFonts w:asciiTheme="minorHAnsi" w:hAnsiTheme="minorHAnsi"/>
          <w:lang w:val="it-IT"/>
        </w:rPr>
        <w:t>instituita per il buon governo della Republica</w:t>
      </w:r>
      <w:r w:rsidR="00581C05" w:rsidRPr="005D20C5">
        <w:rPr>
          <w:rFonts w:asciiTheme="minorHAnsi" w:hAnsiTheme="minorHAnsi"/>
          <w:lang w:val="it-IT"/>
        </w:rPr>
        <w:t>»</w:t>
      </w:r>
      <w:r w:rsidR="007F5786" w:rsidRPr="005D20C5">
        <w:rPr>
          <w:rFonts w:asciiTheme="minorHAnsi" w:hAnsiTheme="minorHAnsi"/>
          <w:lang w:val="it-IT"/>
        </w:rPr>
        <w:t xml:space="preserve"> e che</w:t>
      </w:r>
      <w:r w:rsidR="00581C05" w:rsidRPr="005D20C5">
        <w:rPr>
          <w:rFonts w:asciiTheme="minorHAnsi" w:hAnsiTheme="minorHAnsi"/>
          <w:lang w:val="it-IT"/>
        </w:rPr>
        <w:t xml:space="preserve"> «</w:t>
      </w:r>
      <w:r w:rsidR="00BC7A86" w:rsidRPr="005D20C5">
        <w:rPr>
          <w:rFonts w:asciiTheme="minorHAnsi" w:hAnsiTheme="minorHAnsi"/>
          <w:lang w:val="it-IT"/>
        </w:rPr>
        <w:t>nel suo essentiale non contiene niente contra l’essentia della fede Catholica; né la fede Catholica impedisce niente, anzi agiuta molto alla quiete e pace della repubblica, che i suoi libri pretendono</w:t>
      </w:r>
      <w:r w:rsidR="00581C05" w:rsidRPr="005D20C5">
        <w:rPr>
          <w:rFonts w:asciiTheme="minorHAnsi" w:hAnsiTheme="minorHAnsi"/>
          <w:lang w:val="it-IT"/>
        </w:rPr>
        <w:t>»</w:t>
      </w:r>
      <w:r w:rsidR="00BC7A86" w:rsidRPr="005D20C5">
        <w:rPr>
          <w:rStyle w:val="Rimandonotaapidipagina"/>
          <w:rFonts w:asciiTheme="minorHAnsi" w:hAnsiTheme="minorHAnsi"/>
          <w:lang w:val="it-IT"/>
        </w:rPr>
        <w:footnoteReference w:id="6"/>
      </w:r>
      <w:r w:rsidR="005D6270" w:rsidRPr="005D20C5">
        <w:rPr>
          <w:rFonts w:asciiTheme="minorHAnsi" w:hAnsiTheme="minorHAnsi"/>
          <w:lang w:val="it-IT"/>
        </w:rPr>
        <w:t>, rimarcando la comunanza e la “fratellanza” tra i valori confuciani e cristiani e la possibilità per l’individuo di essere, senza alcuna contraddizione, pr</w:t>
      </w:r>
      <w:r w:rsidR="00C554E0" w:rsidRPr="005D20C5">
        <w:rPr>
          <w:rFonts w:asciiTheme="minorHAnsi" w:hAnsiTheme="minorHAnsi"/>
          <w:lang w:val="it-IT"/>
        </w:rPr>
        <w:t>aticante di entrambe le dottrine</w:t>
      </w:r>
      <w:r w:rsidR="007F5786" w:rsidRPr="005D20C5">
        <w:rPr>
          <w:rFonts w:asciiTheme="minorHAnsi" w:hAnsiTheme="minorHAnsi"/>
          <w:lang w:val="it-IT"/>
        </w:rPr>
        <w:t>.</w:t>
      </w:r>
      <w:r w:rsidR="00E24F5D" w:rsidRPr="005D20C5">
        <w:rPr>
          <w:rFonts w:asciiTheme="minorHAnsi" w:hAnsiTheme="minorHAnsi"/>
          <w:lang w:val="it-IT"/>
        </w:rPr>
        <w:t xml:space="preserve"> E su questa linea, la Compagnia di Gesù aveva proceduto con ben poche esitazioni. Il vicario apostolico Maigrot invece </w:t>
      </w:r>
      <w:r w:rsidR="0001576E" w:rsidRPr="005D20C5">
        <w:rPr>
          <w:rFonts w:asciiTheme="minorHAnsi" w:hAnsiTheme="minorHAnsi"/>
          <w:lang w:val="it-IT"/>
        </w:rPr>
        <w:t xml:space="preserve">condannava, nel punto sei del suo </w:t>
      </w:r>
      <w:r w:rsidR="0001576E" w:rsidRPr="005D20C5">
        <w:rPr>
          <w:rFonts w:asciiTheme="minorHAnsi" w:hAnsiTheme="minorHAnsi"/>
          <w:i/>
          <w:lang w:val="it-IT"/>
        </w:rPr>
        <w:t>Mandatum</w:t>
      </w:r>
      <w:r w:rsidR="0001576E" w:rsidRPr="005D20C5">
        <w:rPr>
          <w:rFonts w:asciiTheme="minorHAnsi" w:hAnsiTheme="minorHAnsi"/>
          <w:lang w:val="it-IT"/>
        </w:rPr>
        <w:t xml:space="preserve">, tutte le antiche opere filosofiche cinesi. </w:t>
      </w:r>
      <w:r w:rsidR="001F259A" w:rsidRPr="005D20C5">
        <w:rPr>
          <w:rFonts w:asciiTheme="minorHAnsi" w:hAnsiTheme="minorHAnsi"/>
          <w:lang w:val="it-IT"/>
        </w:rPr>
        <w:t>I loro contenuti</w:t>
      </w:r>
      <w:r w:rsidR="0001576E" w:rsidRPr="005D20C5">
        <w:rPr>
          <w:rFonts w:asciiTheme="minorHAnsi" w:hAnsiTheme="minorHAnsi"/>
          <w:lang w:val="it-IT"/>
        </w:rPr>
        <w:t xml:space="preserve"> </w:t>
      </w:r>
      <w:r w:rsidR="001F259A" w:rsidRPr="005D20C5">
        <w:rPr>
          <w:rFonts w:asciiTheme="minorHAnsi" w:hAnsiTheme="minorHAnsi"/>
          <w:lang w:val="it-IT"/>
        </w:rPr>
        <w:t>erano considerati falsi, temerari e scandalosi</w:t>
      </w:r>
      <w:r w:rsidR="00F955CE" w:rsidRPr="005D20C5">
        <w:rPr>
          <w:rFonts w:asciiTheme="minorHAnsi" w:hAnsiTheme="minorHAnsi"/>
          <w:lang w:val="it-IT"/>
        </w:rPr>
        <w:t>,</w:t>
      </w:r>
      <w:r w:rsidR="006B2A4E" w:rsidRPr="005D20C5">
        <w:rPr>
          <w:rFonts w:asciiTheme="minorHAnsi" w:hAnsiTheme="minorHAnsi"/>
          <w:lang w:val="it-IT"/>
        </w:rPr>
        <w:t xml:space="preserve"> fonte di </w:t>
      </w:r>
      <w:r w:rsidR="00220A52" w:rsidRPr="005D20C5">
        <w:rPr>
          <w:rFonts w:asciiTheme="minorHAnsi" w:hAnsiTheme="minorHAnsi"/>
          <w:lang w:val="it-IT"/>
        </w:rPr>
        <w:t>superstizione</w:t>
      </w:r>
      <w:r w:rsidR="006B2A4E" w:rsidRPr="005D20C5">
        <w:rPr>
          <w:rFonts w:asciiTheme="minorHAnsi" w:hAnsiTheme="minorHAnsi"/>
          <w:lang w:val="it-IT"/>
        </w:rPr>
        <w:t>, idolatria e ateismo</w:t>
      </w:r>
      <w:r w:rsidR="00BC0FDE" w:rsidRPr="005D20C5">
        <w:rPr>
          <w:rFonts w:asciiTheme="minorHAnsi" w:hAnsiTheme="minorHAnsi"/>
          <w:lang w:val="it-IT"/>
        </w:rPr>
        <w:t xml:space="preserve">. </w:t>
      </w:r>
      <w:r w:rsidR="00AF28D2" w:rsidRPr="005D20C5">
        <w:rPr>
          <w:rFonts w:asciiTheme="minorHAnsi" w:hAnsiTheme="minorHAnsi"/>
          <w:lang w:val="it-IT"/>
        </w:rPr>
        <w:t>Era vietato affermare che negli antichi testi filosofici cinesi non vi fosse nulla di contrario alla legge cristiana</w:t>
      </w:r>
      <w:r w:rsidR="00526597" w:rsidRPr="005D20C5">
        <w:rPr>
          <w:rFonts w:asciiTheme="minorHAnsi" w:hAnsiTheme="minorHAnsi"/>
          <w:lang w:val="it-IT"/>
        </w:rPr>
        <w:t>: u</w:t>
      </w:r>
      <w:r w:rsidR="00AF28D2" w:rsidRPr="005D20C5">
        <w:rPr>
          <w:rFonts w:asciiTheme="minorHAnsi" w:hAnsiTheme="minorHAnsi"/>
          <w:lang w:val="it-IT"/>
        </w:rPr>
        <w:t xml:space="preserve">na </w:t>
      </w:r>
      <w:r w:rsidR="00526597" w:rsidRPr="005D20C5">
        <w:rPr>
          <w:rFonts w:asciiTheme="minorHAnsi" w:hAnsiTheme="minorHAnsi"/>
          <w:lang w:val="it-IT"/>
        </w:rPr>
        <w:t>proposizione,</w:t>
      </w:r>
      <w:r w:rsidR="00E77F90" w:rsidRPr="005D20C5">
        <w:rPr>
          <w:rFonts w:asciiTheme="minorHAnsi" w:hAnsiTheme="minorHAnsi"/>
          <w:lang w:val="it-IT"/>
        </w:rPr>
        <w:t xml:space="preserve"> quest’ultima</w:t>
      </w:r>
      <w:r w:rsidR="00526597" w:rsidRPr="005D20C5">
        <w:rPr>
          <w:rFonts w:asciiTheme="minorHAnsi" w:hAnsiTheme="minorHAnsi"/>
          <w:lang w:val="it-IT"/>
        </w:rPr>
        <w:t>,</w:t>
      </w:r>
      <w:r w:rsidR="00E77F90" w:rsidRPr="005D20C5">
        <w:rPr>
          <w:rFonts w:asciiTheme="minorHAnsi" w:hAnsiTheme="minorHAnsi"/>
          <w:lang w:val="it-IT"/>
        </w:rPr>
        <w:t xml:space="preserve"> che avrebbe posto in dubbio l’ortodossia delle stesse opere di Ricci e di tutta la tradizione gesuitica in Cina. </w:t>
      </w:r>
    </w:p>
    <w:p w14:paraId="4FED1CD2" w14:textId="77777777" w:rsidR="00E77F90" w:rsidRPr="005D20C5" w:rsidRDefault="00542F89" w:rsidP="00ED06F3">
      <w:pPr>
        <w:jc w:val="both"/>
        <w:rPr>
          <w:rFonts w:asciiTheme="minorHAnsi" w:hAnsiTheme="minorHAnsi" w:cs="Helvetica"/>
          <w:color w:val="000000"/>
          <w:lang w:val="it-IT"/>
        </w:rPr>
      </w:pPr>
      <w:r w:rsidRPr="005D20C5">
        <w:rPr>
          <w:rFonts w:asciiTheme="minorHAnsi" w:hAnsiTheme="minorHAnsi"/>
          <w:lang w:val="it-IT"/>
        </w:rPr>
        <w:t xml:space="preserve">Il punto sei del </w:t>
      </w:r>
      <w:r w:rsidRPr="005D20C5">
        <w:rPr>
          <w:rFonts w:asciiTheme="minorHAnsi" w:hAnsiTheme="minorHAnsi"/>
          <w:i/>
          <w:lang w:val="it-IT"/>
        </w:rPr>
        <w:t>Mandatum</w:t>
      </w:r>
      <w:r w:rsidRPr="005D20C5">
        <w:rPr>
          <w:rFonts w:asciiTheme="minorHAnsi" w:hAnsiTheme="minorHAnsi"/>
          <w:lang w:val="it-IT"/>
        </w:rPr>
        <w:t xml:space="preserve"> non fu mai ratificato, ma il momento era particolarmente delicato per la missione cinese.</w:t>
      </w:r>
      <w:r w:rsidR="00526597" w:rsidRPr="005D20C5">
        <w:rPr>
          <w:rFonts w:asciiTheme="minorHAnsi" w:hAnsiTheme="minorHAnsi" w:cs="Helvetica"/>
          <w:color w:val="000000"/>
          <w:lang w:val="it-IT"/>
        </w:rPr>
        <w:t xml:space="preserve"> Nel giro di un anno la situazione muta</w:t>
      </w:r>
      <w:r w:rsidR="00C554E0" w:rsidRPr="005D20C5">
        <w:rPr>
          <w:rFonts w:asciiTheme="minorHAnsi" w:hAnsiTheme="minorHAnsi" w:cs="Helvetica"/>
          <w:color w:val="000000"/>
          <w:lang w:val="it-IT"/>
        </w:rPr>
        <w:t>va</w:t>
      </w:r>
      <w:r w:rsidR="00526597" w:rsidRPr="005D20C5">
        <w:rPr>
          <w:rFonts w:asciiTheme="minorHAnsi" w:hAnsiTheme="minorHAnsi" w:cs="Helvetica"/>
          <w:color w:val="000000"/>
          <w:lang w:val="it-IT"/>
        </w:rPr>
        <w:t xml:space="preserve"> nuovamente: </w:t>
      </w:r>
      <w:r w:rsidR="00667D25" w:rsidRPr="005D20C5">
        <w:rPr>
          <w:rFonts w:asciiTheme="minorHAnsi" w:hAnsiTheme="minorHAnsi" w:cs="Helvetica"/>
          <w:color w:val="000000"/>
          <w:lang w:val="it-IT"/>
        </w:rPr>
        <w:t xml:space="preserve">mentre </w:t>
      </w:r>
      <w:r w:rsidR="00526597" w:rsidRPr="005D20C5">
        <w:rPr>
          <w:rFonts w:asciiTheme="minorHAnsi" w:hAnsiTheme="minorHAnsi" w:cs="Helvetica"/>
          <w:color w:val="000000"/>
          <w:lang w:val="it-IT"/>
        </w:rPr>
        <w:t>i gesuiti alla corte di Pechino scrivono di aver fatto breccia sull’imperatore cinese ottenendo la tanto agognata libertà</w:t>
      </w:r>
      <w:r w:rsidR="00667D25" w:rsidRPr="005D20C5">
        <w:rPr>
          <w:rFonts w:asciiTheme="minorHAnsi" w:hAnsiTheme="minorHAnsi" w:cs="Helvetica"/>
          <w:color w:val="000000"/>
          <w:lang w:val="it-IT"/>
        </w:rPr>
        <w:t>,</w:t>
      </w:r>
      <w:r w:rsidR="00526597" w:rsidRPr="005D20C5">
        <w:rPr>
          <w:rFonts w:asciiTheme="minorHAnsi" w:hAnsiTheme="minorHAnsi" w:cs="Helvetica"/>
          <w:color w:val="000000"/>
          <w:lang w:val="it-IT"/>
        </w:rPr>
        <w:t xml:space="preserve"> il vicario apostolico sferza il più importante attacco al metodo di evangelizzazione adottato dalla Compagnia di Gesù in Cina. </w:t>
      </w:r>
      <w:r w:rsidR="00526597" w:rsidRPr="005D20C5">
        <w:rPr>
          <w:rFonts w:asciiTheme="minorHAnsi" w:hAnsiTheme="minorHAnsi"/>
          <w:lang w:val="it-IT"/>
        </w:rPr>
        <w:t>Forse il primo esempio nella storia dei rapporti tra Cina e Europa di una perfetta dissonanza, di porte che da una parte si aprono e dall’altra si chiudono. L’apertura cinese e la chiusura romana</w:t>
      </w:r>
      <w:r w:rsidR="00526597" w:rsidRPr="005D20C5">
        <w:rPr>
          <w:rStyle w:val="Rimandonotaapidipagina"/>
          <w:rFonts w:asciiTheme="minorHAnsi" w:hAnsiTheme="minorHAnsi"/>
          <w:lang w:val="it-IT"/>
        </w:rPr>
        <w:footnoteReference w:id="7"/>
      </w:r>
      <w:r w:rsidR="00526597" w:rsidRPr="005D20C5">
        <w:rPr>
          <w:rFonts w:asciiTheme="minorHAnsi" w:hAnsiTheme="minorHAnsi"/>
          <w:lang w:val="it-IT"/>
        </w:rPr>
        <w:t>.</w:t>
      </w:r>
    </w:p>
    <w:p w14:paraId="56777DAD" w14:textId="77777777" w:rsidR="00BC0FDE" w:rsidRPr="005D20C5" w:rsidRDefault="00BC0FDE" w:rsidP="00ED06F3">
      <w:pPr>
        <w:jc w:val="both"/>
        <w:rPr>
          <w:rFonts w:asciiTheme="minorHAnsi" w:hAnsiTheme="minorHAnsi" w:cs="Helvetica"/>
          <w:color w:val="000000"/>
          <w:lang w:val="it-IT"/>
        </w:rPr>
      </w:pPr>
    </w:p>
    <w:p w14:paraId="411D4A70" w14:textId="77777777" w:rsidR="001A4D49" w:rsidRDefault="002468CF" w:rsidP="00ED06F3">
      <w:pPr>
        <w:pStyle w:val="Corpodeltesto"/>
        <w:spacing w:after="0"/>
        <w:jc w:val="both"/>
        <w:rPr>
          <w:rFonts w:asciiTheme="minorHAnsi" w:hAnsiTheme="minorHAnsi" w:cs="Helvetica"/>
          <w:color w:val="000000"/>
          <w:lang w:val="it-IT"/>
        </w:rPr>
      </w:pPr>
      <w:r w:rsidRPr="002468CF">
        <w:rPr>
          <w:rFonts w:asciiTheme="minorHAnsi" w:hAnsiTheme="minorHAnsi" w:cs="Helvetica"/>
          <w:i/>
          <w:color w:val="000000"/>
          <w:lang w:val="it-IT"/>
        </w:rPr>
        <w:t>L</w:t>
      </w:r>
      <w:r w:rsidR="001278C6" w:rsidRPr="002468CF">
        <w:rPr>
          <w:rFonts w:asciiTheme="minorHAnsi" w:hAnsiTheme="minorHAnsi" w:cs="Helvetica"/>
          <w:i/>
          <w:color w:val="000000"/>
          <w:lang w:val="it-IT"/>
        </w:rPr>
        <w:t>uglio del 1693</w:t>
      </w:r>
      <w:r>
        <w:rPr>
          <w:rFonts w:asciiTheme="minorHAnsi" w:hAnsiTheme="minorHAnsi" w:cs="Helvetica"/>
          <w:color w:val="000000"/>
          <w:lang w:val="it-IT"/>
        </w:rPr>
        <w:t>.</w:t>
      </w:r>
      <w:r w:rsidR="001278C6" w:rsidRPr="005D20C5">
        <w:rPr>
          <w:rFonts w:asciiTheme="minorHAnsi" w:hAnsiTheme="minorHAnsi" w:cs="Helvetica"/>
          <w:color w:val="000000"/>
          <w:lang w:val="it-IT"/>
        </w:rPr>
        <w:t xml:space="preserve"> Bouvet parte da </w:t>
      </w:r>
      <w:r w:rsidR="00C90913" w:rsidRPr="005D20C5">
        <w:rPr>
          <w:rFonts w:asciiTheme="minorHAnsi" w:hAnsiTheme="minorHAnsi" w:cs="Helvetica"/>
          <w:color w:val="000000"/>
          <w:lang w:val="it-IT"/>
        </w:rPr>
        <w:t>Pechino</w:t>
      </w:r>
      <w:r w:rsidR="001278C6" w:rsidRPr="005D20C5">
        <w:rPr>
          <w:rFonts w:asciiTheme="minorHAnsi" w:hAnsiTheme="minorHAnsi" w:cs="Helvetica"/>
          <w:color w:val="000000"/>
          <w:lang w:val="it-IT"/>
        </w:rPr>
        <w:t xml:space="preserve">. </w:t>
      </w:r>
      <w:r w:rsidR="009026CB" w:rsidRPr="005D20C5">
        <w:rPr>
          <w:rFonts w:asciiTheme="minorHAnsi" w:hAnsiTheme="minorHAnsi" w:cs="Helvetica"/>
          <w:color w:val="000000"/>
          <w:lang w:val="it-IT"/>
        </w:rPr>
        <w:t>È</w:t>
      </w:r>
      <w:r w:rsidR="001278C6" w:rsidRPr="005D20C5">
        <w:rPr>
          <w:rFonts w:asciiTheme="minorHAnsi" w:hAnsiTheme="minorHAnsi" w:cs="Helvetica"/>
          <w:color w:val="000000"/>
          <w:lang w:val="it-IT"/>
        </w:rPr>
        <w:t xml:space="preserve"> diretto a Parigi, come ambasciatore di Kangxi. Porta con sé </w:t>
      </w:r>
      <w:r w:rsidR="005B188D" w:rsidRPr="005D20C5">
        <w:rPr>
          <w:rFonts w:asciiTheme="minorHAnsi" w:hAnsiTheme="minorHAnsi" w:cs="Helvetica"/>
          <w:color w:val="000000"/>
          <w:lang w:val="it-IT"/>
        </w:rPr>
        <w:t xml:space="preserve">alcuni </w:t>
      </w:r>
      <w:r w:rsidR="001278C6" w:rsidRPr="005D20C5">
        <w:rPr>
          <w:rFonts w:asciiTheme="minorHAnsi" w:hAnsiTheme="minorHAnsi" w:cs="Helvetica"/>
          <w:color w:val="000000"/>
          <w:lang w:val="it-IT"/>
        </w:rPr>
        <w:t xml:space="preserve">doni da consegnare a Luigi XIV in segno di amicizia e la lettera </w:t>
      </w:r>
      <w:r w:rsidR="005B188D" w:rsidRPr="005D20C5">
        <w:rPr>
          <w:rFonts w:asciiTheme="minorHAnsi" w:hAnsiTheme="minorHAnsi" w:cs="Helvetica"/>
          <w:color w:val="000000"/>
          <w:lang w:val="it-IT"/>
        </w:rPr>
        <w:t>dell</w:t>
      </w:r>
      <w:r w:rsidR="001278C6" w:rsidRPr="005D20C5">
        <w:rPr>
          <w:rFonts w:asciiTheme="minorHAnsi" w:hAnsiTheme="minorHAnsi" w:cs="Helvetica"/>
          <w:color w:val="000000"/>
          <w:lang w:val="it-IT"/>
        </w:rPr>
        <w:t>’impe</w:t>
      </w:r>
      <w:r w:rsidR="00D43D38" w:rsidRPr="005D20C5">
        <w:rPr>
          <w:rFonts w:asciiTheme="minorHAnsi" w:hAnsiTheme="minorHAnsi" w:cs="Helvetica"/>
          <w:color w:val="000000"/>
          <w:lang w:val="it-IT"/>
        </w:rPr>
        <w:t>ratore cinese in cui chiede l’invio di</w:t>
      </w:r>
      <w:r w:rsidR="001278C6" w:rsidRPr="005D20C5">
        <w:rPr>
          <w:rFonts w:asciiTheme="minorHAnsi" w:hAnsiTheme="minorHAnsi" w:cs="Helvetica"/>
          <w:color w:val="000000"/>
          <w:lang w:val="it-IT"/>
        </w:rPr>
        <w:t xml:space="preserve"> altri missionari</w:t>
      </w:r>
      <w:r w:rsidR="00BA3F12" w:rsidRPr="005D20C5">
        <w:rPr>
          <w:rFonts w:asciiTheme="minorHAnsi" w:hAnsiTheme="minorHAnsi"/>
          <w:lang w:val="it-IT"/>
        </w:rPr>
        <w:t xml:space="preserve">. </w:t>
      </w:r>
      <w:r w:rsidR="005B188D" w:rsidRPr="005D20C5">
        <w:rPr>
          <w:rFonts w:asciiTheme="minorHAnsi" w:hAnsiTheme="minorHAnsi"/>
          <w:lang w:val="it-IT"/>
        </w:rPr>
        <w:t>Bouvet l</w:t>
      </w:r>
      <w:r w:rsidR="00BA3F12" w:rsidRPr="005D20C5">
        <w:rPr>
          <w:rFonts w:asciiTheme="minorHAnsi" w:hAnsiTheme="minorHAnsi"/>
          <w:lang w:val="it-IT"/>
        </w:rPr>
        <w:t xml:space="preserve">ascerà la Cina a bordo </w:t>
      </w:r>
      <w:r w:rsidR="009A7C9C" w:rsidRPr="005D20C5">
        <w:rPr>
          <w:rFonts w:asciiTheme="minorHAnsi" w:hAnsiTheme="minorHAnsi"/>
          <w:lang w:val="it-IT"/>
        </w:rPr>
        <w:t>del</w:t>
      </w:r>
      <w:r w:rsidR="00BA3F12" w:rsidRPr="005D20C5">
        <w:rPr>
          <w:rFonts w:asciiTheme="minorHAnsi" w:hAnsiTheme="minorHAnsi"/>
          <w:lang w:val="it-IT"/>
        </w:rPr>
        <w:t xml:space="preserve"> vascello inglese</w:t>
      </w:r>
      <w:r w:rsidR="009A7C9C" w:rsidRPr="005D20C5">
        <w:rPr>
          <w:rFonts w:asciiTheme="minorHAnsi" w:hAnsiTheme="minorHAnsi"/>
          <w:lang w:val="it-IT"/>
        </w:rPr>
        <w:t xml:space="preserve"> </w:t>
      </w:r>
      <w:r w:rsidR="009A7C9C" w:rsidRPr="005D20C5">
        <w:rPr>
          <w:rFonts w:asciiTheme="minorHAnsi" w:hAnsiTheme="minorHAnsi"/>
          <w:i/>
          <w:lang w:val="it-IT"/>
        </w:rPr>
        <w:t>Fortune</w:t>
      </w:r>
      <w:r w:rsidR="00BA3F12" w:rsidRPr="005D20C5">
        <w:rPr>
          <w:rFonts w:asciiTheme="minorHAnsi" w:hAnsiTheme="minorHAnsi"/>
          <w:lang w:val="it-IT"/>
        </w:rPr>
        <w:t xml:space="preserve"> l’11 gennaio 1694. </w:t>
      </w:r>
      <w:r w:rsidR="00AC5AF5" w:rsidRPr="005D20C5">
        <w:rPr>
          <w:rFonts w:asciiTheme="minorHAnsi" w:hAnsiTheme="minorHAnsi"/>
          <w:lang w:val="it-IT"/>
        </w:rPr>
        <w:t>Tra i suoi compagni</w:t>
      </w:r>
      <w:r w:rsidR="005B188D" w:rsidRPr="005D20C5">
        <w:rPr>
          <w:rFonts w:asciiTheme="minorHAnsi" w:hAnsiTheme="minorHAnsi"/>
          <w:lang w:val="it-IT"/>
        </w:rPr>
        <w:t xml:space="preserve"> di viaggio</w:t>
      </w:r>
      <w:r w:rsidR="00BA3F12" w:rsidRPr="005D20C5">
        <w:rPr>
          <w:rFonts w:asciiTheme="minorHAnsi" w:hAnsiTheme="minorHAnsi"/>
          <w:lang w:val="it-IT"/>
        </w:rPr>
        <w:t xml:space="preserve"> vi troverà </w:t>
      </w:r>
      <w:r w:rsidR="00A35390" w:rsidRPr="005D20C5">
        <w:rPr>
          <w:rFonts w:asciiTheme="minorHAnsi" w:hAnsiTheme="minorHAnsi" w:cs="Helvetica"/>
          <w:color w:val="000000"/>
          <w:lang w:val="it-IT"/>
        </w:rPr>
        <w:t xml:space="preserve">Nicolas </w:t>
      </w:r>
      <w:r w:rsidR="004A7D92" w:rsidRPr="005D20C5">
        <w:rPr>
          <w:rFonts w:asciiTheme="minorHAnsi" w:hAnsiTheme="minorHAnsi" w:cs="Helvetica"/>
          <w:color w:val="000000"/>
          <w:lang w:val="it-IT"/>
        </w:rPr>
        <w:t>Charmot</w:t>
      </w:r>
      <w:r w:rsidR="006378FF" w:rsidRPr="005D20C5">
        <w:rPr>
          <w:rFonts w:asciiTheme="minorHAnsi" w:hAnsiTheme="minorHAnsi" w:cs="Helvetica"/>
          <w:color w:val="000000"/>
          <w:lang w:val="it-IT"/>
        </w:rPr>
        <w:t xml:space="preserve"> (1655-1714)</w:t>
      </w:r>
      <w:r w:rsidR="004A7D92" w:rsidRPr="005D20C5">
        <w:rPr>
          <w:rFonts w:asciiTheme="minorHAnsi" w:hAnsiTheme="minorHAnsi" w:cs="Helvetica"/>
          <w:color w:val="000000"/>
          <w:lang w:val="it-IT"/>
        </w:rPr>
        <w:t xml:space="preserve"> </w:t>
      </w:r>
      <w:r w:rsidR="00A35390" w:rsidRPr="005D20C5">
        <w:rPr>
          <w:rFonts w:asciiTheme="minorHAnsi" w:hAnsiTheme="minorHAnsi" w:cs="Helvetica"/>
          <w:color w:val="000000"/>
          <w:lang w:val="it-IT"/>
        </w:rPr>
        <w:t>delle Missioni Straniere di Parigi</w:t>
      </w:r>
      <w:r w:rsidR="005C1098" w:rsidRPr="005D20C5">
        <w:rPr>
          <w:rFonts w:asciiTheme="minorHAnsi" w:hAnsiTheme="minorHAnsi" w:cs="Helvetica"/>
          <w:color w:val="000000"/>
          <w:lang w:val="it-IT"/>
        </w:rPr>
        <w:t xml:space="preserve">, incaricato da Maigrot di presentare il </w:t>
      </w:r>
      <w:r w:rsidR="006378FF" w:rsidRPr="005D20C5">
        <w:rPr>
          <w:rFonts w:asciiTheme="minorHAnsi" w:hAnsiTheme="minorHAnsi" w:cs="Helvetica"/>
          <w:i/>
          <w:color w:val="000000"/>
          <w:lang w:val="it-IT"/>
        </w:rPr>
        <w:t>Mandatum seu Edictum</w:t>
      </w:r>
      <w:r w:rsidR="006378FF" w:rsidRPr="005D20C5">
        <w:rPr>
          <w:rFonts w:asciiTheme="minorHAnsi" w:hAnsiTheme="minorHAnsi" w:cs="Helvetica"/>
          <w:color w:val="000000"/>
          <w:lang w:val="it-IT"/>
        </w:rPr>
        <w:t xml:space="preserve"> </w:t>
      </w:r>
      <w:r w:rsidR="00732E5D" w:rsidRPr="005D20C5">
        <w:rPr>
          <w:rFonts w:asciiTheme="minorHAnsi" w:hAnsiTheme="minorHAnsi" w:cs="Helvetica"/>
          <w:color w:val="000000"/>
          <w:lang w:val="it-IT"/>
        </w:rPr>
        <w:t>a Innocenzo X</w:t>
      </w:r>
      <w:r w:rsidR="00F828A9" w:rsidRPr="005D20C5">
        <w:rPr>
          <w:rFonts w:asciiTheme="minorHAnsi" w:hAnsiTheme="minorHAnsi" w:cs="Helvetica"/>
          <w:color w:val="000000"/>
          <w:lang w:val="it-IT"/>
        </w:rPr>
        <w:t>I</w:t>
      </w:r>
      <w:r w:rsidR="00732E5D" w:rsidRPr="005D20C5">
        <w:rPr>
          <w:rFonts w:asciiTheme="minorHAnsi" w:hAnsiTheme="minorHAnsi" w:cs="Helvetica"/>
          <w:color w:val="000000"/>
          <w:lang w:val="it-IT"/>
        </w:rPr>
        <w:t>I</w:t>
      </w:r>
      <w:r w:rsidR="00FD0BC7" w:rsidRPr="005D20C5">
        <w:rPr>
          <w:rFonts w:asciiTheme="minorHAnsi" w:hAnsiTheme="minorHAnsi" w:cs="Helvetica"/>
          <w:color w:val="000000"/>
          <w:lang w:val="it-IT"/>
        </w:rPr>
        <w:t>.</w:t>
      </w:r>
      <w:r w:rsidR="00786A0A" w:rsidRPr="005D20C5">
        <w:rPr>
          <w:rFonts w:asciiTheme="minorHAnsi" w:hAnsiTheme="minorHAnsi" w:cs="Helvetica"/>
          <w:color w:val="000000"/>
          <w:lang w:val="it-IT"/>
        </w:rPr>
        <w:t xml:space="preserve"> </w:t>
      </w:r>
    </w:p>
    <w:p w14:paraId="1BBD7671" w14:textId="77777777" w:rsidR="001A4D49" w:rsidRDefault="001A4D49" w:rsidP="00ED06F3">
      <w:pPr>
        <w:pStyle w:val="Corpodeltesto"/>
        <w:spacing w:after="0"/>
        <w:jc w:val="both"/>
        <w:rPr>
          <w:rFonts w:asciiTheme="minorHAnsi" w:hAnsiTheme="minorHAnsi" w:cs="Helvetica"/>
          <w:color w:val="000000"/>
          <w:lang w:val="it-IT"/>
        </w:rPr>
      </w:pPr>
    </w:p>
    <w:p w14:paraId="4E759907" w14:textId="77777777" w:rsidR="00A14146" w:rsidRPr="005D20C5" w:rsidRDefault="001A4D49" w:rsidP="00ED06F3">
      <w:pPr>
        <w:pStyle w:val="Corpodeltesto"/>
        <w:spacing w:after="0"/>
        <w:jc w:val="both"/>
        <w:rPr>
          <w:rFonts w:asciiTheme="minorHAnsi" w:hAnsiTheme="minorHAnsi"/>
          <w:lang w:val="it-IT"/>
        </w:rPr>
      </w:pPr>
      <w:r>
        <w:rPr>
          <w:rFonts w:asciiTheme="minorHAnsi" w:hAnsiTheme="minorHAnsi" w:cs="Helvetica"/>
          <w:i/>
          <w:color w:val="000000"/>
          <w:lang w:val="it-IT"/>
        </w:rPr>
        <w:t>Marzo del 169</w:t>
      </w:r>
      <w:r w:rsidRPr="001A4D49">
        <w:rPr>
          <w:rFonts w:asciiTheme="minorHAnsi" w:hAnsiTheme="minorHAnsi" w:cs="Helvetica"/>
          <w:i/>
          <w:color w:val="000000"/>
          <w:lang w:val="it-IT"/>
        </w:rPr>
        <w:t>7</w:t>
      </w:r>
      <w:r>
        <w:rPr>
          <w:rFonts w:asciiTheme="minorHAnsi" w:hAnsiTheme="minorHAnsi" w:cs="Helvetica"/>
          <w:color w:val="000000"/>
          <w:lang w:val="it-IT"/>
        </w:rPr>
        <w:t>. Bouvet e Charmot g</w:t>
      </w:r>
      <w:r w:rsidR="00786A0A" w:rsidRPr="005D20C5">
        <w:rPr>
          <w:rFonts w:asciiTheme="minorHAnsi" w:hAnsiTheme="minorHAnsi" w:cs="Helvetica"/>
          <w:color w:val="000000"/>
          <w:lang w:val="it-IT"/>
        </w:rPr>
        <w:t>iung</w:t>
      </w:r>
      <w:r>
        <w:rPr>
          <w:rFonts w:asciiTheme="minorHAnsi" w:hAnsiTheme="minorHAnsi" w:cs="Helvetica"/>
          <w:color w:val="000000"/>
          <w:lang w:val="it-IT"/>
        </w:rPr>
        <w:t>ono nel porto di</w:t>
      </w:r>
      <w:r w:rsidR="00786A0A" w:rsidRPr="005D20C5">
        <w:rPr>
          <w:rFonts w:asciiTheme="minorHAnsi" w:hAnsiTheme="minorHAnsi" w:cs="Helvetica"/>
          <w:color w:val="000000"/>
          <w:lang w:val="it-IT"/>
        </w:rPr>
        <w:t xml:space="preserve"> Brest</w:t>
      </w:r>
      <w:r w:rsidR="00DA1A40" w:rsidRPr="005D20C5">
        <w:rPr>
          <w:rFonts w:asciiTheme="minorHAnsi" w:hAnsiTheme="minorHAnsi" w:cs="Helvetica"/>
          <w:color w:val="000000"/>
          <w:lang w:val="it-IT"/>
        </w:rPr>
        <w:t>. Più di tre lunghi anni passati assieme nei pochi spazi offerti dall’imbarcazione</w:t>
      </w:r>
      <w:r w:rsidR="00DE0B8A" w:rsidRPr="005D20C5">
        <w:rPr>
          <w:rFonts w:asciiTheme="minorHAnsi" w:hAnsiTheme="minorHAnsi" w:cs="Helvetica"/>
          <w:color w:val="000000"/>
          <w:lang w:val="it-IT"/>
        </w:rPr>
        <w:t xml:space="preserve"> e durante una traversata molto agitata</w:t>
      </w:r>
      <w:r w:rsidR="0010672B" w:rsidRPr="005D20C5">
        <w:rPr>
          <w:rFonts w:asciiTheme="minorHAnsi" w:hAnsiTheme="minorHAnsi" w:cs="Helvetica"/>
          <w:color w:val="000000"/>
          <w:lang w:val="it-IT"/>
        </w:rPr>
        <w:t>: chissà quante occasioni di discussione..</w:t>
      </w:r>
      <w:r w:rsidR="00530060" w:rsidRPr="005D20C5">
        <w:rPr>
          <w:rFonts w:asciiTheme="minorHAnsi" w:hAnsiTheme="minorHAnsi" w:cs="Helvetica"/>
          <w:color w:val="000000"/>
          <w:lang w:val="it-IT"/>
        </w:rPr>
        <w:t>.</w:t>
      </w:r>
      <w:r w:rsidR="0010672B" w:rsidRPr="005D20C5">
        <w:rPr>
          <w:rFonts w:asciiTheme="minorHAnsi" w:hAnsiTheme="minorHAnsi" w:cs="Helvetica"/>
          <w:color w:val="000000"/>
          <w:lang w:val="it-IT"/>
        </w:rPr>
        <w:t xml:space="preserve"> </w:t>
      </w:r>
      <w:r w:rsidR="002A1DFC" w:rsidRPr="005D20C5">
        <w:rPr>
          <w:rFonts w:asciiTheme="minorHAnsi" w:hAnsiTheme="minorHAnsi" w:cs="Helvetica"/>
          <w:color w:val="000000"/>
          <w:lang w:val="it-IT"/>
        </w:rPr>
        <w:t xml:space="preserve">. </w:t>
      </w:r>
      <w:r w:rsidR="0010672B" w:rsidRPr="005D20C5">
        <w:rPr>
          <w:rFonts w:asciiTheme="minorHAnsi" w:hAnsiTheme="minorHAnsi" w:cs="Helvetica"/>
          <w:color w:val="000000"/>
          <w:lang w:val="it-IT"/>
        </w:rPr>
        <w:t>Messo piede in Europa</w:t>
      </w:r>
      <w:r w:rsidR="00E8114E" w:rsidRPr="005D20C5">
        <w:rPr>
          <w:rFonts w:asciiTheme="minorHAnsi" w:hAnsiTheme="minorHAnsi" w:cs="Helvetica"/>
          <w:color w:val="000000"/>
          <w:lang w:val="it-IT"/>
        </w:rPr>
        <w:t xml:space="preserve"> le loro strade si separeranno immediatamente:</w:t>
      </w:r>
      <w:r w:rsidR="00F057CB" w:rsidRPr="005D20C5">
        <w:rPr>
          <w:rFonts w:asciiTheme="minorHAnsi" w:hAnsiTheme="minorHAnsi" w:cs="Helvetica"/>
          <w:color w:val="000000"/>
          <w:lang w:val="it-IT"/>
        </w:rPr>
        <w:t xml:space="preserve"> </w:t>
      </w:r>
      <w:r w:rsidR="007862B3" w:rsidRPr="005D20C5">
        <w:rPr>
          <w:rFonts w:asciiTheme="minorHAnsi" w:hAnsiTheme="minorHAnsi" w:cs="Helvetica"/>
          <w:color w:val="000000"/>
          <w:lang w:val="it-IT"/>
        </w:rPr>
        <w:t xml:space="preserve">Nicolas </w:t>
      </w:r>
      <w:r w:rsidR="00F057CB" w:rsidRPr="005D20C5">
        <w:rPr>
          <w:rFonts w:asciiTheme="minorHAnsi" w:hAnsiTheme="minorHAnsi" w:cs="Helvetica"/>
          <w:color w:val="000000"/>
          <w:lang w:val="it-IT"/>
        </w:rPr>
        <w:t xml:space="preserve">Charmot </w:t>
      </w:r>
      <w:r w:rsidR="002A1DFC" w:rsidRPr="005D20C5">
        <w:rPr>
          <w:rFonts w:asciiTheme="minorHAnsi" w:hAnsiTheme="minorHAnsi" w:cs="Helvetica"/>
          <w:color w:val="000000"/>
          <w:lang w:val="it-IT"/>
        </w:rPr>
        <w:t>si precipiterà a Roma</w:t>
      </w:r>
      <w:r w:rsidR="00A14146" w:rsidRPr="005D20C5">
        <w:rPr>
          <w:rFonts w:asciiTheme="minorHAnsi" w:hAnsiTheme="minorHAnsi" w:cs="Helvetica"/>
          <w:color w:val="000000"/>
          <w:lang w:val="it-IT"/>
        </w:rPr>
        <w:t xml:space="preserve"> a consegnare il documento </w:t>
      </w:r>
      <w:r w:rsidR="00E8114E" w:rsidRPr="005D20C5">
        <w:rPr>
          <w:rFonts w:asciiTheme="minorHAnsi" w:hAnsiTheme="minorHAnsi" w:cs="Helvetica"/>
          <w:color w:val="000000"/>
          <w:lang w:val="it-IT"/>
        </w:rPr>
        <w:t xml:space="preserve">di condanna dei riti </w:t>
      </w:r>
      <w:r w:rsidR="00A14146" w:rsidRPr="005D20C5">
        <w:rPr>
          <w:rFonts w:asciiTheme="minorHAnsi" w:hAnsiTheme="minorHAnsi" w:cs="Helvetica"/>
          <w:color w:val="000000"/>
          <w:lang w:val="it-IT"/>
        </w:rPr>
        <w:t>di Maigrot</w:t>
      </w:r>
      <w:r w:rsidR="008C4BB2" w:rsidRPr="005D20C5">
        <w:rPr>
          <w:rFonts w:asciiTheme="minorHAnsi" w:hAnsiTheme="minorHAnsi" w:cs="Helvetica"/>
          <w:color w:val="000000"/>
          <w:lang w:val="it-IT"/>
        </w:rPr>
        <w:t xml:space="preserve"> </w:t>
      </w:r>
      <w:r w:rsidR="00A14146" w:rsidRPr="005D20C5">
        <w:rPr>
          <w:rFonts w:asciiTheme="minorHAnsi" w:hAnsiTheme="minorHAnsi" w:cs="Helvetica"/>
          <w:color w:val="000000"/>
          <w:lang w:val="it-IT"/>
        </w:rPr>
        <w:t>che</w:t>
      </w:r>
      <w:r w:rsidR="00C92871" w:rsidRPr="005D20C5">
        <w:rPr>
          <w:rFonts w:asciiTheme="minorHAnsi" w:hAnsiTheme="minorHAnsi" w:cs="Helvetica"/>
          <w:color w:val="000000"/>
          <w:lang w:val="it-IT"/>
        </w:rPr>
        <w:t xml:space="preserve"> verrà però affrontato dalla Congregazione del Santo Uffizio solo il 16 aprile 1699</w:t>
      </w:r>
      <w:r w:rsidR="008C4BB2" w:rsidRPr="005D20C5">
        <w:rPr>
          <w:rFonts w:asciiTheme="minorHAnsi" w:hAnsiTheme="minorHAnsi" w:cs="Helvetica"/>
          <w:color w:val="000000"/>
          <w:lang w:val="it-IT"/>
        </w:rPr>
        <w:t>; mentre</w:t>
      </w:r>
      <w:r w:rsidR="00F057CB" w:rsidRPr="005D20C5">
        <w:rPr>
          <w:rFonts w:asciiTheme="minorHAnsi" w:hAnsiTheme="minorHAnsi" w:cs="Helvetica"/>
          <w:color w:val="000000"/>
          <w:lang w:val="it-IT"/>
        </w:rPr>
        <w:t xml:space="preserve"> Bouvet</w:t>
      </w:r>
      <w:r w:rsidR="008C4BB2" w:rsidRPr="005D20C5">
        <w:rPr>
          <w:rFonts w:asciiTheme="minorHAnsi" w:hAnsiTheme="minorHAnsi" w:cs="Helvetica"/>
          <w:color w:val="000000"/>
          <w:lang w:val="it-IT"/>
        </w:rPr>
        <w:t xml:space="preserve"> raggiungerà</w:t>
      </w:r>
      <w:r w:rsidR="00F057CB" w:rsidRPr="005D20C5">
        <w:rPr>
          <w:rFonts w:asciiTheme="minorHAnsi" w:hAnsiTheme="minorHAnsi" w:cs="Helvetica"/>
          <w:color w:val="000000"/>
          <w:lang w:val="it-IT"/>
        </w:rPr>
        <w:t xml:space="preserve"> </w:t>
      </w:r>
      <w:r w:rsidR="00AF604F" w:rsidRPr="005D20C5">
        <w:rPr>
          <w:rFonts w:asciiTheme="minorHAnsi" w:hAnsiTheme="minorHAnsi" w:cs="Helvetica"/>
          <w:color w:val="000000"/>
          <w:lang w:val="it-IT"/>
        </w:rPr>
        <w:t>Parigi per</w:t>
      </w:r>
      <w:r w:rsidR="002A1DFC" w:rsidRPr="005D20C5">
        <w:rPr>
          <w:rFonts w:asciiTheme="minorHAnsi" w:hAnsiTheme="minorHAnsi" w:cs="Helvetica"/>
          <w:color w:val="000000"/>
          <w:lang w:val="it-IT"/>
        </w:rPr>
        <w:t xml:space="preserve"> convincere il Re che la Cina </w:t>
      </w:r>
      <w:r w:rsidR="00C22FEB" w:rsidRPr="005D20C5">
        <w:rPr>
          <w:rFonts w:asciiTheme="minorHAnsi" w:hAnsiTheme="minorHAnsi" w:cs="Helvetica"/>
          <w:color w:val="000000"/>
          <w:lang w:val="it-IT"/>
        </w:rPr>
        <w:t>è prossima a</w:t>
      </w:r>
      <w:r w:rsidR="00435563">
        <w:rPr>
          <w:rFonts w:asciiTheme="minorHAnsi" w:hAnsiTheme="minorHAnsi" w:cs="Helvetica"/>
          <w:color w:val="000000"/>
          <w:lang w:val="it-IT"/>
        </w:rPr>
        <w:t>d</w:t>
      </w:r>
      <w:r w:rsidR="00C22FEB" w:rsidRPr="005D20C5">
        <w:rPr>
          <w:rFonts w:asciiTheme="minorHAnsi" w:hAnsiTheme="minorHAnsi" w:cs="Helvetica"/>
          <w:color w:val="000000"/>
          <w:lang w:val="it-IT"/>
        </w:rPr>
        <w:t xml:space="preserve"> abbracciare il cristianesimo</w:t>
      </w:r>
      <w:r w:rsidR="003A0589" w:rsidRPr="005D20C5">
        <w:rPr>
          <w:rFonts w:asciiTheme="minorHAnsi" w:hAnsiTheme="minorHAnsi"/>
          <w:lang w:val="it-IT"/>
        </w:rPr>
        <w:t>.</w:t>
      </w:r>
    </w:p>
    <w:p w14:paraId="107C826E" w14:textId="77777777" w:rsidR="0084261D" w:rsidRPr="005D20C5" w:rsidRDefault="0024096E" w:rsidP="00ED06F3">
      <w:pPr>
        <w:pStyle w:val="Corpodeltesto"/>
        <w:spacing w:after="0"/>
        <w:jc w:val="both"/>
        <w:rPr>
          <w:rFonts w:asciiTheme="minorHAnsi" w:hAnsiTheme="minorHAnsi"/>
          <w:lang w:val="it-IT"/>
        </w:rPr>
      </w:pPr>
      <w:r w:rsidRPr="005D20C5">
        <w:rPr>
          <w:rFonts w:asciiTheme="minorHAnsi" w:hAnsiTheme="minorHAnsi" w:cs="Helvetica"/>
          <w:color w:val="000000"/>
          <w:lang w:val="it-IT"/>
        </w:rPr>
        <w:t xml:space="preserve">Giunto a Parigi Bouvet darà alle stampe il suo </w:t>
      </w:r>
      <w:r w:rsidR="00020D40" w:rsidRPr="005D20C5">
        <w:rPr>
          <w:rFonts w:asciiTheme="minorHAnsi" w:hAnsiTheme="minorHAnsi"/>
          <w:i/>
          <w:lang w:val="it-IT"/>
        </w:rPr>
        <w:t>Portrait historique de l’em</w:t>
      </w:r>
      <w:r w:rsidR="005C729F" w:rsidRPr="005D20C5">
        <w:rPr>
          <w:rFonts w:asciiTheme="minorHAnsi" w:hAnsiTheme="minorHAnsi"/>
          <w:i/>
          <w:lang w:val="it-IT"/>
        </w:rPr>
        <w:t>pereur de la Chine</w:t>
      </w:r>
      <w:r w:rsidR="005C729F" w:rsidRPr="005D20C5">
        <w:rPr>
          <w:rFonts w:asciiTheme="minorHAnsi" w:hAnsiTheme="minorHAnsi"/>
          <w:lang w:val="it-IT"/>
        </w:rPr>
        <w:t xml:space="preserve"> </w:t>
      </w:r>
      <w:r w:rsidR="00BA7ED0" w:rsidRPr="005D20C5">
        <w:rPr>
          <w:rFonts w:asciiTheme="minorHAnsi" w:hAnsiTheme="minorHAnsi"/>
          <w:lang w:val="it-IT"/>
        </w:rPr>
        <w:t>(</w:t>
      </w:r>
      <w:r w:rsidR="005C729F" w:rsidRPr="005D20C5">
        <w:rPr>
          <w:rFonts w:asciiTheme="minorHAnsi" w:hAnsiTheme="minorHAnsi"/>
          <w:lang w:val="it-IT"/>
        </w:rPr>
        <w:t>1697</w:t>
      </w:r>
      <w:r w:rsidR="00BA7ED0" w:rsidRPr="005D20C5">
        <w:rPr>
          <w:rFonts w:asciiTheme="minorHAnsi" w:hAnsiTheme="minorHAnsi"/>
          <w:lang w:val="it-IT"/>
        </w:rPr>
        <w:t>), libro di ricordi e di memorie probabilmente pensato e scritto</w:t>
      </w:r>
      <w:r w:rsidR="00A525D6" w:rsidRPr="005D20C5">
        <w:rPr>
          <w:rFonts w:asciiTheme="minorHAnsi" w:hAnsiTheme="minorHAnsi" w:cs="Helvetica"/>
          <w:color w:val="000000"/>
          <w:lang w:val="it-IT"/>
        </w:rPr>
        <w:t xml:space="preserve"> durante la l</w:t>
      </w:r>
      <w:r w:rsidR="001E68BA" w:rsidRPr="005D20C5">
        <w:rPr>
          <w:rFonts w:asciiTheme="minorHAnsi" w:hAnsiTheme="minorHAnsi" w:cs="Helvetica"/>
          <w:color w:val="000000"/>
          <w:lang w:val="it-IT"/>
        </w:rPr>
        <w:t xml:space="preserve">unga traversata oceanica. </w:t>
      </w:r>
      <w:r w:rsidR="00072C22" w:rsidRPr="005D20C5">
        <w:rPr>
          <w:rFonts w:asciiTheme="minorHAnsi" w:hAnsiTheme="minorHAnsi"/>
          <w:lang w:val="it-IT"/>
        </w:rPr>
        <w:t>A</w:t>
      </w:r>
      <w:r w:rsidR="001F109D" w:rsidRPr="005D20C5">
        <w:rPr>
          <w:rFonts w:asciiTheme="minorHAnsi" w:hAnsiTheme="minorHAnsi"/>
          <w:lang w:val="it-IT"/>
        </w:rPr>
        <w:t>pparirà</w:t>
      </w:r>
      <w:r w:rsidR="00072C22" w:rsidRPr="005D20C5">
        <w:rPr>
          <w:rFonts w:asciiTheme="minorHAnsi" w:hAnsiTheme="minorHAnsi"/>
          <w:lang w:val="it-IT"/>
        </w:rPr>
        <w:t xml:space="preserve"> e verrà donato al Re </w:t>
      </w:r>
      <w:r w:rsidR="001F109D" w:rsidRPr="005D20C5">
        <w:rPr>
          <w:rFonts w:asciiTheme="minorHAnsi" w:hAnsiTheme="minorHAnsi"/>
          <w:lang w:val="it-IT"/>
        </w:rPr>
        <w:t>prima che la decisione di Maigrot sia resa nota</w:t>
      </w:r>
      <w:r w:rsidR="009366D5" w:rsidRPr="005D20C5">
        <w:rPr>
          <w:rFonts w:asciiTheme="minorHAnsi" w:hAnsiTheme="minorHAnsi"/>
          <w:lang w:val="it-IT"/>
        </w:rPr>
        <w:t>, forse come estremo tentativo di compiere qualcosa per opporsi a</w:t>
      </w:r>
      <w:r w:rsidR="004B7679" w:rsidRPr="005D20C5">
        <w:rPr>
          <w:rFonts w:asciiTheme="minorHAnsi" w:hAnsiTheme="minorHAnsi"/>
          <w:lang w:val="it-IT"/>
        </w:rPr>
        <w:t>lla condanna proposta da</w:t>
      </w:r>
      <w:r w:rsidR="009366D5" w:rsidRPr="005D20C5">
        <w:rPr>
          <w:rFonts w:asciiTheme="minorHAnsi" w:hAnsiTheme="minorHAnsi"/>
          <w:lang w:val="it-IT"/>
        </w:rPr>
        <w:t xml:space="preserve"> Maigrot</w:t>
      </w:r>
      <w:r w:rsidR="004B7679" w:rsidRPr="005D20C5">
        <w:rPr>
          <w:rFonts w:asciiTheme="minorHAnsi" w:hAnsiTheme="minorHAnsi"/>
          <w:lang w:val="it-IT"/>
        </w:rPr>
        <w:t>,</w:t>
      </w:r>
      <w:r w:rsidR="009366D5" w:rsidRPr="005D20C5">
        <w:rPr>
          <w:rFonts w:asciiTheme="minorHAnsi" w:hAnsiTheme="minorHAnsi"/>
          <w:lang w:val="it-IT"/>
        </w:rPr>
        <w:t xml:space="preserve"> anche influenzando </w:t>
      </w:r>
      <w:r w:rsidR="004B7679" w:rsidRPr="005D20C5">
        <w:rPr>
          <w:rFonts w:asciiTheme="minorHAnsi" w:hAnsiTheme="minorHAnsi"/>
          <w:lang w:val="it-IT"/>
        </w:rPr>
        <w:t>il piccolo pubblico di Versailles</w:t>
      </w:r>
      <w:r w:rsidR="005B75F6" w:rsidRPr="005D20C5">
        <w:rPr>
          <w:rFonts w:asciiTheme="minorHAnsi" w:hAnsiTheme="minorHAnsi"/>
          <w:lang w:val="it-IT"/>
        </w:rPr>
        <w:t>, del Re e della sua corte,</w:t>
      </w:r>
      <w:r w:rsidR="004B7679" w:rsidRPr="005D20C5">
        <w:rPr>
          <w:rFonts w:asciiTheme="minorHAnsi" w:hAnsiTheme="minorHAnsi"/>
          <w:lang w:val="it-IT"/>
        </w:rPr>
        <w:t xml:space="preserve"> e il grande pubblico europeo attraverso la narrazione di </w:t>
      </w:r>
      <w:r w:rsidR="00E6348E" w:rsidRPr="005D20C5">
        <w:rPr>
          <w:rFonts w:asciiTheme="minorHAnsi" w:hAnsiTheme="minorHAnsi"/>
          <w:lang w:val="it-IT"/>
        </w:rPr>
        <w:t xml:space="preserve">una Cina il cui </w:t>
      </w:r>
      <w:r w:rsidR="001F109D" w:rsidRPr="005D20C5">
        <w:rPr>
          <w:rFonts w:asciiTheme="minorHAnsi" w:hAnsiTheme="minorHAnsi"/>
          <w:lang w:val="it-IT"/>
        </w:rPr>
        <w:t>imperatore sta per convertirsi</w:t>
      </w:r>
      <w:r w:rsidR="00E6348E" w:rsidRPr="005D20C5">
        <w:rPr>
          <w:rFonts w:asciiTheme="minorHAnsi" w:hAnsiTheme="minorHAnsi"/>
          <w:lang w:val="it-IT"/>
        </w:rPr>
        <w:t xml:space="preserve"> ed esaltando</w:t>
      </w:r>
      <w:r w:rsidR="00560E75" w:rsidRPr="005D20C5">
        <w:rPr>
          <w:rFonts w:asciiTheme="minorHAnsi" w:hAnsiTheme="minorHAnsi"/>
          <w:lang w:val="it-IT"/>
        </w:rPr>
        <w:t>, come in una apoteosi,</w:t>
      </w:r>
      <w:r w:rsidR="00E6348E" w:rsidRPr="005D20C5">
        <w:rPr>
          <w:rFonts w:asciiTheme="minorHAnsi" w:hAnsiTheme="minorHAnsi"/>
          <w:lang w:val="it-IT"/>
        </w:rPr>
        <w:t xml:space="preserve"> le</w:t>
      </w:r>
      <w:r w:rsidR="0098511F" w:rsidRPr="005D20C5">
        <w:rPr>
          <w:rFonts w:asciiTheme="minorHAnsi" w:hAnsiTheme="minorHAnsi"/>
          <w:lang w:val="it-IT"/>
        </w:rPr>
        <w:t xml:space="preserve"> somiglianze tra Parigi e Pe</w:t>
      </w:r>
      <w:r w:rsidR="00796770" w:rsidRPr="005D20C5">
        <w:rPr>
          <w:rFonts w:asciiTheme="minorHAnsi" w:hAnsiTheme="minorHAnsi"/>
          <w:lang w:val="it-IT"/>
        </w:rPr>
        <w:t>chino</w:t>
      </w:r>
      <w:r w:rsidR="00560E75" w:rsidRPr="005D20C5">
        <w:rPr>
          <w:rFonts w:asciiTheme="minorHAnsi" w:hAnsiTheme="minorHAnsi"/>
          <w:lang w:val="it-IT"/>
        </w:rPr>
        <w:t xml:space="preserve"> a partire d</w:t>
      </w:r>
      <w:r w:rsidR="00497827" w:rsidRPr="005D20C5">
        <w:rPr>
          <w:rFonts w:asciiTheme="minorHAnsi" w:hAnsiTheme="minorHAnsi"/>
          <w:lang w:val="it-IT"/>
        </w:rPr>
        <w:t>ai rispettivi sovrani</w:t>
      </w:r>
      <w:r w:rsidR="006D4893" w:rsidRPr="005D20C5">
        <w:rPr>
          <w:rFonts w:asciiTheme="minorHAnsi" w:hAnsiTheme="minorHAnsi" w:cs="Helvetica"/>
          <w:color w:val="000000"/>
          <w:lang w:val="it-IT"/>
        </w:rPr>
        <w:t>.</w:t>
      </w:r>
    </w:p>
    <w:p w14:paraId="13A4641F" w14:textId="77777777" w:rsidR="009F3B95" w:rsidRPr="005D20C5" w:rsidRDefault="009F3B95" w:rsidP="00ED06F3">
      <w:pPr>
        <w:pStyle w:val="Corpodeltesto"/>
        <w:spacing w:after="0"/>
        <w:jc w:val="both"/>
        <w:rPr>
          <w:rFonts w:asciiTheme="minorHAnsi" w:hAnsiTheme="minorHAnsi" w:cs="Helvetica"/>
          <w:color w:val="000000"/>
          <w:lang w:val="it-IT"/>
        </w:rPr>
      </w:pPr>
    </w:p>
    <w:p w14:paraId="24A1A88B" w14:textId="77777777" w:rsidR="002D7BBE" w:rsidRPr="005D20C5" w:rsidRDefault="005010B9" w:rsidP="00ED06F3">
      <w:pPr>
        <w:pStyle w:val="Corpodeltesto"/>
        <w:spacing w:after="0"/>
        <w:jc w:val="both"/>
        <w:rPr>
          <w:rFonts w:asciiTheme="minorHAnsi" w:hAnsiTheme="minorHAnsi" w:cs="Helvetica"/>
          <w:color w:val="000000"/>
          <w:lang w:val="it-IT"/>
        </w:rPr>
      </w:pPr>
      <w:r w:rsidRPr="00E20F33">
        <w:rPr>
          <w:rFonts w:asciiTheme="minorHAnsi" w:hAnsiTheme="minorHAnsi" w:cs="Helvetica"/>
          <w:i/>
          <w:color w:val="000000"/>
          <w:lang w:val="it-IT"/>
        </w:rPr>
        <w:t xml:space="preserve">Marzo </w:t>
      </w:r>
      <w:r w:rsidR="00E20F33">
        <w:rPr>
          <w:rFonts w:asciiTheme="minorHAnsi" w:hAnsiTheme="minorHAnsi" w:cs="Helvetica"/>
          <w:i/>
          <w:color w:val="000000"/>
          <w:lang w:val="it-IT"/>
        </w:rPr>
        <w:t xml:space="preserve">del </w:t>
      </w:r>
      <w:r w:rsidRPr="00E20F33">
        <w:rPr>
          <w:rFonts w:asciiTheme="minorHAnsi" w:hAnsiTheme="minorHAnsi" w:cs="Helvetica"/>
          <w:i/>
          <w:color w:val="000000"/>
          <w:lang w:val="it-IT"/>
        </w:rPr>
        <w:t>16</w:t>
      </w:r>
      <w:r w:rsidR="00341437" w:rsidRPr="00E20F33">
        <w:rPr>
          <w:rFonts w:asciiTheme="minorHAnsi" w:hAnsiTheme="minorHAnsi" w:cs="Helvetica"/>
          <w:i/>
          <w:color w:val="000000"/>
          <w:lang w:val="it-IT"/>
        </w:rPr>
        <w:t>9</w:t>
      </w:r>
      <w:r w:rsidR="00AA2221" w:rsidRPr="00E20F33">
        <w:rPr>
          <w:rFonts w:asciiTheme="minorHAnsi" w:hAnsiTheme="minorHAnsi" w:cs="Helvetica"/>
          <w:i/>
          <w:color w:val="000000"/>
          <w:lang w:val="it-IT"/>
        </w:rPr>
        <w:t>8</w:t>
      </w:r>
      <w:r w:rsidR="00341437" w:rsidRPr="005D20C5">
        <w:rPr>
          <w:rFonts w:asciiTheme="minorHAnsi" w:hAnsiTheme="minorHAnsi" w:cs="Helvetica"/>
          <w:color w:val="000000"/>
          <w:lang w:val="it-IT"/>
        </w:rPr>
        <w:t>. Bouvet riparte per la Cina</w:t>
      </w:r>
      <w:r w:rsidR="00921C67" w:rsidRPr="005D20C5">
        <w:rPr>
          <w:rFonts w:asciiTheme="minorHAnsi" w:hAnsiTheme="minorHAnsi" w:cs="Helvetica"/>
          <w:color w:val="000000"/>
          <w:lang w:val="it-IT"/>
        </w:rPr>
        <w:t xml:space="preserve"> a bord</w:t>
      </w:r>
      <w:r w:rsidR="00604D6B" w:rsidRPr="005D20C5">
        <w:rPr>
          <w:rFonts w:asciiTheme="minorHAnsi" w:hAnsiTheme="minorHAnsi" w:cs="Helvetica"/>
          <w:color w:val="000000"/>
          <w:lang w:val="it-IT"/>
        </w:rPr>
        <w:t>o</w:t>
      </w:r>
      <w:r w:rsidR="00921C67" w:rsidRPr="005D20C5">
        <w:rPr>
          <w:rFonts w:asciiTheme="minorHAnsi" w:hAnsiTheme="minorHAnsi" w:cs="Helvetica"/>
          <w:color w:val="000000"/>
          <w:lang w:val="it-IT"/>
        </w:rPr>
        <w:t xml:space="preserve"> del mercantile </w:t>
      </w:r>
      <w:r w:rsidR="00921C67" w:rsidRPr="005D20C5">
        <w:rPr>
          <w:rFonts w:asciiTheme="minorHAnsi" w:hAnsiTheme="minorHAnsi" w:cs="Helvetica"/>
          <w:i/>
          <w:color w:val="000000"/>
          <w:lang w:val="it-IT"/>
        </w:rPr>
        <w:t>Amphitrite</w:t>
      </w:r>
      <w:r w:rsidR="00341437" w:rsidRPr="005D20C5">
        <w:rPr>
          <w:rFonts w:asciiTheme="minorHAnsi" w:hAnsiTheme="minorHAnsi" w:cs="Helvetica"/>
          <w:color w:val="000000"/>
          <w:lang w:val="it-IT"/>
        </w:rPr>
        <w:t xml:space="preserve">. </w:t>
      </w:r>
      <w:r w:rsidR="001225B7" w:rsidRPr="005D20C5">
        <w:rPr>
          <w:rFonts w:asciiTheme="minorHAnsi" w:hAnsiTheme="minorHAnsi" w:cs="Helvetica"/>
          <w:color w:val="000000"/>
          <w:lang w:val="it-IT"/>
        </w:rPr>
        <w:t xml:space="preserve">La sua missione a Parigi </w:t>
      </w:r>
      <w:r w:rsidR="00341437" w:rsidRPr="005D20C5">
        <w:rPr>
          <w:rFonts w:asciiTheme="minorHAnsi" w:hAnsiTheme="minorHAnsi" w:cs="Helvetica"/>
          <w:color w:val="000000"/>
          <w:lang w:val="it-IT"/>
        </w:rPr>
        <w:t>è stata un</w:t>
      </w:r>
      <w:r w:rsidR="001225B7" w:rsidRPr="005D20C5">
        <w:rPr>
          <w:rFonts w:asciiTheme="minorHAnsi" w:hAnsiTheme="minorHAnsi" w:cs="Helvetica"/>
          <w:color w:val="000000"/>
          <w:lang w:val="it-IT"/>
        </w:rPr>
        <w:t xml:space="preserve"> successo</w:t>
      </w:r>
      <w:r w:rsidR="00341437" w:rsidRPr="005D20C5">
        <w:rPr>
          <w:rFonts w:asciiTheme="minorHAnsi" w:hAnsiTheme="minorHAnsi" w:cs="Helvetica"/>
          <w:color w:val="000000"/>
          <w:lang w:val="it-IT"/>
        </w:rPr>
        <w:t xml:space="preserve"> e Luigi XIV gli ha accordato undici nuovi missionari.</w:t>
      </w:r>
      <w:r w:rsidRPr="005D20C5">
        <w:rPr>
          <w:rFonts w:asciiTheme="minorHAnsi" w:hAnsiTheme="minorHAnsi" w:cs="Helvetica"/>
          <w:color w:val="000000"/>
          <w:lang w:val="it-IT"/>
        </w:rPr>
        <w:t xml:space="preserve"> Sbarcherà a Canton l’anno successivo</w:t>
      </w:r>
      <w:r w:rsidR="00EB7B3A" w:rsidRPr="005D20C5">
        <w:rPr>
          <w:rFonts w:asciiTheme="minorHAnsi" w:hAnsiTheme="minorHAnsi" w:cs="Helvetica"/>
          <w:color w:val="000000"/>
          <w:lang w:val="it-IT"/>
        </w:rPr>
        <w:t>.</w:t>
      </w:r>
      <w:r w:rsidR="00606B3A" w:rsidRPr="005D20C5">
        <w:rPr>
          <w:rFonts w:asciiTheme="minorHAnsi" w:hAnsiTheme="minorHAnsi" w:cs="Helvetica"/>
          <w:color w:val="000000"/>
          <w:lang w:val="it-IT"/>
        </w:rPr>
        <w:t xml:space="preserve"> Morirà a </w:t>
      </w:r>
      <w:r w:rsidR="00E73C5E" w:rsidRPr="005D20C5">
        <w:rPr>
          <w:rFonts w:asciiTheme="minorHAnsi" w:hAnsiTheme="minorHAnsi" w:cs="Helvetica"/>
          <w:color w:val="000000"/>
          <w:lang w:val="it-IT"/>
        </w:rPr>
        <w:t>Pechino</w:t>
      </w:r>
      <w:r w:rsidR="00606B3A" w:rsidRPr="005D20C5">
        <w:rPr>
          <w:rFonts w:asciiTheme="minorHAnsi" w:hAnsiTheme="minorHAnsi" w:cs="Helvetica"/>
          <w:color w:val="000000"/>
          <w:lang w:val="it-IT"/>
        </w:rPr>
        <w:t xml:space="preserve"> nel </w:t>
      </w:r>
      <w:r w:rsidR="00E73C5E" w:rsidRPr="005D20C5">
        <w:rPr>
          <w:rFonts w:asciiTheme="minorHAnsi" w:hAnsiTheme="minorHAnsi" w:cs="Helvetica"/>
          <w:color w:val="000000"/>
          <w:lang w:val="it-IT"/>
        </w:rPr>
        <w:t>1730</w:t>
      </w:r>
      <w:r w:rsidRPr="005D20C5">
        <w:rPr>
          <w:rFonts w:asciiTheme="minorHAnsi" w:hAnsiTheme="minorHAnsi" w:cs="Helvetica"/>
          <w:color w:val="000000"/>
          <w:lang w:val="it-IT"/>
        </w:rPr>
        <w:t xml:space="preserve">, dopo aver visto crollare molte delle </w:t>
      </w:r>
      <w:r w:rsidR="00FD6998" w:rsidRPr="005D20C5">
        <w:rPr>
          <w:rFonts w:asciiTheme="minorHAnsi" w:hAnsiTheme="minorHAnsi" w:cs="Helvetica"/>
          <w:color w:val="000000"/>
          <w:lang w:val="it-IT"/>
        </w:rPr>
        <w:t>speranze</w:t>
      </w:r>
      <w:r w:rsidRPr="005D20C5">
        <w:rPr>
          <w:rFonts w:asciiTheme="minorHAnsi" w:hAnsiTheme="minorHAnsi" w:cs="Helvetica"/>
          <w:color w:val="000000"/>
          <w:lang w:val="it-IT"/>
        </w:rPr>
        <w:t xml:space="preserve"> che aveva nutrito</w:t>
      </w:r>
      <w:r w:rsidR="00FD6998" w:rsidRPr="005D20C5">
        <w:rPr>
          <w:rFonts w:asciiTheme="minorHAnsi" w:hAnsiTheme="minorHAnsi" w:cs="Helvetica"/>
          <w:color w:val="000000"/>
          <w:lang w:val="it-IT"/>
        </w:rPr>
        <w:t xml:space="preserve"> per la </w:t>
      </w:r>
      <w:r w:rsidR="00864A90" w:rsidRPr="005D20C5">
        <w:rPr>
          <w:rFonts w:asciiTheme="minorHAnsi" w:hAnsiTheme="minorHAnsi" w:cs="Helvetica"/>
          <w:color w:val="000000"/>
          <w:lang w:val="it-IT"/>
        </w:rPr>
        <w:t>cristianizzazione</w:t>
      </w:r>
      <w:r w:rsidR="00FD6998" w:rsidRPr="005D20C5">
        <w:rPr>
          <w:rFonts w:asciiTheme="minorHAnsi" w:hAnsiTheme="minorHAnsi" w:cs="Helvetica"/>
          <w:color w:val="000000"/>
          <w:lang w:val="it-IT"/>
        </w:rPr>
        <w:t xml:space="preserve"> della Cina. Dopo la morte di Kangxi, il suo successore</w:t>
      </w:r>
      <w:r w:rsidR="00684A88" w:rsidRPr="005D20C5">
        <w:rPr>
          <w:rFonts w:asciiTheme="minorHAnsi" w:hAnsiTheme="minorHAnsi" w:cs="Helvetica"/>
          <w:color w:val="000000"/>
          <w:lang w:val="it-IT"/>
        </w:rPr>
        <w:t xml:space="preserve"> </w:t>
      </w:r>
      <w:r w:rsidR="000306C4" w:rsidRPr="005D20C5">
        <w:rPr>
          <w:rFonts w:asciiTheme="minorHAnsi" w:hAnsiTheme="minorHAnsi" w:cs="Helvetica"/>
          <w:color w:val="000000"/>
          <w:lang w:val="it-IT"/>
        </w:rPr>
        <w:t>Yongzheng</w:t>
      </w:r>
      <w:r w:rsidR="00FD6998" w:rsidRPr="005D20C5">
        <w:rPr>
          <w:rFonts w:asciiTheme="minorHAnsi" w:hAnsiTheme="minorHAnsi" w:cs="Helvetica"/>
          <w:color w:val="000000"/>
          <w:lang w:val="it-IT"/>
        </w:rPr>
        <w:t>, revocherà l’editto di tolleranza facendo partire una nuova campagna di persecuzione</w:t>
      </w:r>
      <w:r w:rsidR="00684A88" w:rsidRPr="005D20C5">
        <w:rPr>
          <w:rFonts w:asciiTheme="minorHAnsi" w:hAnsiTheme="minorHAnsi" w:cs="Helvetica"/>
          <w:color w:val="000000"/>
          <w:lang w:val="it-IT"/>
        </w:rPr>
        <w:t xml:space="preserve"> e convocando tutti i missionari</w:t>
      </w:r>
      <w:r w:rsidR="00E93FFC" w:rsidRPr="005D20C5">
        <w:rPr>
          <w:rFonts w:asciiTheme="minorHAnsi" w:hAnsiTheme="minorHAnsi" w:cs="Helvetica"/>
          <w:color w:val="000000"/>
          <w:lang w:val="it-IT"/>
        </w:rPr>
        <w:t>, con l’eccezione di quelli che risiedevano a</w:t>
      </w:r>
      <w:r w:rsidR="00073A70">
        <w:rPr>
          <w:rFonts w:asciiTheme="minorHAnsi" w:hAnsiTheme="minorHAnsi" w:cs="Helvetica"/>
          <w:color w:val="000000"/>
          <w:lang w:val="it-IT"/>
        </w:rPr>
        <w:t>lla</w:t>
      </w:r>
      <w:r w:rsidR="00E93FFC" w:rsidRPr="005D20C5">
        <w:rPr>
          <w:rFonts w:asciiTheme="minorHAnsi" w:hAnsiTheme="minorHAnsi" w:cs="Helvetica"/>
          <w:color w:val="000000"/>
          <w:lang w:val="it-IT"/>
        </w:rPr>
        <w:t xml:space="preserve"> corte,</w:t>
      </w:r>
      <w:r w:rsidR="00684A88" w:rsidRPr="005D20C5">
        <w:rPr>
          <w:rFonts w:asciiTheme="minorHAnsi" w:hAnsiTheme="minorHAnsi" w:cs="Helvetica"/>
          <w:color w:val="000000"/>
          <w:lang w:val="it-IT"/>
        </w:rPr>
        <w:t xml:space="preserve"> a </w:t>
      </w:r>
      <w:r w:rsidR="00E93FFC" w:rsidRPr="005D20C5">
        <w:rPr>
          <w:rFonts w:asciiTheme="minorHAnsi" w:hAnsiTheme="minorHAnsi" w:cs="Helvetica"/>
          <w:color w:val="000000"/>
          <w:lang w:val="it-IT"/>
        </w:rPr>
        <w:t>Macao</w:t>
      </w:r>
      <w:r w:rsidR="00E86A8B" w:rsidRPr="005D20C5">
        <w:rPr>
          <w:rFonts w:asciiTheme="minorHAnsi" w:hAnsiTheme="minorHAnsi" w:cs="Helvetica"/>
          <w:color w:val="000000"/>
          <w:lang w:val="it-IT"/>
        </w:rPr>
        <w:t>.</w:t>
      </w:r>
      <w:r w:rsidR="00684A88" w:rsidRPr="005D20C5">
        <w:rPr>
          <w:rFonts w:asciiTheme="minorHAnsi" w:hAnsiTheme="minorHAnsi" w:cs="Helvetica"/>
          <w:color w:val="000000"/>
          <w:lang w:val="it-IT"/>
        </w:rPr>
        <w:t xml:space="preserve"> </w:t>
      </w:r>
    </w:p>
    <w:p w14:paraId="68CBA792" w14:textId="77777777" w:rsidR="00615123" w:rsidRPr="005D20C5" w:rsidRDefault="00684A88" w:rsidP="00ED06F3">
      <w:pPr>
        <w:pStyle w:val="Corpodeltesto"/>
        <w:spacing w:after="0"/>
        <w:jc w:val="both"/>
        <w:rPr>
          <w:rFonts w:asciiTheme="minorHAnsi" w:hAnsiTheme="minorHAnsi"/>
          <w:lang w:val="it-IT"/>
        </w:rPr>
      </w:pPr>
      <w:r w:rsidRPr="005D20C5">
        <w:rPr>
          <w:rFonts w:asciiTheme="minorHAnsi" w:hAnsiTheme="minorHAnsi" w:cs="Helvetica"/>
          <w:color w:val="000000"/>
          <w:lang w:val="it-IT"/>
        </w:rPr>
        <w:t>Bouvet spenderà gli anni in Cina a</w:t>
      </w:r>
      <w:r w:rsidR="00E22B6F" w:rsidRPr="005D20C5">
        <w:rPr>
          <w:rFonts w:asciiTheme="minorHAnsi" w:hAnsiTheme="minorHAnsi" w:cs="Helvetica"/>
          <w:color w:val="000000"/>
          <w:lang w:val="it-IT"/>
        </w:rPr>
        <w:t xml:space="preserve">pplicandosi allo studio dei testi cinesi e particolarmente de </w:t>
      </w:r>
      <w:r w:rsidR="00E22B6F" w:rsidRPr="005D20C5">
        <w:rPr>
          <w:rFonts w:asciiTheme="minorHAnsi" w:hAnsiTheme="minorHAnsi" w:cs="Helvetica"/>
          <w:i/>
          <w:color w:val="000000"/>
          <w:lang w:val="it-IT"/>
        </w:rPr>
        <w:t>I</w:t>
      </w:r>
      <w:r w:rsidRPr="005D20C5">
        <w:rPr>
          <w:rFonts w:asciiTheme="minorHAnsi" w:hAnsiTheme="minorHAnsi" w:cs="Helvetica"/>
          <w:i/>
          <w:color w:val="000000"/>
          <w:lang w:val="it-IT"/>
        </w:rPr>
        <w:t>l libro dei mutamenti</w:t>
      </w:r>
      <w:r w:rsidRPr="005D20C5">
        <w:rPr>
          <w:rFonts w:asciiTheme="minorHAnsi" w:hAnsiTheme="minorHAnsi" w:cs="Helvetica"/>
          <w:color w:val="000000"/>
          <w:lang w:val="it-IT"/>
        </w:rPr>
        <w:t xml:space="preserve">, </w:t>
      </w:r>
      <w:r w:rsidRPr="005D20C5">
        <w:rPr>
          <w:rFonts w:asciiTheme="minorHAnsi" w:hAnsiTheme="minorHAnsi" w:cs="Helvetica"/>
          <w:i/>
          <w:color w:val="000000"/>
          <w:lang w:val="it-IT"/>
        </w:rPr>
        <w:t>I-Ching</w:t>
      </w:r>
      <w:r w:rsidRPr="005D20C5">
        <w:rPr>
          <w:rFonts w:asciiTheme="minorHAnsi" w:hAnsiTheme="minorHAnsi" w:cs="Helvetica"/>
          <w:color w:val="000000"/>
          <w:lang w:val="it-IT"/>
        </w:rPr>
        <w:t xml:space="preserve">. </w:t>
      </w:r>
      <w:r w:rsidR="00A929AB" w:rsidRPr="005D20C5">
        <w:rPr>
          <w:rFonts w:asciiTheme="minorHAnsi" w:hAnsiTheme="minorHAnsi" w:cs="Helvetica"/>
          <w:color w:val="000000"/>
          <w:lang w:val="it-IT"/>
        </w:rPr>
        <w:t>I</w:t>
      </w:r>
      <w:r w:rsidRPr="005D20C5">
        <w:rPr>
          <w:rFonts w:asciiTheme="minorHAnsi" w:hAnsiTheme="minorHAnsi" w:cs="Helvetica"/>
          <w:color w:val="000000"/>
          <w:lang w:val="it-IT"/>
        </w:rPr>
        <w:t xml:space="preserve"> risultati</w:t>
      </w:r>
      <w:r w:rsidR="00F65D70" w:rsidRPr="005D20C5">
        <w:rPr>
          <w:rFonts w:asciiTheme="minorHAnsi" w:hAnsiTheme="minorHAnsi" w:cs="Helvetica"/>
          <w:color w:val="000000"/>
          <w:lang w:val="it-IT"/>
        </w:rPr>
        <w:t xml:space="preserve"> delle sue ricerche</w:t>
      </w:r>
      <w:r w:rsidR="00EF18E5" w:rsidRPr="005D20C5">
        <w:rPr>
          <w:rFonts w:asciiTheme="minorHAnsi" w:hAnsiTheme="minorHAnsi" w:cs="Helvetica"/>
          <w:color w:val="000000"/>
          <w:lang w:val="it-IT"/>
        </w:rPr>
        <w:t>,</w:t>
      </w:r>
      <w:r w:rsidRPr="005D20C5">
        <w:rPr>
          <w:rFonts w:asciiTheme="minorHAnsi" w:hAnsiTheme="minorHAnsi" w:cs="Helvetica"/>
          <w:color w:val="000000"/>
          <w:lang w:val="it-IT"/>
        </w:rPr>
        <w:t xml:space="preserve"> </w:t>
      </w:r>
      <w:r w:rsidR="00A929AB" w:rsidRPr="005D20C5">
        <w:rPr>
          <w:rFonts w:asciiTheme="minorHAnsi" w:hAnsiTheme="minorHAnsi" w:cs="Helvetica"/>
          <w:color w:val="000000"/>
          <w:lang w:val="it-IT"/>
        </w:rPr>
        <w:t>conservati</w:t>
      </w:r>
      <w:r w:rsidRPr="005D20C5">
        <w:rPr>
          <w:rFonts w:asciiTheme="minorHAnsi" w:hAnsiTheme="minorHAnsi" w:cs="Helvetica"/>
          <w:color w:val="000000"/>
          <w:lang w:val="it-IT"/>
        </w:rPr>
        <w:t xml:space="preserve"> </w:t>
      </w:r>
      <w:r w:rsidR="00A929AB" w:rsidRPr="005D20C5">
        <w:rPr>
          <w:rFonts w:asciiTheme="minorHAnsi" w:hAnsiTheme="minorHAnsi" w:cs="Helvetica"/>
          <w:color w:val="000000"/>
          <w:lang w:val="it-IT"/>
        </w:rPr>
        <w:t>nel</w:t>
      </w:r>
      <w:r w:rsidRPr="005D20C5">
        <w:rPr>
          <w:rFonts w:asciiTheme="minorHAnsi" w:hAnsiTheme="minorHAnsi" w:cs="Helvetica"/>
          <w:color w:val="000000"/>
          <w:lang w:val="it-IT"/>
        </w:rPr>
        <w:t>l</w:t>
      </w:r>
      <w:r w:rsidR="003B0143" w:rsidRPr="005D20C5">
        <w:rPr>
          <w:rFonts w:asciiTheme="minorHAnsi" w:hAnsiTheme="minorHAnsi" w:cs="Helvetica"/>
          <w:color w:val="000000"/>
          <w:lang w:val="it-IT"/>
        </w:rPr>
        <w:t>e biblioteche di tre continenti</w:t>
      </w:r>
      <w:r w:rsidR="00EF18E5" w:rsidRPr="005D20C5">
        <w:rPr>
          <w:rFonts w:asciiTheme="minorHAnsi" w:hAnsiTheme="minorHAnsi" w:cs="Helvetica"/>
          <w:color w:val="000000"/>
          <w:lang w:val="it-IT"/>
        </w:rPr>
        <w:t>, sono rimasti perlopiù</w:t>
      </w:r>
      <w:r w:rsidRPr="005D20C5">
        <w:rPr>
          <w:rFonts w:asciiTheme="minorHAnsi" w:hAnsiTheme="minorHAnsi" w:cs="Helvetica"/>
          <w:color w:val="000000"/>
          <w:lang w:val="it-IT"/>
        </w:rPr>
        <w:t xml:space="preserve"> manoscritti</w:t>
      </w:r>
      <w:r w:rsidR="00AA2221" w:rsidRPr="005D20C5">
        <w:rPr>
          <w:rFonts w:asciiTheme="minorHAnsi" w:hAnsiTheme="minorHAnsi" w:cs="Helvetica"/>
          <w:color w:val="000000"/>
          <w:lang w:val="it-IT"/>
        </w:rPr>
        <w:t xml:space="preserve">, celati e nascosti sotto gli aggettivi di “strani”, </w:t>
      </w:r>
      <w:r w:rsidR="000E6630" w:rsidRPr="005D20C5">
        <w:rPr>
          <w:rFonts w:asciiTheme="minorHAnsi" w:hAnsiTheme="minorHAnsi" w:cs="Helvetica"/>
          <w:color w:val="000000"/>
          <w:lang w:val="it-IT"/>
        </w:rPr>
        <w:t>“</w:t>
      </w:r>
      <w:r w:rsidR="00AA2221" w:rsidRPr="005D20C5">
        <w:rPr>
          <w:rFonts w:asciiTheme="minorHAnsi" w:hAnsiTheme="minorHAnsi" w:cs="Helvetica"/>
          <w:color w:val="000000"/>
          <w:lang w:val="it-IT"/>
        </w:rPr>
        <w:t>bizzarri”, con cui i suoi stessi confratelli li definirono</w:t>
      </w:r>
      <w:r w:rsidR="00BE681D" w:rsidRPr="005D20C5">
        <w:rPr>
          <w:rFonts w:asciiTheme="minorHAnsi" w:hAnsiTheme="minorHAnsi" w:cs="Helvetica"/>
          <w:color w:val="000000"/>
          <w:lang w:val="it-IT"/>
        </w:rPr>
        <w:t xml:space="preserve"> e li avversarono</w:t>
      </w:r>
      <w:r w:rsidR="00AA2221" w:rsidRPr="005D20C5">
        <w:rPr>
          <w:rFonts w:asciiTheme="minorHAnsi" w:hAnsiTheme="minorHAnsi" w:cs="Helvetica"/>
          <w:color w:val="000000"/>
          <w:lang w:val="it-IT"/>
        </w:rPr>
        <w:t xml:space="preserve">. Nel </w:t>
      </w:r>
      <w:r w:rsidR="003B0143" w:rsidRPr="005D20C5">
        <w:rPr>
          <w:rFonts w:asciiTheme="minorHAnsi" w:hAnsiTheme="minorHAnsi" w:cs="Helvetica"/>
          <w:color w:val="000000"/>
          <w:lang w:val="it-IT"/>
        </w:rPr>
        <w:t>1714, infatti,</w:t>
      </w:r>
      <w:r w:rsidR="00AA2221" w:rsidRPr="005D20C5">
        <w:rPr>
          <w:rFonts w:asciiTheme="minorHAnsi" w:hAnsiTheme="minorHAnsi" w:cs="Helvetica"/>
          <w:color w:val="000000"/>
          <w:lang w:val="it-IT"/>
        </w:rPr>
        <w:t xml:space="preserve"> il Generale della Compagnia</w:t>
      </w:r>
      <w:r w:rsidR="003B0143" w:rsidRPr="005D20C5">
        <w:rPr>
          <w:rFonts w:asciiTheme="minorHAnsi" w:hAnsiTheme="minorHAnsi" w:cs="Helvetica"/>
          <w:color w:val="000000"/>
          <w:lang w:val="it-IT"/>
        </w:rPr>
        <w:t xml:space="preserve">, </w:t>
      </w:r>
      <w:r w:rsidR="00C475C9" w:rsidRPr="005D20C5">
        <w:rPr>
          <w:rFonts w:asciiTheme="minorHAnsi" w:hAnsiTheme="minorHAnsi" w:cs="Helvetica"/>
          <w:color w:val="000000"/>
          <w:lang w:val="it-IT"/>
        </w:rPr>
        <w:t>Michelangelo</w:t>
      </w:r>
      <w:r w:rsidR="003B0143" w:rsidRPr="005D20C5">
        <w:rPr>
          <w:rFonts w:asciiTheme="minorHAnsi" w:hAnsiTheme="minorHAnsi" w:cs="Helvetica"/>
          <w:color w:val="000000"/>
          <w:lang w:val="it-IT"/>
        </w:rPr>
        <w:t xml:space="preserve"> Tamburini</w:t>
      </w:r>
      <w:r w:rsidR="00AA2221" w:rsidRPr="005D20C5">
        <w:rPr>
          <w:rFonts w:asciiTheme="minorHAnsi" w:hAnsiTheme="minorHAnsi" w:cs="Helvetica"/>
          <w:color w:val="000000"/>
          <w:lang w:val="it-IT"/>
        </w:rPr>
        <w:t xml:space="preserve"> </w:t>
      </w:r>
      <w:r w:rsidR="009669EE" w:rsidRPr="005D20C5">
        <w:rPr>
          <w:rFonts w:asciiTheme="minorHAnsi" w:hAnsiTheme="minorHAnsi" w:cs="Helvetica"/>
          <w:color w:val="000000"/>
          <w:lang w:val="it-IT"/>
        </w:rPr>
        <w:t>proib</w:t>
      </w:r>
      <w:r w:rsidR="00C475C9" w:rsidRPr="005D20C5">
        <w:rPr>
          <w:rFonts w:asciiTheme="minorHAnsi" w:hAnsiTheme="minorHAnsi" w:cs="Helvetica"/>
          <w:color w:val="000000"/>
          <w:lang w:val="it-IT"/>
        </w:rPr>
        <w:t>ì</w:t>
      </w:r>
      <w:r w:rsidR="00AA67C1" w:rsidRPr="005D20C5">
        <w:rPr>
          <w:rFonts w:asciiTheme="minorHAnsi" w:hAnsiTheme="minorHAnsi" w:cs="Helvetica"/>
          <w:color w:val="000000"/>
          <w:lang w:val="it-IT"/>
        </w:rPr>
        <w:t xml:space="preserve"> a Bouvet</w:t>
      </w:r>
      <w:r w:rsidR="009669EE" w:rsidRPr="005D20C5">
        <w:rPr>
          <w:rFonts w:asciiTheme="minorHAnsi" w:hAnsiTheme="minorHAnsi" w:cs="Helvetica"/>
          <w:color w:val="000000"/>
          <w:lang w:val="it-IT"/>
        </w:rPr>
        <w:t xml:space="preserve"> di </w:t>
      </w:r>
      <w:r w:rsidR="003B0143" w:rsidRPr="005D20C5">
        <w:rPr>
          <w:rFonts w:asciiTheme="minorHAnsi" w:hAnsiTheme="minorHAnsi" w:cs="Helvetica"/>
          <w:color w:val="000000"/>
          <w:lang w:val="it-IT"/>
        </w:rPr>
        <w:t>proseguire nello studio dei testi cinesi</w:t>
      </w:r>
      <w:r w:rsidR="009669EE" w:rsidRPr="005D20C5">
        <w:rPr>
          <w:rFonts w:asciiTheme="minorHAnsi" w:hAnsiTheme="minorHAnsi" w:cs="Helvetica"/>
          <w:color w:val="000000"/>
          <w:lang w:val="it-IT"/>
        </w:rPr>
        <w:t xml:space="preserve">. </w:t>
      </w:r>
      <w:r w:rsidR="005764FE" w:rsidRPr="005D20C5">
        <w:rPr>
          <w:rFonts w:asciiTheme="minorHAnsi" w:hAnsiTheme="minorHAnsi" w:cs="Helvetica"/>
          <w:color w:val="000000"/>
          <w:lang w:val="it-IT"/>
        </w:rPr>
        <w:t>I</w:t>
      </w:r>
      <w:r w:rsidR="009669EE" w:rsidRPr="005D20C5">
        <w:rPr>
          <w:rFonts w:asciiTheme="minorHAnsi" w:hAnsiTheme="minorHAnsi" w:cs="Helvetica"/>
          <w:color w:val="000000"/>
          <w:lang w:val="it-IT"/>
        </w:rPr>
        <w:t xml:space="preserve"> suoi risultati, le sue idee, i suoi tentativi di trovare punti di unione e di contatto tra la cultura d’Oriente e d’Occidente avevano</w:t>
      </w:r>
      <w:r w:rsidR="005764FE" w:rsidRPr="005D20C5">
        <w:rPr>
          <w:rFonts w:asciiTheme="minorHAnsi" w:hAnsiTheme="minorHAnsi" w:cs="Helvetica"/>
          <w:color w:val="000000"/>
          <w:lang w:val="it-IT"/>
        </w:rPr>
        <w:t xml:space="preserve"> però</w:t>
      </w:r>
      <w:r w:rsidR="009669EE" w:rsidRPr="005D20C5">
        <w:rPr>
          <w:rFonts w:asciiTheme="minorHAnsi" w:hAnsiTheme="minorHAnsi" w:cs="Helvetica"/>
          <w:color w:val="000000"/>
          <w:lang w:val="it-IT"/>
        </w:rPr>
        <w:t xml:space="preserve"> in parte già spiccato il volo</w:t>
      </w:r>
      <w:r w:rsidR="007D053C" w:rsidRPr="005D20C5">
        <w:rPr>
          <w:rFonts w:asciiTheme="minorHAnsi" w:hAnsiTheme="minorHAnsi" w:cs="Helvetica"/>
          <w:color w:val="000000"/>
          <w:lang w:val="it-IT"/>
        </w:rPr>
        <w:t xml:space="preserve"> nelle sue lettere private inviate ai </w:t>
      </w:r>
      <w:r w:rsidR="007D053C" w:rsidRPr="005D20C5">
        <w:rPr>
          <w:rFonts w:asciiTheme="minorHAnsi" w:hAnsiTheme="minorHAnsi" w:cs="Helvetica"/>
          <w:i/>
          <w:color w:val="000000"/>
          <w:lang w:val="it-IT"/>
        </w:rPr>
        <w:t>savant</w:t>
      </w:r>
      <w:r w:rsidR="007D053C" w:rsidRPr="005D20C5">
        <w:rPr>
          <w:rFonts w:asciiTheme="minorHAnsi" w:hAnsiTheme="minorHAnsi" w:cs="Helvetica"/>
          <w:color w:val="000000"/>
          <w:lang w:val="it-IT"/>
        </w:rPr>
        <w:t xml:space="preserve"> d’Europa</w:t>
      </w:r>
      <w:r w:rsidR="005764FE" w:rsidRPr="005D20C5">
        <w:rPr>
          <w:rFonts w:asciiTheme="minorHAnsi" w:hAnsiTheme="minorHAnsi" w:cs="Helvetica"/>
          <w:color w:val="000000"/>
          <w:lang w:val="it-IT"/>
        </w:rPr>
        <w:t xml:space="preserve"> e</w:t>
      </w:r>
      <w:r w:rsidR="00DB3A9A" w:rsidRPr="005D20C5">
        <w:rPr>
          <w:rFonts w:asciiTheme="minorHAnsi" w:hAnsiTheme="minorHAnsi" w:cs="Helvetica"/>
          <w:color w:val="000000"/>
          <w:lang w:val="it-IT"/>
        </w:rPr>
        <w:t xml:space="preserve"> svolsero</w:t>
      </w:r>
      <w:r w:rsidR="00C2676C" w:rsidRPr="005D20C5">
        <w:rPr>
          <w:rFonts w:asciiTheme="minorHAnsi" w:hAnsiTheme="minorHAnsi" w:cs="Helvetica"/>
          <w:color w:val="000000"/>
          <w:lang w:val="it-IT"/>
        </w:rPr>
        <w:t xml:space="preserve"> un ruolo di primo piano nella diffusione delle idee</w:t>
      </w:r>
      <w:r w:rsidR="004E434C" w:rsidRPr="005D20C5">
        <w:rPr>
          <w:rFonts w:asciiTheme="minorHAnsi" w:hAnsiTheme="minorHAnsi"/>
          <w:lang w:val="it-IT"/>
        </w:rPr>
        <w:t xml:space="preserve"> provenienti dalla Cina e </w:t>
      </w:r>
      <w:r w:rsidR="00DB3A9A" w:rsidRPr="005D20C5">
        <w:rPr>
          <w:rFonts w:asciiTheme="minorHAnsi" w:hAnsiTheme="minorHAnsi"/>
          <w:lang w:val="it-IT"/>
        </w:rPr>
        <w:t xml:space="preserve">nell’elaborazione </w:t>
      </w:r>
      <w:r w:rsidR="004E434C" w:rsidRPr="005D20C5">
        <w:rPr>
          <w:rFonts w:asciiTheme="minorHAnsi" w:hAnsiTheme="minorHAnsi"/>
          <w:lang w:val="it-IT"/>
        </w:rPr>
        <w:t>dell’idea della Cina che si fece</w:t>
      </w:r>
      <w:r w:rsidR="00D27769" w:rsidRPr="005D20C5">
        <w:rPr>
          <w:rFonts w:asciiTheme="minorHAnsi" w:hAnsiTheme="minorHAnsi"/>
          <w:lang w:val="it-IT"/>
        </w:rPr>
        <w:t>ro</w:t>
      </w:r>
      <w:r w:rsidR="005764FE" w:rsidRPr="005D20C5">
        <w:rPr>
          <w:rFonts w:asciiTheme="minorHAnsi" w:hAnsiTheme="minorHAnsi"/>
          <w:lang w:val="it-IT"/>
        </w:rPr>
        <w:t xml:space="preserve">, con incertezze e senza </w:t>
      </w:r>
      <w:r w:rsidR="004E434C" w:rsidRPr="005D20C5">
        <w:rPr>
          <w:rFonts w:asciiTheme="minorHAnsi" w:hAnsiTheme="minorHAnsi"/>
          <w:lang w:val="it-IT"/>
        </w:rPr>
        <w:t>uniformità, gli intellettuali europei</w:t>
      </w:r>
      <w:r w:rsidR="001E063F" w:rsidRPr="005D20C5">
        <w:rPr>
          <w:rFonts w:asciiTheme="minorHAnsi" w:hAnsiTheme="minorHAnsi"/>
          <w:lang w:val="it-IT"/>
        </w:rPr>
        <w:t xml:space="preserve"> e particolarmente Leibniz con cui ebbe una ricca e proficua corrispondenza.</w:t>
      </w:r>
    </w:p>
    <w:p w14:paraId="67E88C64" w14:textId="77777777" w:rsidR="004E434C" w:rsidRPr="005D20C5" w:rsidRDefault="004E434C" w:rsidP="00ED06F3">
      <w:pPr>
        <w:jc w:val="both"/>
        <w:rPr>
          <w:rFonts w:asciiTheme="minorHAnsi" w:hAnsiTheme="minorHAnsi" w:cs="Helvetica"/>
          <w:color w:val="000000"/>
          <w:lang w:val="it-IT"/>
        </w:rPr>
      </w:pPr>
    </w:p>
    <w:p w14:paraId="5F5EB7EF" w14:textId="77777777" w:rsidR="001A6D41" w:rsidRPr="005D20C5" w:rsidRDefault="001A6D41" w:rsidP="00ED06F3">
      <w:pPr>
        <w:jc w:val="both"/>
        <w:rPr>
          <w:rFonts w:asciiTheme="minorHAnsi" w:hAnsiTheme="minorHAnsi" w:cs="Helvetica"/>
          <w:color w:val="000000"/>
          <w:lang w:val="it-IT"/>
        </w:rPr>
      </w:pPr>
    </w:p>
    <w:p w14:paraId="4FC34356" w14:textId="77777777" w:rsidR="00A03CD1" w:rsidRDefault="00A504F1" w:rsidP="00ED06F3">
      <w:pPr>
        <w:jc w:val="both"/>
        <w:rPr>
          <w:rFonts w:asciiTheme="minorHAnsi" w:hAnsiTheme="minorHAnsi" w:cs="Helvetica"/>
          <w:i/>
          <w:color w:val="000000"/>
          <w:lang w:val="it-IT"/>
        </w:rPr>
      </w:pPr>
      <w:r w:rsidRPr="00AC1C80">
        <w:rPr>
          <w:rFonts w:asciiTheme="minorHAnsi" w:hAnsiTheme="minorHAnsi" w:cs="Helvetica"/>
          <w:i/>
          <w:color w:val="000000"/>
          <w:lang w:val="it-IT"/>
        </w:rPr>
        <w:t>Kangxi e</w:t>
      </w:r>
      <w:r w:rsidR="00A65648" w:rsidRPr="00AC1C80">
        <w:rPr>
          <w:rFonts w:asciiTheme="minorHAnsi" w:hAnsiTheme="minorHAnsi" w:cs="Helvetica"/>
          <w:i/>
          <w:color w:val="000000"/>
          <w:lang w:val="it-IT"/>
        </w:rPr>
        <w:t xml:space="preserve"> Luigi XIV </w:t>
      </w:r>
      <w:r w:rsidR="00AC1C80">
        <w:rPr>
          <w:rFonts w:asciiTheme="minorHAnsi" w:hAnsiTheme="minorHAnsi" w:cs="Helvetica"/>
          <w:i/>
          <w:color w:val="000000"/>
          <w:lang w:val="it-IT"/>
        </w:rPr>
        <w:t>allo specchio</w:t>
      </w:r>
    </w:p>
    <w:p w14:paraId="10FB0938" w14:textId="77777777" w:rsidR="00AC1C80" w:rsidRPr="00AC1C80" w:rsidRDefault="00AC1C80" w:rsidP="00ED06F3">
      <w:pPr>
        <w:jc w:val="both"/>
        <w:rPr>
          <w:rFonts w:asciiTheme="minorHAnsi" w:hAnsiTheme="minorHAnsi" w:cs="Helvetica"/>
          <w:i/>
          <w:color w:val="000000"/>
          <w:lang w:val="it-IT"/>
        </w:rPr>
      </w:pPr>
    </w:p>
    <w:p w14:paraId="099D6E0F" w14:textId="474411EE" w:rsidR="003D4F8B" w:rsidRPr="005D20C5" w:rsidRDefault="00F838A1" w:rsidP="00ED06F3">
      <w:pPr>
        <w:jc w:val="both"/>
        <w:rPr>
          <w:rFonts w:asciiTheme="minorHAnsi" w:hAnsiTheme="minorHAnsi" w:cs="Helvetica"/>
          <w:color w:val="000000"/>
          <w:lang w:val="it-IT"/>
        </w:rPr>
      </w:pPr>
      <w:r w:rsidRPr="005D20C5">
        <w:rPr>
          <w:rFonts w:asciiTheme="minorHAnsi" w:hAnsiTheme="minorHAnsi" w:cs="Helvetica"/>
          <w:color w:val="000000"/>
          <w:lang w:val="it-IT"/>
        </w:rPr>
        <w:t xml:space="preserve">Il </w:t>
      </w:r>
      <w:r w:rsidRPr="005D20C5">
        <w:rPr>
          <w:rFonts w:asciiTheme="minorHAnsi" w:hAnsiTheme="minorHAnsi" w:cs="Helvetica"/>
          <w:i/>
          <w:color w:val="000000"/>
          <w:lang w:val="it-IT"/>
        </w:rPr>
        <w:t>Portrait</w:t>
      </w:r>
      <w:r w:rsidR="009B7474" w:rsidRPr="005D20C5">
        <w:rPr>
          <w:rFonts w:asciiTheme="minorHAnsi" w:hAnsiTheme="minorHAnsi" w:cs="Helvetica"/>
          <w:i/>
          <w:color w:val="000000"/>
          <w:lang w:val="it-IT"/>
        </w:rPr>
        <w:t xml:space="preserve"> historique de l’empereur de la Chin</w:t>
      </w:r>
      <w:r w:rsidR="0012784D" w:rsidRPr="005D20C5">
        <w:rPr>
          <w:rFonts w:asciiTheme="minorHAnsi" w:hAnsiTheme="minorHAnsi" w:cs="Helvetica"/>
          <w:i/>
          <w:color w:val="000000"/>
          <w:lang w:val="it-IT"/>
        </w:rPr>
        <w:t>e</w:t>
      </w:r>
      <w:r w:rsidRPr="005D20C5">
        <w:rPr>
          <w:rFonts w:asciiTheme="minorHAnsi" w:hAnsiTheme="minorHAnsi" w:cs="Helvetica"/>
          <w:color w:val="000000"/>
          <w:lang w:val="it-IT"/>
        </w:rPr>
        <w:t xml:space="preserve"> non era l’unico esempio di opera letteraria, o propagandist</w:t>
      </w:r>
      <w:r w:rsidR="00E16E5B" w:rsidRPr="005D20C5">
        <w:rPr>
          <w:rFonts w:asciiTheme="minorHAnsi" w:hAnsiTheme="minorHAnsi" w:cs="Helvetica"/>
          <w:color w:val="000000"/>
          <w:lang w:val="it-IT"/>
        </w:rPr>
        <w:t>i</w:t>
      </w:r>
      <w:r w:rsidRPr="005D20C5">
        <w:rPr>
          <w:rFonts w:asciiTheme="minorHAnsi" w:hAnsiTheme="minorHAnsi" w:cs="Helvetica"/>
          <w:color w:val="000000"/>
          <w:lang w:val="it-IT"/>
        </w:rPr>
        <w:t xml:space="preserve">ca, </w:t>
      </w:r>
      <w:r w:rsidR="0032327A" w:rsidRPr="005D20C5">
        <w:rPr>
          <w:rFonts w:asciiTheme="minorHAnsi" w:hAnsiTheme="minorHAnsi" w:cs="Helvetica"/>
          <w:color w:val="000000"/>
          <w:lang w:val="it-IT"/>
        </w:rPr>
        <w:t xml:space="preserve">che </w:t>
      </w:r>
      <w:r w:rsidR="00EE131B" w:rsidRPr="005D20C5">
        <w:rPr>
          <w:rFonts w:asciiTheme="minorHAnsi" w:hAnsiTheme="minorHAnsi" w:cs="Helvetica"/>
          <w:color w:val="000000"/>
          <w:lang w:val="it-IT"/>
        </w:rPr>
        <w:t>poneva</w:t>
      </w:r>
      <w:r w:rsidR="0032327A" w:rsidRPr="005D20C5">
        <w:rPr>
          <w:rFonts w:asciiTheme="minorHAnsi" w:hAnsiTheme="minorHAnsi" w:cs="Helvetica"/>
          <w:color w:val="000000"/>
          <w:lang w:val="it-IT"/>
        </w:rPr>
        <w:t xml:space="preserve"> nelle stesse pagine Luigi XIV (</w:t>
      </w:r>
      <w:r w:rsidR="002A39F7">
        <w:rPr>
          <w:rFonts w:asciiTheme="minorHAnsi" w:hAnsiTheme="minorHAnsi" w:cs="Helvetica"/>
          <w:color w:val="000000"/>
          <w:lang w:val="it-IT"/>
        </w:rPr>
        <w:t>regno 1643</w:t>
      </w:r>
      <w:r w:rsidR="0032327A" w:rsidRPr="005D20C5">
        <w:rPr>
          <w:rFonts w:asciiTheme="minorHAnsi" w:hAnsiTheme="minorHAnsi" w:cs="Helvetica"/>
          <w:color w:val="000000"/>
          <w:lang w:val="it-IT"/>
        </w:rPr>
        <w:t>-</w:t>
      </w:r>
      <w:r w:rsidR="00805A7C" w:rsidRPr="005D20C5">
        <w:rPr>
          <w:rFonts w:asciiTheme="minorHAnsi" w:hAnsiTheme="minorHAnsi" w:cs="Helvetica"/>
          <w:color w:val="000000"/>
          <w:lang w:val="it-IT"/>
        </w:rPr>
        <w:t>1715</w:t>
      </w:r>
      <w:r w:rsidR="0032327A" w:rsidRPr="005D20C5">
        <w:rPr>
          <w:rFonts w:asciiTheme="minorHAnsi" w:hAnsiTheme="minorHAnsi" w:cs="Helvetica"/>
          <w:color w:val="000000"/>
          <w:lang w:val="it-IT"/>
        </w:rPr>
        <w:t>) e l’imperatore cinese Kangxi (</w:t>
      </w:r>
      <w:r w:rsidR="004E4DD9" w:rsidRPr="005D20C5">
        <w:rPr>
          <w:rFonts w:asciiTheme="minorHAnsi" w:hAnsiTheme="minorHAnsi" w:cs="Helvetica"/>
          <w:color w:val="000000"/>
          <w:lang w:val="it-IT"/>
        </w:rPr>
        <w:t>regno 1662-1722</w:t>
      </w:r>
      <w:r w:rsidR="0032327A" w:rsidRPr="005D20C5">
        <w:rPr>
          <w:rFonts w:asciiTheme="minorHAnsi" w:hAnsiTheme="minorHAnsi" w:cs="Helvetica"/>
          <w:color w:val="000000"/>
          <w:lang w:val="it-IT"/>
        </w:rPr>
        <w:t>). I due sovrani regnarono nelle due parti opposte del mondo</w:t>
      </w:r>
      <w:r w:rsidR="00C750E6" w:rsidRPr="005D20C5">
        <w:rPr>
          <w:rFonts w:asciiTheme="minorHAnsi" w:hAnsiTheme="minorHAnsi" w:cs="Helvetica"/>
          <w:color w:val="000000"/>
          <w:lang w:val="it-IT"/>
        </w:rPr>
        <w:t xml:space="preserve">, specchiandosi </w:t>
      </w:r>
      <w:r w:rsidR="008F494E" w:rsidRPr="005D20C5">
        <w:rPr>
          <w:rFonts w:asciiTheme="minorHAnsi" w:hAnsiTheme="minorHAnsi" w:cs="Helvetica"/>
          <w:color w:val="000000"/>
          <w:lang w:val="it-IT"/>
        </w:rPr>
        <w:t>e</w:t>
      </w:r>
      <w:r w:rsidR="00C750E6" w:rsidRPr="005D20C5">
        <w:rPr>
          <w:rFonts w:asciiTheme="minorHAnsi" w:hAnsiTheme="minorHAnsi" w:cs="Helvetica"/>
          <w:color w:val="000000"/>
          <w:lang w:val="it-IT"/>
        </w:rPr>
        <w:t xml:space="preserve"> studiandosi a vicenda</w:t>
      </w:r>
      <w:r w:rsidR="00822D8A">
        <w:rPr>
          <w:rFonts w:asciiTheme="minorHAnsi" w:hAnsiTheme="minorHAnsi" w:cs="Helvetica"/>
          <w:color w:val="000000"/>
          <w:lang w:val="it-IT"/>
        </w:rPr>
        <w:t xml:space="preserve"> per ben 53 anni</w:t>
      </w:r>
      <w:r w:rsidR="003A4FF6" w:rsidRPr="005D20C5">
        <w:rPr>
          <w:rFonts w:asciiTheme="minorHAnsi" w:hAnsiTheme="minorHAnsi" w:cs="Helvetica"/>
          <w:color w:val="000000"/>
          <w:lang w:val="it-IT"/>
        </w:rPr>
        <w:t xml:space="preserve">, accomunati come </w:t>
      </w:r>
      <w:r w:rsidR="00DD63DB" w:rsidRPr="005D20C5">
        <w:rPr>
          <w:rFonts w:asciiTheme="minorHAnsi" w:hAnsiTheme="minorHAnsi" w:cs="Helvetica"/>
          <w:color w:val="000000"/>
          <w:lang w:val="it-IT"/>
        </w:rPr>
        <w:t>s</w:t>
      </w:r>
      <w:r w:rsidR="003A4FF6" w:rsidRPr="005D20C5">
        <w:rPr>
          <w:rFonts w:asciiTheme="minorHAnsi" w:hAnsiTheme="minorHAnsi" w:cs="Helvetica"/>
          <w:color w:val="000000"/>
          <w:lang w:val="it-IT"/>
        </w:rPr>
        <w:t>oggetti di riflessioni</w:t>
      </w:r>
      <w:r w:rsidR="00CF338A" w:rsidRPr="005D20C5">
        <w:rPr>
          <w:rFonts w:asciiTheme="minorHAnsi" w:hAnsiTheme="minorHAnsi" w:cs="Helvetica"/>
          <w:color w:val="000000"/>
          <w:lang w:val="it-IT"/>
        </w:rPr>
        <w:t xml:space="preserve"> e </w:t>
      </w:r>
      <w:r w:rsidR="00822D8A">
        <w:rPr>
          <w:rFonts w:asciiTheme="minorHAnsi" w:hAnsiTheme="minorHAnsi" w:cs="Helvetica"/>
          <w:color w:val="000000"/>
          <w:lang w:val="it-IT"/>
        </w:rPr>
        <w:t xml:space="preserve">da </w:t>
      </w:r>
      <w:r w:rsidR="00CF338A" w:rsidRPr="005D20C5">
        <w:rPr>
          <w:rFonts w:asciiTheme="minorHAnsi" w:hAnsiTheme="minorHAnsi" w:cs="Helvetica"/>
          <w:color w:val="000000"/>
          <w:lang w:val="it-IT"/>
        </w:rPr>
        <w:t>considerazioni</w:t>
      </w:r>
      <w:r w:rsidR="0087367E" w:rsidRPr="005D20C5">
        <w:rPr>
          <w:rFonts w:asciiTheme="minorHAnsi" w:hAnsiTheme="minorHAnsi" w:cs="Helvetica"/>
          <w:color w:val="000000"/>
          <w:lang w:val="it-IT"/>
        </w:rPr>
        <w:t xml:space="preserve"> spesso </w:t>
      </w:r>
      <w:r w:rsidR="00DD63DB" w:rsidRPr="005D20C5">
        <w:rPr>
          <w:rFonts w:asciiTheme="minorHAnsi" w:hAnsiTheme="minorHAnsi" w:cs="Helvetica"/>
          <w:color w:val="000000"/>
          <w:lang w:val="it-IT"/>
        </w:rPr>
        <w:t xml:space="preserve">discordanti e </w:t>
      </w:r>
      <w:r w:rsidR="0087367E" w:rsidRPr="005D20C5">
        <w:rPr>
          <w:rFonts w:asciiTheme="minorHAnsi" w:hAnsiTheme="minorHAnsi" w:cs="Helvetica"/>
          <w:color w:val="000000"/>
          <w:lang w:val="it-IT"/>
        </w:rPr>
        <w:t>opposte</w:t>
      </w:r>
      <w:r w:rsidR="003B1BF1" w:rsidRPr="005D20C5">
        <w:rPr>
          <w:rFonts w:asciiTheme="minorHAnsi" w:hAnsiTheme="minorHAnsi" w:cs="Helvetica"/>
          <w:color w:val="000000"/>
          <w:lang w:val="it-IT"/>
        </w:rPr>
        <w:t>. Se</w:t>
      </w:r>
      <w:r w:rsidR="00CE66FB" w:rsidRPr="005D20C5">
        <w:rPr>
          <w:rFonts w:asciiTheme="minorHAnsi" w:hAnsiTheme="minorHAnsi" w:cs="Helvetica"/>
          <w:color w:val="000000"/>
          <w:lang w:val="it-IT"/>
        </w:rPr>
        <w:t xml:space="preserve"> per Pierre Bayle</w:t>
      </w:r>
      <w:r w:rsidR="003B1BF1" w:rsidRPr="005D20C5">
        <w:rPr>
          <w:rFonts w:asciiTheme="minorHAnsi" w:hAnsiTheme="minorHAnsi" w:cs="Helvetica"/>
          <w:color w:val="000000"/>
          <w:lang w:val="it-IT"/>
        </w:rPr>
        <w:t xml:space="preserve"> Kangxi</w:t>
      </w:r>
      <w:r w:rsidR="00CE66FB" w:rsidRPr="005D20C5">
        <w:rPr>
          <w:rFonts w:asciiTheme="minorHAnsi" w:hAnsiTheme="minorHAnsi" w:cs="Helvetica"/>
          <w:color w:val="000000"/>
          <w:lang w:val="it-IT"/>
        </w:rPr>
        <w:t xml:space="preserve"> era l’esempio della tolleranza rispetto alla Francia che aveva visto revocare l’editto di Nantes d</w:t>
      </w:r>
      <w:r w:rsidR="003B1BF1" w:rsidRPr="005D20C5">
        <w:rPr>
          <w:rFonts w:asciiTheme="minorHAnsi" w:hAnsiTheme="minorHAnsi" w:cs="Helvetica"/>
          <w:color w:val="000000"/>
          <w:lang w:val="it-IT"/>
        </w:rPr>
        <w:t>a Luigi XIV</w:t>
      </w:r>
      <w:r w:rsidR="003D4F8B" w:rsidRPr="005D20C5">
        <w:rPr>
          <w:rFonts w:asciiTheme="minorHAnsi" w:hAnsiTheme="minorHAnsi" w:cs="Helvetica"/>
          <w:color w:val="000000"/>
          <w:lang w:val="it-IT"/>
        </w:rPr>
        <w:t>;</w:t>
      </w:r>
      <w:r w:rsidR="00884319" w:rsidRPr="005D20C5">
        <w:rPr>
          <w:rFonts w:asciiTheme="minorHAnsi" w:hAnsiTheme="minorHAnsi" w:cs="Helvetica"/>
          <w:color w:val="000000"/>
          <w:lang w:val="it-IT"/>
        </w:rPr>
        <w:t xml:space="preserve"> per Montesquieu</w:t>
      </w:r>
      <w:r w:rsidR="003D4F8B" w:rsidRPr="005D20C5">
        <w:rPr>
          <w:rFonts w:asciiTheme="minorHAnsi" w:hAnsiTheme="minorHAnsi" w:cs="Helvetica"/>
          <w:color w:val="000000"/>
          <w:lang w:val="it-IT"/>
        </w:rPr>
        <w:t xml:space="preserve"> </w:t>
      </w:r>
      <w:r w:rsidR="00884319" w:rsidRPr="005D20C5">
        <w:rPr>
          <w:rFonts w:asciiTheme="minorHAnsi" w:hAnsiTheme="minorHAnsi" w:cs="Helvetica"/>
          <w:color w:val="000000"/>
          <w:lang w:val="it-IT"/>
        </w:rPr>
        <w:t>era chiaro che il sistema politico e sociale cinese era</w:t>
      </w:r>
      <w:r w:rsidR="003B0EBB">
        <w:rPr>
          <w:rFonts w:asciiTheme="minorHAnsi" w:hAnsiTheme="minorHAnsi" w:cs="Helvetica"/>
          <w:color w:val="000000"/>
          <w:lang w:val="it-IT"/>
        </w:rPr>
        <w:t>no</w:t>
      </w:r>
      <w:r w:rsidR="00884319" w:rsidRPr="005D20C5">
        <w:rPr>
          <w:rFonts w:asciiTheme="minorHAnsi" w:hAnsiTheme="minorHAnsi" w:cs="Helvetica"/>
          <w:color w:val="000000"/>
          <w:lang w:val="it-IT"/>
        </w:rPr>
        <w:t xml:space="preserve"> un tipico </w:t>
      </w:r>
      <w:r w:rsidR="004B7EC0" w:rsidRPr="005D20C5">
        <w:rPr>
          <w:rFonts w:asciiTheme="minorHAnsi" w:hAnsiTheme="minorHAnsi" w:cs="Helvetica"/>
          <w:color w:val="000000"/>
          <w:lang w:val="it-IT"/>
        </w:rPr>
        <w:t>modello</w:t>
      </w:r>
      <w:r w:rsidR="00B208CB" w:rsidRPr="005D20C5">
        <w:rPr>
          <w:rFonts w:asciiTheme="minorHAnsi" w:hAnsiTheme="minorHAnsi" w:cs="Helvetica"/>
          <w:color w:val="000000"/>
          <w:lang w:val="it-IT"/>
        </w:rPr>
        <w:t>, e dei più cruenti,</w:t>
      </w:r>
      <w:r w:rsidR="00884319" w:rsidRPr="005D20C5">
        <w:rPr>
          <w:rFonts w:asciiTheme="minorHAnsi" w:hAnsiTheme="minorHAnsi" w:cs="Helvetica"/>
          <w:color w:val="000000"/>
          <w:lang w:val="it-IT"/>
        </w:rPr>
        <w:t xml:space="preserve"> di despotismo</w:t>
      </w:r>
      <w:r w:rsidR="003D4F8B" w:rsidRPr="005D20C5">
        <w:rPr>
          <w:rFonts w:asciiTheme="minorHAnsi" w:hAnsiTheme="minorHAnsi" w:cs="Helvetica"/>
          <w:color w:val="000000"/>
          <w:lang w:val="it-IT"/>
        </w:rPr>
        <w:t>.</w:t>
      </w:r>
      <w:r w:rsidR="00B208CB" w:rsidRPr="005D20C5">
        <w:rPr>
          <w:rFonts w:asciiTheme="minorHAnsi" w:hAnsiTheme="minorHAnsi" w:cs="Helvetica"/>
          <w:color w:val="000000"/>
          <w:lang w:val="it-IT"/>
        </w:rPr>
        <w:t xml:space="preserve"> Tra questi due estremi, decine di </w:t>
      </w:r>
      <w:r w:rsidR="00677A48" w:rsidRPr="005D20C5">
        <w:rPr>
          <w:rFonts w:asciiTheme="minorHAnsi" w:hAnsiTheme="minorHAnsi" w:cs="Helvetica"/>
          <w:color w:val="000000"/>
          <w:lang w:val="it-IT"/>
        </w:rPr>
        <w:t>opere</w:t>
      </w:r>
      <w:r w:rsidR="00B208CB" w:rsidRPr="005D20C5">
        <w:rPr>
          <w:rFonts w:asciiTheme="minorHAnsi" w:hAnsiTheme="minorHAnsi" w:cs="Helvetica"/>
          <w:color w:val="000000"/>
          <w:lang w:val="it-IT"/>
        </w:rPr>
        <w:t xml:space="preserve"> </w:t>
      </w:r>
      <w:r w:rsidR="00B754EF" w:rsidRPr="005D20C5">
        <w:rPr>
          <w:rFonts w:asciiTheme="minorHAnsi" w:hAnsiTheme="minorHAnsi" w:cs="Helvetica"/>
          <w:color w:val="000000"/>
          <w:lang w:val="it-IT"/>
        </w:rPr>
        <w:t>con comparazioni dei sovrani</w:t>
      </w:r>
      <w:r w:rsidR="000A2832" w:rsidRPr="005D20C5">
        <w:rPr>
          <w:rFonts w:asciiTheme="minorHAnsi" w:hAnsiTheme="minorHAnsi" w:cs="Helvetica"/>
          <w:color w:val="000000"/>
          <w:lang w:val="it-IT"/>
        </w:rPr>
        <w:t>,</w:t>
      </w:r>
      <w:r w:rsidR="00B754EF" w:rsidRPr="005D20C5">
        <w:rPr>
          <w:rFonts w:asciiTheme="minorHAnsi" w:hAnsiTheme="minorHAnsi" w:cs="Helvetica"/>
          <w:color w:val="000000"/>
          <w:lang w:val="it-IT"/>
        </w:rPr>
        <w:t xml:space="preserve"> o</w:t>
      </w:r>
      <w:r w:rsidR="006F19A2" w:rsidRPr="005D20C5">
        <w:rPr>
          <w:rFonts w:asciiTheme="minorHAnsi" w:hAnsiTheme="minorHAnsi" w:cs="Helvetica"/>
          <w:color w:val="000000"/>
          <w:lang w:val="it-IT"/>
        </w:rPr>
        <w:t xml:space="preserve"> comunque</w:t>
      </w:r>
      <w:r w:rsidR="00B754EF" w:rsidRPr="005D20C5">
        <w:rPr>
          <w:rFonts w:asciiTheme="minorHAnsi" w:hAnsiTheme="minorHAnsi" w:cs="Helvetica"/>
          <w:color w:val="000000"/>
          <w:lang w:val="it-IT"/>
        </w:rPr>
        <w:t xml:space="preserve"> con lettere dedicatorie che li accomunavano</w:t>
      </w:r>
      <w:r w:rsidR="00563FF9" w:rsidRPr="005D20C5">
        <w:rPr>
          <w:rFonts w:asciiTheme="minorHAnsi" w:hAnsiTheme="minorHAnsi" w:cs="Helvetica"/>
          <w:color w:val="000000"/>
          <w:lang w:val="it-IT"/>
        </w:rPr>
        <w:t xml:space="preserve"> nelle stesse pagine,</w:t>
      </w:r>
      <w:r w:rsidR="00B754EF" w:rsidRPr="005D20C5">
        <w:rPr>
          <w:rFonts w:asciiTheme="minorHAnsi" w:hAnsiTheme="minorHAnsi" w:cs="Helvetica"/>
          <w:color w:val="000000"/>
          <w:lang w:val="it-IT"/>
        </w:rPr>
        <w:t xml:space="preserve"> creando un legame che proseguì anche dopo la morte dei due monarchi, come in </w:t>
      </w:r>
      <w:r w:rsidR="00B754EF" w:rsidRPr="005D20C5">
        <w:rPr>
          <w:rFonts w:asciiTheme="minorHAnsi" w:hAnsiTheme="minorHAnsi" w:cs="Helvetica"/>
          <w:i/>
          <w:color w:val="000000"/>
          <w:lang w:val="it-IT"/>
        </w:rPr>
        <w:t>Description</w:t>
      </w:r>
      <w:r w:rsidR="00227B7B" w:rsidRPr="005D20C5">
        <w:rPr>
          <w:rFonts w:asciiTheme="minorHAnsi" w:hAnsiTheme="minorHAnsi" w:cs="Helvetica"/>
          <w:i/>
          <w:color w:val="000000"/>
          <w:lang w:val="it-IT"/>
        </w:rPr>
        <w:t>.</w:t>
      </w:r>
      <w:r w:rsidR="003417DC" w:rsidRPr="005D20C5">
        <w:rPr>
          <w:rFonts w:asciiTheme="minorHAnsi" w:hAnsiTheme="minorHAnsi" w:cs="Helvetica"/>
          <w:i/>
          <w:color w:val="000000"/>
          <w:lang w:val="it-IT"/>
        </w:rPr>
        <w:t>.</w:t>
      </w:r>
      <w:r w:rsidR="00227B7B" w:rsidRPr="005D20C5">
        <w:rPr>
          <w:rFonts w:asciiTheme="minorHAnsi" w:hAnsiTheme="minorHAnsi" w:cs="Helvetica"/>
          <w:i/>
          <w:color w:val="000000"/>
          <w:lang w:val="it-IT"/>
        </w:rPr>
        <w:t>. de la Chine</w:t>
      </w:r>
      <w:r w:rsidR="00227B7B" w:rsidRPr="005D20C5">
        <w:rPr>
          <w:rFonts w:asciiTheme="minorHAnsi" w:hAnsiTheme="minorHAnsi" w:cs="Helvetica"/>
          <w:color w:val="000000"/>
          <w:lang w:val="it-IT"/>
        </w:rPr>
        <w:t xml:space="preserve"> del gesuita Jean-Baptiste Du Halde il cui primo volume fu dato alle stampe nel 1735.</w:t>
      </w:r>
    </w:p>
    <w:p w14:paraId="7793D836" w14:textId="77777777" w:rsidR="008D3999" w:rsidRPr="005D20C5" w:rsidRDefault="00642F55" w:rsidP="00ED06F3">
      <w:pPr>
        <w:jc w:val="both"/>
        <w:rPr>
          <w:rFonts w:asciiTheme="minorHAnsi" w:hAnsiTheme="minorHAnsi"/>
          <w:lang w:val="it-IT"/>
        </w:rPr>
      </w:pPr>
      <w:r w:rsidRPr="005D20C5">
        <w:rPr>
          <w:rFonts w:asciiTheme="minorHAnsi" w:hAnsiTheme="minorHAnsi" w:cs="Helvetica"/>
          <w:color w:val="000000"/>
          <w:lang w:val="it-IT"/>
        </w:rPr>
        <w:t>Stampat</w:t>
      </w:r>
      <w:r w:rsidR="00F4093B" w:rsidRPr="005D20C5">
        <w:rPr>
          <w:rFonts w:asciiTheme="minorHAnsi" w:hAnsiTheme="minorHAnsi" w:cs="Helvetica"/>
          <w:color w:val="000000"/>
          <w:lang w:val="it-IT"/>
        </w:rPr>
        <w:t>o</w:t>
      </w:r>
      <w:r w:rsidRPr="005D20C5">
        <w:rPr>
          <w:rFonts w:asciiTheme="minorHAnsi" w:hAnsiTheme="minorHAnsi" w:cs="Helvetica"/>
          <w:color w:val="000000"/>
          <w:lang w:val="it-IT"/>
        </w:rPr>
        <w:t xml:space="preserve"> nel 1697</w:t>
      </w:r>
      <w:r w:rsidRPr="005D20C5">
        <w:rPr>
          <w:rStyle w:val="Rimandonotaapidipagina"/>
          <w:rFonts w:asciiTheme="minorHAnsi" w:hAnsiTheme="minorHAnsi"/>
          <w:lang w:val="it-IT"/>
        </w:rPr>
        <w:footnoteReference w:id="8"/>
      </w:r>
      <w:r w:rsidRPr="005D20C5">
        <w:rPr>
          <w:rFonts w:asciiTheme="minorHAnsi" w:hAnsiTheme="minorHAnsi" w:cs="Helvetica"/>
          <w:color w:val="000000"/>
          <w:lang w:val="it-IT"/>
        </w:rPr>
        <w:t xml:space="preserve">, il </w:t>
      </w:r>
      <w:r w:rsidRPr="005D20C5">
        <w:rPr>
          <w:rFonts w:asciiTheme="minorHAnsi" w:hAnsiTheme="minorHAnsi" w:cs="Helvetica"/>
          <w:i/>
          <w:color w:val="000000"/>
          <w:lang w:val="it-IT"/>
        </w:rPr>
        <w:t>Portrait historique</w:t>
      </w:r>
      <w:r w:rsidR="00230AA2" w:rsidRPr="005D20C5">
        <w:rPr>
          <w:rFonts w:asciiTheme="minorHAnsi" w:hAnsiTheme="minorHAnsi" w:cs="Helvetica"/>
          <w:color w:val="000000"/>
          <w:lang w:val="it-IT"/>
        </w:rPr>
        <w:t xml:space="preserve"> ebbe </w:t>
      </w:r>
      <w:r w:rsidR="00425AF8" w:rsidRPr="005D20C5">
        <w:rPr>
          <w:rFonts w:asciiTheme="minorHAnsi" w:hAnsiTheme="minorHAnsi" w:cs="Helvetica"/>
          <w:color w:val="000000"/>
          <w:lang w:val="it-IT"/>
        </w:rPr>
        <w:t>una nuova edizione l’anno successivo</w:t>
      </w:r>
      <w:r w:rsidR="006F723F" w:rsidRPr="005D20C5">
        <w:rPr>
          <w:rStyle w:val="Rimandonotaapidipagina"/>
          <w:rFonts w:asciiTheme="minorHAnsi" w:hAnsiTheme="minorHAnsi" w:cs="Helvetica"/>
          <w:color w:val="000000"/>
          <w:lang w:val="it-IT"/>
        </w:rPr>
        <w:footnoteReference w:id="9"/>
      </w:r>
      <w:r w:rsidR="00425AF8" w:rsidRPr="005D20C5">
        <w:rPr>
          <w:rFonts w:asciiTheme="minorHAnsi" w:hAnsiTheme="minorHAnsi" w:cs="Helvetica"/>
          <w:color w:val="000000"/>
          <w:lang w:val="it-IT"/>
        </w:rPr>
        <w:t xml:space="preserve">, </w:t>
      </w:r>
      <w:r w:rsidR="00230AA2" w:rsidRPr="005D20C5">
        <w:rPr>
          <w:rFonts w:asciiTheme="minorHAnsi" w:hAnsiTheme="minorHAnsi" w:cs="Helvetica"/>
          <w:color w:val="000000"/>
          <w:lang w:val="it-IT"/>
        </w:rPr>
        <w:t xml:space="preserve">recensita nel </w:t>
      </w:r>
      <w:r w:rsidR="00230AA2" w:rsidRPr="005D20C5">
        <w:rPr>
          <w:rFonts w:asciiTheme="minorHAnsi" w:hAnsiTheme="minorHAnsi" w:cs="Helvetica"/>
          <w:i/>
          <w:color w:val="000000"/>
          <w:lang w:val="it-IT"/>
        </w:rPr>
        <w:t>Journal des Savants</w:t>
      </w:r>
      <w:r w:rsidR="00230AA2" w:rsidRPr="005D20C5">
        <w:rPr>
          <w:rFonts w:asciiTheme="minorHAnsi" w:hAnsiTheme="minorHAnsi" w:cs="Helvetica"/>
          <w:color w:val="000000"/>
          <w:lang w:val="it-IT"/>
        </w:rPr>
        <w:t xml:space="preserve"> il 2 giugno 1698, </w:t>
      </w:r>
      <w:r w:rsidR="00714981" w:rsidRPr="005D20C5">
        <w:rPr>
          <w:rFonts w:asciiTheme="minorHAnsi" w:hAnsiTheme="minorHAnsi" w:cs="Helvetica"/>
          <w:color w:val="000000"/>
          <w:lang w:val="it-IT"/>
        </w:rPr>
        <w:t>e ancora nel 1699, questa volta co</w:t>
      </w:r>
      <w:r w:rsidR="00663BB0" w:rsidRPr="005D20C5">
        <w:rPr>
          <w:rFonts w:asciiTheme="minorHAnsi" w:hAnsiTheme="minorHAnsi" w:cs="Helvetica"/>
          <w:color w:val="000000"/>
          <w:lang w:val="it-IT"/>
        </w:rPr>
        <w:t xml:space="preserve">n il titolo di </w:t>
      </w:r>
      <w:r w:rsidR="00663BB0" w:rsidRPr="005D20C5">
        <w:rPr>
          <w:rFonts w:asciiTheme="minorHAnsi" w:hAnsiTheme="minorHAnsi" w:cs="Helvetica"/>
          <w:i/>
          <w:color w:val="000000"/>
          <w:lang w:val="it-IT"/>
        </w:rPr>
        <w:t>Histoire de l’em</w:t>
      </w:r>
      <w:r w:rsidR="00714981" w:rsidRPr="005D20C5">
        <w:rPr>
          <w:rFonts w:asciiTheme="minorHAnsi" w:hAnsiTheme="minorHAnsi" w:cs="Helvetica"/>
          <w:i/>
          <w:color w:val="000000"/>
          <w:lang w:val="it-IT"/>
        </w:rPr>
        <w:t>pereur de la Chine</w:t>
      </w:r>
      <w:r w:rsidR="004D0A7A" w:rsidRPr="005D20C5">
        <w:rPr>
          <w:rStyle w:val="Rimandonotaapidipagina"/>
          <w:rFonts w:asciiTheme="minorHAnsi" w:hAnsiTheme="minorHAnsi" w:cs="Helvetica"/>
          <w:color w:val="000000"/>
          <w:lang w:val="it-IT"/>
        </w:rPr>
        <w:footnoteReference w:id="10"/>
      </w:r>
      <w:r w:rsidR="003417DC" w:rsidRPr="005D20C5">
        <w:rPr>
          <w:rFonts w:asciiTheme="minorHAnsi" w:hAnsiTheme="minorHAnsi" w:cs="Helvetica"/>
          <w:color w:val="000000"/>
          <w:lang w:val="it-IT"/>
        </w:rPr>
        <w:t xml:space="preserve">. Lo stesso anno </w:t>
      </w:r>
      <w:r w:rsidR="00425AF8" w:rsidRPr="005D20C5">
        <w:rPr>
          <w:rFonts w:asciiTheme="minorHAnsi" w:hAnsiTheme="minorHAnsi" w:cs="Helvetica"/>
          <w:color w:val="000000"/>
          <w:lang w:val="it-IT"/>
        </w:rPr>
        <w:t xml:space="preserve">ne fu consacrato </w:t>
      </w:r>
      <w:r w:rsidR="00474FC2" w:rsidRPr="005D20C5">
        <w:rPr>
          <w:rFonts w:asciiTheme="minorHAnsi" w:hAnsiTheme="minorHAnsi" w:cs="Helvetica"/>
          <w:color w:val="000000"/>
          <w:lang w:val="it-IT"/>
        </w:rPr>
        <w:t xml:space="preserve">il successo europeo con la sua traduzione latina </w:t>
      </w:r>
      <w:r w:rsidR="00EE5F22" w:rsidRPr="005D20C5">
        <w:rPr>
          <w:rFonts w:asciiTheme="minorHAnsi" w:hAnsiTheme="minorHAnsi" w:cs="Helvetica"/>
          <w:color w:val="000000"/>
          <w:lang w:val="it-IT"/>
        </w:rPr>
        <w:t xml:space="preserve">che apparirà </w:t>
      </w:r>
      <w:r w:rsidR="00474FC2" w:rsidRPr="005D20C5">
        <w:rPr>
          <w:rFonts w:asciiTheme="minorHAnsi" w:hAnsiTheme="minorHAnsi" w:cs="Helvetica"/>
          <w:color w:val="000000"/>
          <w:lang w:val="it-IT"/>
        </w:rPr>
        <w:t xml:space="preserve">nella seconda edizione dei </w:t>
      </w:r>
      <w:r w:rsidR="00474FC2" w:rsidRPr="005D20C5">
        <w:rPr>
          <w:rFonts w:asciiTheme="minorHAnsi" w:hAnsiTheme="minorHAnsi" w:cs="Helvetica"/>
          <w:i/>
          <w:color w:val="000000"/>
          <w:lang w:val="it-IT"/>
        </w:rPr>
        <w:t>Novissima Sinica</w:t>
      </w:r>
      <w:r w:rsidR="00474FC2" w:rsidRPr="005D20C5">
        <w:rPr>
          <w:rFonts w:asciiTheme="minorHAnsi" w:hAnsiTheme="minorHAnsi" w:cs="Helvetica"/>
          <w:color w:val="000000"/>
          <w:lang w:val="it-IT"/>
        </w:rPr>
        <w:t xml:space="preserve"> di Leibniz</w:t>
      </w:r>
      <w:r w:rsidR="00E07A17" w:rsidRPr="005D20C5">
        <w:rPr>
          <w:rStyle w:val="Rimandonotaapidipagina"/>
          <w:rFonts w:asciiTheme="minorHAnsi" w:hAnsiTheme="minorHAnsi"/>
          <w:lang w:val="it-IT"/>
        </w:rPr>
        <w:footnoteReference w:id="11"/>
      </w:r>
      <w:r w:rsidR="00230AA2" w:rsidRPr="005D20C5">
        <w:rPr>
          <w:rFonts w:asciiTheme="minorHAnsi" w:hAnsiTheme="minorHAnsi" w:cs="Helvetica"/>
          <w:color w:val="000000"/>
          <w:lang w:val="it-IT"/>
        </w:rPr>
        <w:t xml:space="preserve"> partecipando allo sviluppo</w:t>
      </w:r>
      <w:r w:rsidR="00014081" w:rsidRPr="005D20C5">
        <w:rPr>
          <w:rFonts w:asciiTheme="minorHAnsi" w:hAnsiTheme="minorHAnsi" w:cs="Helvetica"/>
          <w:color w:val="000000"/>
          <w:lang w:val="it-IT"/>
        </w:rPr>
        <w:t xml:space="preserve"> europeo</w:t>
      </w:r>
      <w:r w:rsidR="00230AA2" w:rsidRPr="005D20C5">
        <w:rPr>
          <w:rFonts w:asciiTheme="minorHAnsi" w:hAnsiTheme="minorHAnsi" w:cs="Helvetica"/>
          <w:color w:val="000000"/>
          <w:lang w:val="it-IT"/>
        </w:rPr>
        <w:t xml:space="preserve"> della sinofilia </w:t>
      </w:r>
      <w:r w:rsidR="00F2114D" w:rsidRPr="005D20C5">
        <w:rPr>
          <w:rFonts w:asciiTheme="minorHAnsi" w:hAnsiTheme="minorHAnsi" w:cs="Helvetica"/>
          <w:color w:val="000000"/>
          <w:lang w:val="it-IT"/>
        </w:rPr>
        <w:t>e</w:t>
      </w:r>
      <w:r w:rsidR="00230AA2" w:rsidRPr="005D20C5">
        <w:rPr>
          <w:rFonts w:asciiTheme="minorHAnsi" w:hAnsiTheme="minorHAnsi" w:cs="Helvetica"/>
          <w:color w:val="000000"/>
          <w:lang w:val="it-IT"/>
        </w:rPr>
        <w:t>, verso la metà del XVIII secolo</w:t>
      </w:r>
      <w:r w:rsidR="00F2114D" w:rsidRPr="005D20C5">
        <w:rPr>
          <w:rFonts w:asciiTheme="minorHAnsi" w:hAnsiTheme="minorHAnsi" w:cs="Helvetica"/>
          <w:color w:val="000000"/>
          <w:lang w:val="it-IT"/>
        </w:rPr>
        <w:t>, d</w:t>
      </w:r>
      <w:r w:rsidR="00230AA2" w:rsidRPr="005D20C5">
        <w:rPr>
          <w:rFonts w:asciiTheme="minorHAnsi" w:hAnsiTheme="minorHAnsi" w:cs="Helvetica"/>
          <w:color w:val="000000"/>
          <w:lang w:val="it-IT"/>
        </w:rPr>
        <w:t>ella sinofobia</w:t>
      </w:r>
      <w:r w:rsidR="007D468B" w:rsidRPr="005D20C5">
        <w:rPr>
          <w:rFonts w:asciiTheme="minorHAnsi" w:hAnsiTheme="minorHAnsi"/>
          <w:lang w:val="it-IT"/>
        </w:rPr>
        <w:t>.</w:t>
      </w:r>
    </w:p>
    <w:p w14:paraId="7DDA9A9B" w14:textId="33EFDEAC" w:rsidR="008120A5" w:rsidRPr="005D20C5" w:rsidRDefault="000A016F" w:rsidP="00ED06F3">
      <w:pPr>
        <w:jc w:val="both"/>
        <w:rPr>
          <w:rFonts w:asciiTheme="minorHAnsi" w:hAnsiTheme="minorHAnsi"/>
          <w:lang w:val="it-IT"/>
        </w:rPr>
      </w:pPr>
      <w:r w:rsidRPr="005D20C5">
        <w:rPr>
          <w:rFonts w:asciiTheme="minorHAnsi" w:hAnsiTheme="minorHAnsi"/>
          <w:lang w:val="it-IT"/>
        </w:rPr>
        <w:t xml:space="preserve">Il </w:t>
      </w:r>
      <w:r w:rsidRPr="005D20C5">
        <w:rPr>
          <w:rFonts w:asciiTheme="minorHAnsi" w:hAnsiTheme="minorHAnsi"/>
          <w:i/>
          <w:lang w:val="it-IT"/>
        </w:rPr>
        <w:t xml:space="preserve">Portrait </w:t>
      </w:r>
      <w:r w:rsidRPr="005D20C5">
        <w:rPr>
          <w:rFonts w:asciiTheme="minorHAnsi" w:hAnsiTheme="minorHAnsi"/>
          <w:lang w:val="it-IT"/>
        </w:rPr>
        <w:t xml:space="preserve">fu anche tradotto in italiano e </w:t>
      </w:r>
      <w:r w:rsidR="0082587D" w:rsidRPr="005D20C5">
        <w:rPr>
          <w:rFonts w:asciiTheme="minorHAnsi" w:hAnsiTheme="minorHAnsi"/>
          <w:lang w:val="it-IT"/>
        </w:rPr>
        <w:t>pubblicato</w:t>
      </w:r>
      <w:r w:rsidRPr="005D20C5">
        <w:rPr>
          <w:rFonts w:asciiTheme="minorHAnsi" w:hAnsiTheme="minorHAnsi"/>
          <w:lang w:val="it-IT"/>
        </w:rPr>
        <w:t xml:space="preserve"> a Padova nel 1710</w:t>
      </w:r>
      <w:r w:rsidRPr="005D20C5">
        <w:rPr>
          <w:rStyle w:val="Rimandonotaapidipagina"/>
          <w:rFonts w:asciiTheme="minorHAnsi" w:hAnsiTheme="minorHAnsi"/>
          <w:lang w:val="it-IT"/>
        </w:rPr>
        <w:footnoteReference w:id="12"/>
      </w:r>
      <w:r w:rsidR="00C56845" w:rsidRPr="005D20C5">
        <w:rPr>
          <w:rFonts w:asciiTheme="minorHAnsi" w:hAnsiTheme="minorHAnsi"/>
          <w:lang w:val="it-IT"/>
        </w:rPr>
        <w:t xml:space="preserve"> in una edizione in parte edulco</w:t>
      </w:r>
      <w:r w:rsidR="00923BEE" w:rsidRPr="005D20C5">
        <w:rPr>
          <w:rFonts w:asciiTheme="minorHAnsi" w:hAnsiTheme="minorHAnsi"/>
          <w:lang w:val="it-IT"/>
        </w:rPr>
        <w:t>rata da alcuni contenuti che</w:t>
      </w:r>
      <w:r w:rsidR="00822D8A">
        <w:rPr>
          <w:rFonts w:asciiTheme="minorHAnsi" w:hAnsiTheme="minorHAnsi"/>
          <w:lang w:val="it-IT"/>
        </w:rPr>
        <w:t>, come vedremo,</w:t>
      </w:r>
      <w:r w:rsidR="00923BEE" w:rsidRPr="005D20C5">
        <w:rPr>
          <w:rFonts w:asciiTheme="minorHAnsi" w:hAnsiTheme="minorHAnsi"/>
          <w:lang w:val="it-IT"/>
        </w:rPr>
        <w:t xml:space="preserve"> non erano più accettabili dopo la ripresa della </w:t>
      </w:r>
      <w:r w:rsidR="00923BEE" w:rsidRPr="005D20C5">
        <w:rPr>
          <w:rFonts w:asciiTheme="minorHAnsi" w:hAnsiTheme="minorHAnsi"/>
          <w:i/>
          <w:lang w:val="it-IT"/>
        </w:rPr>
        <w:t>querelle</w:t>
      </w:r>
      <w:r w:rsidR="00923BEE" w:rsidRPr="005D20C5">
        <w:rPr>
          <w:rFonts w:asciiTheme="minorHAnsi" w:hAnsiTheme="minorHAnsi"/>
          <w:lang w:val="it-IT"/>
        </w:rPr>
        <w:t xml:space="preserve"> dei riti</w:t>
      </w:r>
      <w:r w:rsidR="00135363" w:rsidRPr="005D20C5">
        <w:rPr>
          <w:rFonts w:asciiTheme="minorHAnsi" w:hAnsiTheme="minorHAnsi"/>
          <w:lang w:val="it-IT"/>
        </w:rPr>
        <w:t>. Nel 1700</w:t>
      </w:r>
      <w:r w:rsidR="001252E2" w:rsidRPr="005D20C5">
        <w:rPr>
          <w:rFonts w:asciiTheme="minorHAnsi" w:hAnsiTheme="minorHAnsi"/>
          <w:lang w:val="it-IT"/>
        </w:rPr>
        <w:t>,</w:t>
      </w:r>
      <w:r w:rsidR="00135363" w:rsidRPr="005D20C5">
        <w:rPr>
          <w:rFonts w:asciiTheme="minorHAnsi" w:hAnsiTheme="minorHAnsi"/>
          <w:lang w:val="it-IT"/>
        </w:rPr>
        <w:t xml:space="preserve"> infatti</w:t>
      </w:r>
      <w:r w:rsidR="001252E2" w:rsidRPr="005D20C5">
        <w:rPr>
          <w:rFonts w:asciiTheme="minorHAnsi" w:hAnsiTheme="minorHAnsi"/>
          <w:lang w:val="it-IT"/>
        </w:rPr>
        <w:t>,</w:t>
      </w:r>
      <w:r w:rsidR="00135363" w:rsidRPr="005D20C5">
        <w:rPr>
          <w:rFonts w:asciiTheme="minorHAnsi" w:hAnsiTheme="minorHAnsi"/>
          <w:lang w:val="it-IT"/>
        </w:rPr>
        <w:t xml:space="preserve"> la facoltà </w:t>
      </w:r>
      <w:r w:rsidR="004062B2" w:rsidRPr="005D20C5">
        <w:rPr>
          <w:rFonts w:asciiTheme="minorHAnsi" w:hAnsiTheme="minorHAnsi"/>
          <w:lang w:val="it-IT"/>
        </w:rPr>
        <w:t>di teologi</w:t>
      </w:r>
      <w:r w:rsidR="00135363" w:rsidRPr="005D20C5">
        <w:rPr>
          <w:rFonts w:asciiTheme="minorHAnsi" w:hAnsiTheme="minorHAnsi"/>
          <w:lang w:val="it-IT"/>
        </w:rPr>
        <w:t>a della Sorbona</w:t>
      </w:r>
      <w:r w:rsidR="004062B2" w:rsidRPr="005D20C5">
        <w:rPr>
          <w:rFonts w:asciiTheme="minorHAnsi" w:hAnsiTheme="minorHAnsi"/>
          <w:lang w:val="it-IT"/>
        </w:rPr>
        <w:t xml:space="preserve"> aveva condannato le opere sulla Cina di alcuni gesuiti</w:t>
      </w:r>
      <w:r w:rsidR="00303A78" w:rsidRPr="005D20C5">
        <w:rPr>
          <w:rFonts w:asciiTheme="minorHAnsi" w:hAnsiTheme="minorHAnsi"/>
          <w:lang w:val="it-IT"/>
        </w:rPr>
        <w:t>. Le parole</w:t>
      </w:r>
      <w:r w:rsidR="00563FF9" w:rsidRPr="005D20C5">
        <w:rPr>
          <w:rFonts w:asciiTheme="minorHAnsi" w:hAnsiTheme="minorHAnsi"/>
          <w:lang w:val="it-IT"/>
        </w:rPr>
        <w:t xml:space="preserve"> di censura</w:t>
      </w:r>
      <w:r w:rsidR="00303A78" w:rsidRPr="005D20C5">
        <w:rPr>
          <w:rFonts w:asciiTheme="minorHAnsi" w:hAnsiTheme="minorHAnsi"/>
          <w:lang w:val="it-IT"/>
        </w:rPr>
        <w:t xml:space="preserve"> usate per i</w:t>
      </w:r>
      <w:r w:rsidR="004062B2" w:rsidRPr="005D20C5">
        <w:rPr>
          <w:rFonts w:asciiTheme="minorHAnsi" w:hAnsiTheme="minorHAnsi"/>
          <w:lang w:val="it-IT"/>
        </w:rPr>
        <w:t xml:space="preserve"> </w:t>
      </w:r>
      <w:r w:rsidR="004062B2" w:rsidRPr="005D20C5">
        <w:rPr>
          <w:rFonts w:asciiTheme="minorHAnsi" w:hAnsiTheme="minorHAnsi"/>
          <w:i/>
          <w:lang w:val="it-IT"/>
        </w:rPr>
        <w:t xml:space="preserve">Nouveaux mémoires sur l’état </w:t>
      </w:r>
      <w:r w:rsidR="00B4096A">
        <w:rPr>
          <w:rFonts w:asciiTheme="minorHAnsi" w:hAnsiTheme="minorHAnsi"/>
          <w:i/>
          <w:lang w:val="it-IT"/>
        </w:rPr>
        <w:t xml:space="preserve">présent </w:t>
      </w:r>
      <w:r w:rsidR="004062B2" w:rsidRPr="005D20C5">
        <w:rPr>
          <w:rFonts w:asciiTheme="minorHAnsi" w:hAnsiTheme="minorHAnsi"/>
          <w:i/>
          <w:lang w:val="it-IT"/>
        </w:rPr>
        <w:t>de la Chine</w:t>
      </w:r>
      <w:r w:rsidR="00B7121E">
        <w:rPr>
          <w:rFonts w:asciiTheme="minorHAnsi" w:hAnsiTheme="minorHAnsi"/>
          <w:lang w:val="it-IT"/>
        </w:rPr>
        <w:t xml:space="preserve"> di Louis Le Comte, dedicato</w:t>
      </w:r>
      <w:r w:rsidR="004062B2" w:rsidRPr="005D20C5">
        <w:rPr>
          <w:rFonts w:asciiTheme="minorHAnsi" w:hAnsiTheme="minorHAnsi"/>
          <w:lang w:val="it-IT"/>
        </w:rPr>
        <w:t xml:space="preserve"> a Luigi XIV (1696-97), l’</w:t>
      </w:r>
      <w:r w:rsidR="004062B2" w:rsidRPr="005D20C5">
        <w:rPr>
          <w:rFonts w:asciiTheme="minorHAnsi" w:hAnsiTheme="minorHAnsi"/>
          <w:i/>
          <w:lang w:val="it-IT"/>
        </w:rPr>
        <w:t>Histoire de l’édit de l’Empereur de la Chine</w:t>
      </w:r>
      <w:r w:rsidR="004062B2" w:rsidRPr="005D20C5">
        <w:rPr>
          <w:rFonts w:asciiTheme="minorHAnsi" w:hAnsiTheme="minorHAnsi"/>
          <w:lang w:val="it-IT"/>
        </w:rPr>
        <w:t xml:space="preserve"> (1697) di Le Gobien </w:t>
      </w:r>
      <w:r w:rsidR="00303A78" w:rsidRPr="005D20C5">
        <w:rPr>
          <w:rFonts w:asciiTheme="minorHAnsi" w:hAnsiTheme="minorHAnsi"/>
          <w:lang w:val="it-IT"/>
        </w:rPr>
        <w:t>e</w:t>
      </w:r>
      <w:r w:rsidR="004062B2" w:rsidRPr="005D20C5">
        <w:rPr>
          <w:rFonts w:asciiTheme="minorHAnsi" w:hAnsiTheme="minorHAnsi"/>
          <w:lang w:val="it-IT"/>
        </w:rPr>
        <w:t xml:space="preserve"> l</w:t>
      </w:r>
      <w:r w:rsidR="003D150F" w:rsidRPr="005D20C5">
        <w:rPr>
          <w:rFonts w:asciiTheme="minorHAnsi" w:hAnsiTheme="minorHAnsi"/>
          <w:lang w:val="it-IT"/>
        </w:rPr>
        <w:t>a</w:t>
      </w:r>
      <w:r w:rsidR="004062B2" w:rsidRPr="005D20C5">
        <w:rPr>
          <w:rFonts w:asciiTheme="minorHAnsi" w:hAnsiTheme="minorHAnsi"/>
          <w:lang w:val="it-IT"/>
        </w:rPr>
        <w:t xml:space="preserve"> </w:t>
      </w:r>
      <w:r w:rsidR="004101F1" w:rsidRPr="005D20C5">
        <w:rPr>
          <w:rFonts w:asciiTheme="minorHAnsi" w:hAnsiTheme="minorHAnsi"/>
          <w:i/>
          <w:lang w:val="it-IT"/>
        </w:rPr>
        <w:t>Lettre des c</w:t>
      </w:r>
      <w:r w:rsidR="004062B2" w:rsidRPr="005D20C5">
        <w:rPr>
          <w:rFonts w:asciiTheme="minorHAnsi" w:hAnsiTheme="minorHAnsi"/>
          <w:i/>
          <w:lang w:val="it-IT"/>
        </w:rPr>
        <w:t>érimonies de la Chine</w:t>
      </w:r>
      <w:r w:rsidR="002F6BC6" w:rsidRPr="005D20C5">
        <w:rPr>
          <w:rFonts w:asciiTheme="minorHAnsi" w:hAnsiTheme="minorHAnsi"/>
          <w:lang w:val="it-IT"/>
        </w:rPr>
        <w:t>,</w:t>
      </w:r>
      <w:r w:rsidR="004062B2" w:rsidRPr="005D20C5">
        <w:rPr>
          <w:rFonts w:asciiTheme="minorHAnsi" w:hAnsiTheme="minorHAnsi"/>
          <w:lang w:val="it-IT"/>
        </w:rPr>
        <w:t xml:space="preserve"> </w:t>
      </w:r>
      <w:r w:rsidR="001746B0" w:rsidRPr="005D20C5">
        <w:rPr>
          <w:rFonts w:asciiTheme="minorHAnsi" w:hAnsiTheme="minorHAnsi"/>
          <w:lang w:val="it-IT"/>
        </w:rPr>
        <w:t>erano</w:t>
      </w:r>
      <w:r w:rsidR="004062B2" w:rsidRPr="005D20C5">
        <w:rPr>
          <w:rFonts w:asciiTheme="minorHAnsi" w:hAnsiTheme="minorHAnsi"/>
          <w:lang w:val="it-IT"/>
        </w:rPr>
        <w:t xml:space="preserve"> degne dei m</w:t>
      </w:r>
      <w:r w:rsidR="00CF5851" w:rsidRPr="005D20C5">
        <w:rPr>
          <w:rFonts w:asciiTheme="minorHAnsi" w:hAnsiTheme="minorHAnsi"/>
          <w:lang w:val="it-IT"/>
        </w:rPr>
        <w:t>aggiori eresiarchi della storia;</w:t>
      </w:r>
      <w:r w:rsidR="004062B2" w:rsidRPr="005D20C5">
        <w:rPr>
          <w:rFonts w:asciiTheme="minorHAnsi" w:hAnsiTheme="minorHAnsi"/>
          <w:lang w:val="it-IT"/>
        </w:rPr>
        <w:t xml:space="preserve"> alcune</w:t>
      </w:r>
      <w:r w:rsidR="005D7BAF" w:rsidRPr="005D20C5">
        <w:rPr>
          <w:rFonts w:asciiTheme="minorHAnsi" w:hAnsiTheme="minorHAnsi"/>
          <w:lang w:val="it-IT"/>
        </w:rPr>
        <w:t xml:space="preserve"> delle</w:t>
      </w:r>
      <w:r w:rsidR="004062B2" w:rsidRPr="005D20C5">
        <w:rPr>
          <w:rFonts w:asciiTheme="minorHAnsi" w:hAnsiTheme="minorHAnsi"/>
          <w:lang w:val="it-IT"/>
        </w:rPr>
        <w:t xml:space="preserve"> affermazioni</w:t>
      </w:r>
      <w:r w:rsidR="005D7BAF" w:rsidRPr="005D20C5">
        <w:rPr>
          <w:rFonts w:asciiTheme="minorHAnsi" w:hAnsiTheme="minorHAnsi"/>
          <w:lang w:val="it-IT"/>
        </w:rPr>
        <w:t xml:space="preserve"> contenute nei libri non erano </w:t>
      </w:r>
      <w:r w:rsidR="00CF5851" w:rsidRPr="005D20C5">
        <w:rPr>
          <w:rFonts w:asciiTheme="minorHAnsi" w:hAnsiTheme="minorHAnsi"/>
          <w:lang w:val="it-IT"/>
        </w:rPr>
        <w:t xml:space="preserve">solo </w:t>
      </w:r>
      <w:r w:rsidR="009F6B55" w:rsidRPr="005D20C5">
        <w:rPr>
          <w:rFonts w:asciiTheme="minorHAnsi" w:hAnsiTheme="minorHAnsi"/>
          <w:lang w:val="it-IT"/>
        </w:rPr>
        <w:t>definite</w:t>
      </w:r>
      <w:r w:rsidR="004062B2" w:rsidRPr="005D20C5">
        <w:rPr>
          <w:rFonts w:asciiTheme="minorHAnsi" w:hAnsiTheme="minorHAnsi"/>
          <w:lang w:val="it-IT"/>
        </w:rPr>
        <w:t xml:space="preserve"> false, temerarie e scandalose, ma anche empie</w:t>
      </w:r>
      <w:r w:rsidR="001C17FB" w:rsidRPr="005D20C5">
        <w:rPr>
          <w:rFonts w:asciiTheme="minorHAnsi" w:hAnsiTheme="minorHAnsi"/>
          <w:lang w:val="it-IT"/>
        </w:rPr>
        <w:t>, eretiche,</w:t>
      </w:r>
      <w:r w:rsidR="004062B2" w:rsidRPr="005D20C5">
        <w:rPr>
          <w:rFonts w:asciiTheme="minorHAnsi" w:hAnsiTheme="minorHAnsi"/>
          <w:lang w:val="it-IT"/>
        </w:rPr>
        <w:t xml:space="preserve"> contrarie alla parola di Dio,</w:t>
      </w:r>
      <w:r w:rsidR="001C17FB" w:rsidRPr="005D20C5">
        <w:rPr>
          <w:rFonts w:asciiTheme="minorHAnsi" w:hAnsiTheme="minorHAnsi"/>
          <w:lang w:val="it-IT"/>
        </w:rPr>
        <w:t xml:space="preserve"> alla fede e alla religione cristiana per</w:t>
      </w:r>
      <w:r w:rsidR="004062B2" w:rsidRPr="005D20C5">
        <w:rPr>
          <w:rFonts w:asciiTheme="minorHAnsi" w:hAnsiTheme="minorHAnsi"/>
          <w:lang w:val="it-IT"/>
        </w:rPr>
        <w:t xml:space="preserve"> il loro rendere inutile la virtù della Passione e della Croce di Gesù Cristo. Le proposizioni inaccettabili si riferivano all’antichità della Cina, e alla sua conoscenza da più di duemila anni di un vero Dio, alla purezza della morale dei cinesi le cui massime confuciane (rese note in Europa </w:t>
      </w:r>
      <w:r w:rsidR="00BA4562" w:rsidRPr="005D20C5">
        <w:rPr>
          <w:rFonts w:asciiTheme="minorHAnsi" w:hAnsiTheme="minorHAnsi"/>
          <w:lang w:val="it-IT"/>
        </w:rPr>
        <w:t xml:space="preserve">dalla Compagnia di Gesù con la </w:t>
      </w:r>
      <w:r w:rsidR="004062B2" w:rsidRPr="005D20C5">
        <w:rPr>
          <w:rFonts w:asciiTheme="minorHAnsi" w:hAnsiTheme="minorHAnsi"/>
          <w:lang w:val="it-IT"/>
        </w:rPr>
        <w:t xml:space="preserve">pubblicazione del </w:t>
      </w:r>
      <w:r w:rsidR="006C48C4">
        <w:rPr>
          <w:rFonts w:asciiTheme="minorHAnsi" w:hAnsiTheme="minorHAnsi"/>
          <w:i/>
          <w:lang w:val="it-IT"/>
        </w:rPr>
        <w:t>Confucius Sinarum Philosoph</w:t>
      </w:r>
      <w:r w:rsidR="004062B2" w:rsidRPr="005D20C5">
        <w:rPr>
          <w:rFonts w:asciiTheme="minorHAnsi" w:hAnsiTheme="minorHAnsi"/>
          <w:i/>
          <w:lang w:val="it-IT"/>
        </w:rPr>
        <w:t>um</w:t>
      </w:r>
      <w:r w:rsidR="003811E6" w:rsidRPr="005D20C5">
        <w:rPr>
          <w:rFonts w:asciiTheme="minorHAnsi" w:hAnsiTheme="minorHAnsi"/>
          <w:lang w:val="it-IT"/>
        </w:rPr>
        <w:t xml:space="preserve"> n</w:t>
      </w:r>
      <w:r w:rsidR="004062B2" w:rsidRPr="005D20C5">
        <w:rPr>
          <w:rFonts w:asciiTheme="minorHAnsi" w:hAnsiTheme="minorHAnsi"/>
          <w:lang w:val="it-IT"/>
        </w:rPr>
        <w:t>el 1687</w:t>
      </w:r>
      <w:r w:rsidR="003811E6" w:rsidRPr="005D20C5">
        <w:rPr>
          <w:rStyle w:val="Rimandonotaapidipagina"/>
          <w:rFonts w:asciiTheme="minorHAnsi" w:hAnsiTheme="minorHAnsi"/>
          <w:lang w:val="it-IT"/>
        </w:rPr>
        <w:footnoteReference w:id="13"/>
      </w:r>
      <w:r w:rsidR="004062B2" w:rsidRPr="005D20C5">
        <w:rPr>
          <w:rFonts w:asciiTheme="minorHAnsi" w:hAnsiTheme="minorHAnsi"/>
          <w:lang w:val="it-IT"/>
        </w:rPr>
        <w:t>) erano</w:t>
      </w:r>
      <w:r w:rsidR="00701564" w:rsidRPr="005D20C5">
        <w:rPr>
          <w:rFonts w:asciiTheme="minorHAnsi" w:hAnsiTheme="minorHAnsi"/>
          <w:lang w:val="it-IT"/>
        </w:rPr>
        <w:t xml:space="preserve"> giudicate</w:t>
      </w:r>
      <w:r w:rsidR="004062B2" w:rsidRPr="005D20C5">
        <w:rPr>
          <w:rFonts w:asciiTheme="minorHAnsi" w:hAnsiTheme="minorHAnsi"/>
          <w:lang w:val="it-IT"/>
        </w:rPr>
        <w:t xml:space="preserve"> degne del Vangelo. Con l’intervento della Sorbona, e l’apertura d</w:t>
      </w:r>
      <w:r w:rsidR="00A01055" w:rsidRPr="005D20C5">
        <w:rPr>
          <w:rFonts w:asciiTheme="minorHAnsi" w:hAnsiTheme="minorHAnsi"/>
          <w:lang w:val="it-IT"/>
        </w:rPr>
        <w:t>i una nuova</w:t>
      </w:r>
      <w:r w:rsidR="004062B2" w:rsidRPr="005D20C5">
        <w:rPr>
          <w:rFonts w:asciiTheme="minorHAnsi" w:hAnsiTheme="minorHAnsi"/>
          <w:lang w:val="it-IT"/>
        </w:rPr>
        <w:t xml:space="preserve"> fase dei riti cinesi, fu incredibile il numero di Lettere, Avvisi, Riflessioni, Apologie pubblicate in cui </w:t>
      </w:r>
      <w:r w:rsidR="00536EFA" w:rsidRPr="005D20C5">
        <w:rPr>
          <w:rFonts w:asciiTheme="minorHAnsi" w:hAnsiTheme="minorHAnsi"/>
          <w:lang w:val="it-IT"/>
        </w:rPr>
        <w:t>gli ordini religiosi</w:t>
      </w:r>
      <w:r w:rsidR="004062B2" w:rsidRPr="005D20C5">
        <w:rPr>
          <w:rFonts w:asciiTheme="minorHAnsi" w:hAnsiTheme="minorHAnsi"/>
          <w:lang w:val="it-IT"/>
        </w:rPr>
        <w:t xml:space="preserve"> si ri</w:t>
      </w:r>
      <w:r w:rsidR="00F04548" w:rsidRPr="005D20C5">
        <w:rPr>
          <w:rFonts w:asciiTheme="minorHAnsi" w:hAnsiTheme="minorHAnsi"/>
          <w:lang w:val="it-IT"/>
        </w:rPr>
        <w:t>n</w:t>
      </w:r>
      <w:r w:rsidR="004062B2" w:rsidRPr="005D20C5">
        <w:rPr>
          <w:rFonts w:asciiTheme="minorHAnsi" w:hAnsiTheme="minorHAnsi"/>
          <w:lang w:val="it-IT"/>
        </w:rPr>
        <w:t>facciavano e rivolgevano le peggiori accuse di eresia.</w:t>
      </w:r>
      <w:r w:rsidR="005C163A" w:rsidRPr="005D20C5">
        <w:rPr>
          <w:rFonts w:asciiTheme="minorHAnsi" w:hAnsiTheme="minorHAnsi"/>
          <w:lang w:val="it-IT"/>
        </w:rPr>
        <w:t xml:space="preserve"> Di tutto questo tenne conto l’edizione italiana</w:t>
      </w:r>
      <w:r w:rsidR="00F47ED2" w:rsidRPr="005D20C5">
        <w:rPr>
          <w:rFonts w:asciiTheme="minorHAnsi" w:hAnsiTheme="minorHAnsi"/>
          <w:lang w:val="it-IT"/>
        </w:rPr>
        <w:t xml:space="preserve"> del </w:t>
      </w:r>
      <w:r w:rsidR="00F47ED2" w:rsidRPr="005D20C5">
        <w:rPr>
          <w:rFonts w:asciiTheme="minorHAnsi" w:hAnsiTheme="minorHAnsi"/>
          <w:i/>
          <w:lang w:val="it-IT"/>
        </w:rPr>
        <w:t>Portrait historique</w:t>
      </w:r>
      <w:r w:rsidR="005C163A" w:rsidRPr="005D20C5">
        <w:rPr>
          <w:rFonts w:asciiTheme="minorHAnsi" w:hAnsiTheme="minorHAnsi"/>
          <w:lang w:val="it-IT"/>
        </w:rPr>
        <w:t xml:space="preserve"> da cui il censore, o lo stesso traduttore, soppresse </w:t>
      </w:r>
      <w:r w:rsidRPr="005D20C5">
        <w:rPr>
          <w:rFonts w:asciiTheme="minorHAnsi" w:hAnsiTheme="minorHAnsi"/>
          <w:lang w:val="it-IT"/>
        </w:rPr>
        <w:t>ogni riferimento alla santità degli insegnamenti morali della dottrina confuciana e ogni allusione alla comunanza di valori e di principi tra</w:t>
      </w:r>
      <w:r w:rsidR="00CA7F05">
        <w:rPr>
          <w:rFonts w:asciiTheme="minorHAnsi" w:hAnsiTheme="minorHAnsi"/>
          <w:lang w:val="it-IT"/>
        </w:rPr>
        <w:t xml:space="preserve"> cristianesimo e confucianesimo</w:t>
      </w:r>
      <w:r w:rsidR="00253189" w:rsidRPr="00B7121E">
        <w:rPr>
          <w:rStyle w:val="Rimandonotaapidipagina"/>
          <w:rFonts w:asciiTheme="minorHAnsi" w:hAnsiTheme="minorHAnsi"/>
          <w:lang w:val="it-IT"/>
        </w:rPr>
        <w:footnoteReference w:id="14"/>
      </w:r>
      <w:r w:rsidR="00CA7F05" w:rsidRPr="00B7121E">
        <w:rPr>
          <w:rFonts w:asciiTheme="minorHAnsi" w:hAnsiTheme="minorHAnsi"/>
          <w:lang w:val="it-IT"/>
        </w:rPr>
        <w:t>.</w:t>
      </w:r>
    </w:p>
    <w:p w14:paraId="466A2A6A" w14:textId="77777777" w:rsidR="002137BC" w:rsidRPr="005D20C5" w:rsidRDefault="00BE7DBC" w:rsidP="00ED06F3">
      <w:pPr>
        <w:jc w:val="both"/>
        <w:rPr>
          <w:rFonts w:asciiTheme="minorHAnsi" w:hAnsiTheme="minorHAnsi"/>
          <w:lang w:val="it-IT"/>
        </w:rPr>
      </w:pPr>
      <w:r w:rsidRPr="005D20C5">
        <w:rPr>
          <w:rFonts w:asciiTheme="minorHAnsi" w:hAnsiTheme="minorHAnsi"/>
          <w:lang w:val="it-IT"/>
        </w:rPr>
        <w:t>Il clima era decisamente mutato</w:t>
      </w:r>
      <w:r w:rsidR="00836119" w:rsidRPr="005D20C5">
        <w:rPr>
          <w:rFonts w:asciiTheme="minorHAnsi" w:hAnsiTheme="minorHAnsi"/>
          <w:lang w:val="it-IT"/>
        </w:rPr>
        <w:t>, dopo le discussioni suscitate da Maigrot,</w:t>
      </w:r>
      <w:r w:rsidR="00E2688A" w:rsidRPr="005D20C5">
        <w:rPr>
          <w:rFonts w:asciiTheme="minorHAnsi" w:hAnsiTheme="minorHAnsi"/>
          <w:lang w:val="it-IT"/>
        </w:rPr>
        <w:t xml:space="preserve"> e le discordanze interpretative sui riti e la cultura cinese </w:t>
      </w:r>
      <w:r w:rsidR="001C6FDC" w:rsidRPr="005D20C5">
        <w:rPr>
          <w:rFonts w:asciiTheme="minorHAnsi" w:hAnsiTheme="minorHAnsi"/>
          <w:lang w:val="it-IT"/>
        </w:rPr>
        <w:t>non erano più ricomponibili</w:t>
      </w:r>
      <w:r w:rsidR="00306717" w:rsidRPr="005D20C5">
        <w:rPr>
          <w:rFonts w:asciiTheme="minorHAnsi" w:hAnsiTheme="minorHAnsi"/>
          <w:lang w:val="it-IT"/>
        </w:rPr>
        <w:t>;</w:t>
      </w:r>
      <w:r w:rsidR="008120A5" w:rsidRPr="005D20C5">
        <w:rPr>
          <w:rFonts w:asciiTheme="minorHAnsi" w:hAnsiTheme="minorHAnsi"/>
          <w:lang w:val="it-IT"/>
        </w:rPr>
        <w:t xml:space="preserve"> diversamente avveniva nelle pagine </w:t>
      </w:r>
      <w:r w:rsidR="00AE0550" w:rsidRPr="005D20C5">
        <w:rPr>
          <w:rFonts w:asciiTheme="minorHAnsi" w:hAnsiTheme="minorHAnsi"/>
          <w:lang w:val="it-IT"/>
        </w:rPr>
        <w:t xml:space="preserve">in francese </w:t>
      </w:r>
      <w:r w:rsidR="008120A5" w:rsidRPr="005D20C5">
        <w:rPr>
          <w:rFonts w:asciiTheme="minorHAnsi" w:hAnsiTheme="minorHAnsi"/>
          <w:lang w:val="it-IT"/>
        </w:rPr>
        <w:t xml:space="preserve">di Bouvet. La </w:t>
      </w:r>
      <w:r w:rsidR="001029B8" w:rsidRPr="005D20C5">
        <w:rPr>
          <w:rFonts w:asciiTheme="minorHAnsi" w:hAnsiTheme="minorHAnsi"/>
          <w:lang w:val="it-IT"/>
        </w:rPr>
        <w:t>biografia celebrativa</w:t>
      </w:r>
      <w:r w:rsidR="007342AE" w:rsidRPr="005D20C5">
        <w:rPr>
          <w:rFonts w:asciiTheme="minorHAnsi" w:hAnsiTheme="minorHAnsi"/>
          <w:lang w:val="it-IT"/>
        </w:rPr>
        <w:t xml:space="preserve"> del gesuita desiderava soprattutto mettere in l</w:t>
      </w:r>
      <w:r w:rsidR="00306717" w:rsidRPr="005D20C5">
        <w:rPr>
          <w:rFonts w:asciiTheme="minorHAnsi" w:hAnsiTheme="minorHAnsi"/>
          <w:lang w:val="it-IT"/>
        </w:rPr>
        <w:t>uce le somiglianze e le affinità</w:t>
      </w:r>
      <w:r w:rsidR="007342AE" w:rsidRPr="005D20C5">
        <w:rPr>
          <w:rFonts w:asciiTheme="minorHAnsi" w:hAnsiTheme="minorHAnsi"/>
          <w:lang w:val="it-IT"/>
        </w:rPr>
        <w:t xml:space="preserve"> che apparentemente creavano quasi uno spaesamento</w:t>
      </w:r>
      <w:r w:rsidR="00306717" w:rsidRPr="005D20C5">
        <w:rPr>
          <w:rFonts w:asciiTheme="minorHAnsi" w:hAnsiTheme="minorHAnsi"/>
          <w:lang w:val="it-IT"/>
        </w:rPr>
        <w:t xml:space="preserve"> nel lettore che non capiva più se quelle scene di vita</w:t>
      </w:r>
      <w:r w:rsidR="00AE0550" w:rsidRPr="005D20C5">
        <w:rPr>
          <w:rFonts w:asciiTheme="minorHAnsi" w:hAnsiTheme="minorHAnsi"/>
          <w:lang w:val="it-IT"/>
        </w:rPr>
        <w:t xml:space="preserve"> e di governo</w:t>
      </w:r>
      <w:r w:rsidR="00306717" w:rsidRPr="005D20C5">
        <w:rPr>
          <w:rFonts w:asciiTheme="minorHAnsi" w:hAnsiTheme="minorHAnsi"/>
          <w:lang w:val="it-IT"/>
        </w:rPr>
        <w:t xml:space="preserve"> erano ambientate in Cina o a Parigi, erano state vissute da Kangxi o dal Re Sole.</w:t>
      </w:r>
    </w:p>
    <w:p w14:paraId="71E9F2F4" w14:textId="77777777" w:rsidR="00842BAD" w:rsidRPr="005D20C5" w:rsidRDefault="004118CD" w:rsidP="00ED06F3">
      <w:pPr>
        <w:jc w:val="both"/>
        <w:rPr>
          <w:rFonts w:asciiTheme="minorHAnsi" w:hAnsiTheme="minorHAnsi"/>
          <w:lang w:val="it-IT"/>
        </w:rPr>
      </w:pPr>
      <w:r w:rsidRPr="005D20C5">
        <w:rPr>
          <w:rFonts w:asciiTheme="minorHAnsi" w:hAnsiTheme="minorHAnsi"/>
          <w:lang w:val="it-IT"/>
        </w:rPr>
        <w:t>Un gioco delle somiglianze, e delle rare differenze, tipico delle descrizioni delle culture degli altri rese comprensibili solo avvicinandole a ciò che è già noto e inserendol</w:t>
      </w:r>
      <w:r w:rsidR="00441FA6">
        <w:rPr>
          <w:rFonts w:asciiTheme="minorHAnsi" w:hAnsiTheme="minorHAnsi"/>
          <w:lang w:val="it-IT"/>
        </w:rPr>
        <w:t>e</w:t>
      </w:r>
      <w:r w:rsidRPr="005D20C5">
        <w:rPr>
          <w:rFonts w:asciiTheme="minorHAnsi" w:hAnsiTheme="minorHAnsi"/>
          <w:lang w:val="it-IT"/>
        </w:rPr>
        <w:t xml:space="preserve"> negli schemi propri</w:t>
      </w:r>
      <w:r w:rsidR="00C52F26" w:rsidRPr="005D20C5">
        <w:rPr>
          <w:rFonts w:asciiTheme="minorHAnsi" w:hAnsiTheme="minorHAnsi"/>
          <w:lang w:val="it-IT"/>
        </w:rPr>
        <w:t xml:space="preserve"> che era stato da sempre praticato dai missionari</w:t>
      </w:r>
      <w:r w:rsidRPr="005D20C5">
        <w:rPr>
          <w:rFonts w:asciiTheme="minorHAnsi" w:hAnsiTheme="minorHAnsi"/>
          <w:lang w:val="it-IT"/>
        </w:rPr>
        <w:t>.</w:t>
      </w:r>
      <w:r w:rsidR="00842BAD" w:rsidRPr="005D20C5">
        <w:rPr>
          <w:rFonts w:asciiTheme="minorHAnsi" w:hAnsiTheme="minorHAnsi"/>
          <w:lang w:val="it-IT"/>
        </w:rPr>
        <w:t xml:space="preserve"> All’inizio della missione cinese, i gesuiti avevano cercato di spiegare, classificare descrivere il mondo cinese attraverso una serie di parallelismi con il mondo greco-romano. Era un metodo dagli indubbi vantaggi poiché non solo permetteva di dare ai cinesi l’uguale dignità degli antenati europei, ma permetteva di giustificare anche </w:t>
      </w:r>
      <w:r w:rsidR="005D20E2" w:rsidRPr="005D20C5">
        <w:rPr>
          <w:rFonts w:asciiTheme="minorHAnsi" w:hAnsiTheme="minorHAnsi"/>
          <w:lang w:val="it-IT"/>
        </w:rPr>
        <w:t>il modo</w:t>
      </w:r>
      <w:r w:rsidR="00842BAD" w:rsidRPr="005D20C5">
        <w:rPr>
          <w:rFonts w:asciiTheme="minorHAnsi" w:hAnsiTheme="minorHAnsi"/>
          <w:lang w:val="it-IT"/>
        </w:rPr>
        <w:t xml:space="preserve"> usato per la loro evangelizzazione. Matteo Ricci aveva rimarcato pi</w:t>
      </w:r>
      <w:r w:rsidR="00581C05" w:rsidRPr="005D20C5">
        <w:rPr>
          <w:rFonts w:asciiTheme="minorHAnsi" w:hAnsiTheme="minorHAnsi"/>
          <w:lang w:val="it-IT"/>
        </w:rPr>
        <w:t>ù volte come «</w:t>
      </w:r>
      <w:r w:rsidR="00842BAD" w:rsidRPr="005D20C5">
        <w:rPr>
          <w:rFonts w:asciiTheme="minorHAnsi" w:hAnsiTheme="minorHAnsi"/>
          <w:lang w:val="it-IT"/>
        </w:rPr>
        <w:t>di tutte le gentilità venute a notitia della nostra Europa non so di nessuna che avesse manco errori intorno alle cose della religione di quello che ebbe la</w:t>
      </w:r>
      <w:r w:rsidR="00581C05" w:rsidRPr="005D20C5">
        <w:rPr>
          <w:rFonts w:asciiTheme="minorHAnsi" w:hAnsiTheme="minorHAnsi"/>
          <w:lang w:val="it-IT"/>
        </w:rPr>
        <w:t xml:space="preserve"> Cina nella sua prima antichità»</w:t>
      </w:r>
      <w:r w:rsidR="00F12FE8" w:rsidRPr="005A3731">
        <w:rPr>
          <w:rStyle w:val="Rimandonotaapidipagina"/>
          <w:rFonts w:asciiTheme="minorHAnsi" w:hAnsiTheme="minorHAnsi"/>
          <w:lang w:val="it-IT"/>
        </w:rPr>
        <w:footnoteReference w:id="15"/>
      </w:r>
      <w:r w:rsidR="007B0833" w:rsidRPr="005A3731">
        <w:rPr>
          <w:rFonts w:asciiTheme="minorHAnsi" w:hAnsiTheme="minorHAnsi"/>
          <w:lang w:val="it-IT"/>
        </w:rPr>
        <w:t>.</w:t>
      </w:r>
      <w:r w:rsidR="00842BAD" w:rsidRPr="005D20C5">
        <w:rPr>
          <w:rFonts w:asciiTheme="minorHAnsi" w:hAnsiTheme="minorHAnsi"/>
          <w:lang w:val="it-IT"/>
        </w:rPr>
        <w:t xml:space="preserve"> Un giudizio positivo che giungeva a ritenere che molti di essi, antichi cinesi, </w:t>
      </w:r>
      <w:r w:rsidR="00581C05" w:rsidRPr="005D20C5">
        <w:rPr>
          <w:rFonts w:asciiTheme="minorHAnsi" w:hAnsiTheme="minorHAnsi"/>
          <w:lang w:val="it-IT"/>
        </w:rPr>
        <w:t>«</w:t>
      </w:r>
      <w:r w:rsidR="00842BAD" w:rsidRPr="005D20C5">
        <w:rPr>
          <w:rFonts w:asciiTheme="minorHAnsi" w:hAnsiTheme="minorHAnsi"/>
          <w:lang w:val="it-IT"/>
        </w:rPr>
        <w:t>si salvassero nella legge naturale</w:t>
      </w:r>
      <w:r w:rsidR="00581C05" w:rsidRPr="005D20C5">
        <w:rPr>
          <w:rFonts w:asciiTheme="minorHAnsi" w:hAnsiTheme="minorHAnsi"/>
          <w:lang w:val="it-IT"/>
        </w:rPr>
        <w:t>»</w:t>
      </w:r>
      <w:r w:rsidR="00842BAD" w:rsidRPr="005D20C5">
        <w:rPr>
          <w:rFonts w:asciiTheme="minorHAnsi" w:hAnsiTheme="minorHAnsi"/>
          <w:lang w:val="it-IT"/>
        </w:rPr>
        <w:t xml:space="preserve"> e a sancire se non la</w:t>
      </w:r>
      <w:r w:rsidR="00113B92" w:rsidRPr="005D20C5">
        <w:rPr>
          <w:rFonts w:asciiTheme="minorHAnsi" w:hAnsiTheme="minorHAnsi"/>
          <w:lang w:val="it-IT"/>
        </w:rPr>
        <w:t xml:space="preserve"> superiorità, sicuramente l’</w:t>
      </w:r>
      <w:r w:rsidR="00842BAD" w:rsidRPr="005D20C5">
        <w:rPr>
          <w:rFonts w:asciiTheme="minorHAnsi" w:hAnsiTheme="minorHAnsi"/>
          <w:lang w:val="it-IT"/>
        </w:rPr>
        <w:t>equipollenza, dei loro antichi testi filosofici e morali su quelli della filosofia greco-romana (</w:t>
      </w:r>
      <w:r w:rsidR="0036046B" w:rsidRPr="005D20C5">
        <w:rPr>
          <w:rFonts w:asciiTheme="minorHAnsi" w:hAnsiTheme="minorHAnsi"/>
          <w:lang w:val="it-IT"/>
        </w:rPr>
        <w:t>«</w:t>
      </w:r>
      <w:r w:rsidR="00842BAD" w:rsidRPr="005D20C5">
        <w:rPr>
          <w:rFonts w:asciiTheme="minorHAnsi" w:hAnsiTheme="minorHAnsi"/>
          <w:lang w:val="it-IT"/>
        </w:rPr>
        <w:t>dai loro filosofi antichi, che nulla hanno da invidiare ai più famosi dei nostri filosofi dell’antichità</w:t>
      </w:r>
      <w:r w:rsidR="0036046B" w:rsidRPr="005D20C5">
        <w:rPr>
          <w:rFonts w:asciiTheme="minorHAnsi" w:hAnsiTheme="minorHAnsi"/>
          <w:lang w:val="it-IT"/>
        </w:rPr>
        <w:t>»</w:t>
      </w:r>
      <w:r w:rsidR="00842BAD" w:rsidRPr="005D20C5">
        <w:rPr>
          <w:rFonts w:asciiTheme="minorHAnsi" w:hAnsiTheme="minorHAnsi"/>
          <w:lang w:val="it-IT"/>
        </w:rPr>
        <w:t>): la saggezza di Confucio era paragonabile a quella di Seneca.</w:t>
      </w:r>
    </w:p>
    <w:p w14:paraId="371A81AA" w14:textId="77777777" w:rsidR="00D22BD6" w:rsidRPr="005D20C5" w:rsidRDefault="00C65B22" w:rsidP="00ED06F3">
      <w:pPr>
        <w:pStyle w:val="Corpodeltesto"/>
        <w:spacing w:after="0"/>
        <w:jc w:val="both"/>
        <w:rPr>
          <w:rFonts w:asciiTheme="minorHAnsi" w:hAnsiTheme="minorHAnsi"/>
          <w:lang w:val="it-IT"/>
        </w:rPr>
      </w:pPr>
      <w:r w:rsidRPr="005D20C5">
        <w:rPr>
          <w:rFonts w:asciiTheme="minorHAnsi" w:hAnsiTheme="minorHAnsi"/>
          <w:lang w:val="it-IT"/>
        </w:rPr>
        <w:t>Simili confronti, una costante nella propaganda gesuitica,</w:t>
      </w:r>
      <w:r w:rsidR="00010A89" w:rsidRPr="005D20C5">
        <w:rPr>
          <w:rFonts w:asciiTheme="minorHAnsi" w:hAnsiTheme="minorHAnsi"/>
          <w:lang w:val="it-IT"/>
        </w:rPr>
        <w:t xml:space="preserve"> nell’opera di Bouvet rimangono sullo sfondo. Scritt</w:t>
      </w:r>
      <w:r w:rsidR="008355DE" w:rsidRPr="005D20C5">
        <w:rPr>
          <w:rFonts w:asciiTheme="minorHAnsi" w:hAnsiTheme="minorHAnsi"/>
          <w:lang w:val="it-IT"/>
        </w:rPr>
        <w:t>o</w:t>
      </w:r>
      <w:r w:rsidR="00010A89" w:rsidRPr="005D20C5">
        <w:rPr>
          <w:rFonts w:asciiTheme="minorHAnsi" w:hAnsiTheme="minorHAnsi"/>
          <w:lang w:val="it-IT"/>
        </w:rPr>
        <w:t xml:space="preserve"> per il pubblico </w:t>
      </w:r>
      <w:r w:rsidR="00F31151" w:rsidRPr="005D20C5">
        <w:rPr>
          <w:rFonts w:asciiTheme="minorHAnsi" w:hAnsiTheme="minorHAnsi"/>
          <w:iCs/>
          <w:lang w:val="it-IT"/>
        </w:rPr>
        <w:t>europeo, e particolarmente per il Re e la sua corte</w:t>
      </w:r>
      <w:r w:rsidR="0024386A" w:rsidRPr="005D20C5">
        <w:rPr>
          <w:rFonts w:asciiTheme="minorHAnsi" w:hAnsiTheme="minorHAnsi"/>
          <w:iCs/>
          <w:lang w:val="it-IT"/>
        </w:rPr>
        <w:t xml:space="preserve"> di Francia, a esaltazione dei risultati raggiunti dalla prima missione francese e per ottenere sostegno di uomini e di denaro per il </w:t>
      </w:r>
      <w:r w:rsidR="008355DE" w:rsidRPr="005D20C5">
        <w:rPr>
          <w:rFonts w:asciiTheme="minorHAnsi" w:hAnsiTheme="minorHAnsi"/>
          <w:iCs/>
          <w:lang w:val="it-IT"/>
        </w:rPr>
        <w:t xml:space="preserve">suo </w:t>
      </w:r>
      <w:r w:rsidR="0024386A" w:rsidRPr="005D20C5">
        <w:rPr>
          <w:rFonts w:asciiTheme="minorHAnsi" w:hAnsiTheme="minorHAnsi"/>
          <w:iCs/>
          <w:lang w:val="it-IT"/>
        </w:rPr>
        <w:t xml:space="preserve">sostentamento, </w:t>
      </w:r>
      <w:r w:rsidR="00F31151" w:rsidRPr="005D20C5">
        <w:rPr>
          <w:rFonts w:asciiTheme="minorHAnsi" w:hAnsiTheme="minorHAnsi"/>
          <w:iCs/>
          <w:lang w:val="it-IT"/>
        </w:rPr>
        <w:t xml:space="preserve">il </w:t>
      </w:r>
      <w:r w:rsidR="00F31151" w:rsidRPr="005D20C5">
        <w:rPr>
          <w:rFonts w:asciiTheme="minorHAnsi" w:hAnsiTheme="minorHAnsi"/>
          <w:i/>
          <w:lang w:val="it-IT"/>
        </w:rPr>
        <w:t>Portrait de l’empereur de la Chine</w:t>
      </w:r>
      <w:r w:rsidR="00F31151" w:rsidRPr="005D20C5">
        <w:rPr>
          <w:rFonts w:asciiTheme="minorHAnsi" w:hAnsiTheme="minorHAnsi"/>
          <w:lang w:val="it-IT"/>
        </w:rPr>
        <w:t xml:space="preserve"> </w:t>
      </w:r>
      <w:r w:rsidR="0024386A" w:rsidRPr="005D20C5">
        <w:rPr>
          <w:rFonts w:asciiTheme="minorHAnsi" w:hAnsiTheme="minorHAnsi"/>
          <w:lang w:val="it-IT"/>
        </w:rPr>
        <w:t>desidera</w:t>
      </w:r>
      <w:r w:rsidR="00F31151" w:rsidRPr="005D20C5">
        <w:rPr>
          <w:rFonts w:asciiTheme="minorHAnsi" w:hAnsiTheme="minorHAnsi"/>
          <w:lang w:val="it-IT"/>
        </w:rPr>
        <w:t xml:space="preserve"> trasmettere l'immagine di una Cina che ricorda e assomiglia alla Francia</w:t>
      </w:r>
      <w:r w:rsidR="0024386A" w:rsidRPr="005D20C5">
        <w:rPr>
          <w:rFonts w:asciiTheme="minorHAnsi" w:hAnsiTheme="minorHAnsi"/>
          <w:lang w:val="it-IT"/>
        </w:rPr>
        <w:t>. U</w:t>
      </w:r>
      <w:r w:rsidR="008355DE" w:rsidRPr="005D20C5">
        <w:rPr>
          <w:rFonts w:asciiTheme="minorHAnsi" w:hAnsiTheme="minorHAnsi"/>
          <w:lang w:val="it-IT"/>
        </w:rPr>
        <w:t>n’</w:t>
      </w:r>
      <w:r w:rsidR="009F21B1" w:rsidRPr="005D20C5">
        <w:rPr>
          <w:rFonts w:asciiTheme="minorHAnsi" w:hAnsiTheme="minorHAnsi"/>
          <w:lang w:val="it-IT"/>
        </w:rPr>
        <w:t>idea</w:t>
      </w:r>
      <w:r w:rsidR="0024386A" w:rsidRPr="005D20C5">
        <w:rPr>
          <w:rFonts w:asciiTheme="minorHAnsi" w:hAnsiTheme="minorHAnsi"/>
          <w:lang w:val="it-IT"/>
        </w:rPr>
        <w:t xml:space="preserve"> quest’ultima</w:t>
      </w:r>
      <w:r w:rsidR="009F21B1" w:rsidRPr="005D20C5">
        <w:rPr>
          <w:rFonts w:asciiTheme="minorHAnsi" w:hAnsiTheme="minorHAnsi"/>
          <w:lang w:val="it-IT"/>
        </w:rPr>
        <w:t>, vale la pena di sottolinearlo, che si era pr</w:t>
      </w:r>
      <w:r w:rsidR="00C95F89" w:rsidRPr="005D20C5">
        <w:rPr>
          <w:rFonts w:asciiTheme="minorHAnsi" w:hAnsiTheme="minorHAnsi"/>
          <w:lang w:val="it-IT"/>
        </w:rPr>
        <w:t>onta</w:t>
      </w:r>
      <w:r w:rsidR="009F21B1" w:rsidRPr="005D20C5">
        <w:rPr>
          <w:rFonts w:asciiTheme="minorHAnsi" w:hAnsiTheme="minorHAnsi"/>
          <w:lang w:val="it-IT"/>
        </w:rPr>
        <w:t>mente diffusa dopo la caduta della dinastia Ming</w:t>
      </w:r>
      <w:r w:rsidR="009F5B1B" w:rsidRPr="005D20C5">
        <w:rPr>
          <w:rFonts w:asciiTheme="minorHAnsi" w:hAnsiTheme="minorHAnsi"/>
          <w:lang w:val="it-IT"/>
        </w:rPr>
        <w:t xml:space="preserve"> (</w:t>
      </w:r>
      <w:r w:rsidR="007A0726" w:rsidRPr="005D20C5">
        <w:rPr>
          <w:rFonts w:asciiTheme="minorHAnsi" w:hAnsiTheme="minorHAnsi"/>
          <w:lang w:val="it-IT"/>
        </w:rPr>
        <w:t>1644</w:t>
      </w:r>
      <w:r w:rsidR="009F5B1B" w:rsidRPr="005D20C5">
        <w:rPr>
          <w:rFonts w:asciiTheme="minorHAnsi" w:hAnsiTheme="minorHAnsi"/>
          <w:lang w:val="it-IT"/>
        </w:rPr>
        <w:t>)</w:t>
      </w:r>
      <w:r w:rsidR="009F21B1" w:rsidRPr="005D20C5">
        <w:rPr>
          <w:rFonts w:asciiTheme="minorHAnsi" w:hAnsiTheme="minorHAnsi"/>
          <w:lang w:val="it-IT"/>
        </w:rPr>
        <w:t xml:space="preserve"> e l’arrivo dei Qing, di cui Kangxi fu il primo grande esponente: le riforme</w:t>
      </w:r>
      <w:r w:rsidR="00DB08B1" w:rsidRPr="005D20C5">
        <w:rPr>
          <w:rFonts w:asciiTheme="minorHAnsi" w:hAnsiTheme="minorHAnsi"/>
          <w:lang w:val="it-IT"/>
        </w:rPr>
        <w:t xml:space="preserve"> amministrative e tributarie, il controllo del territorio, le grandi opere di bonifica e di irrigazione, rendeva</w:t>
      </w:r>
      <w:r w:rsidR="00D6674F" w:rsidRPr="005D20C5">
        <w:rPr>
          <w:rFonts w:asciiTheme="minorHAnsi" w:hAnsiTheme="minorHAnsi"/>
          <w:lang w:val="it-IT"/>
        </w:rPr>
        <w:t xml:space="preserve"> </w:t>
      </w:r>
      <w:r w:rsidR="00DB08B1" w:rsidRPr="005D20C5">
        <w:rPr>
          <w:rFonts w:asciiTheme="minorHAnsi" w:hAnsiTheme="minorHAnsi"/>
          <w:lang w:val="it-IT"/>
        </w:rPr>
        <w:t xml:space="preserve">apparentemente </w:t>
      </w:r>
      <w:r w:rsidR="00D6674F" w:rsidRPr="005D20C5">
        <w:rPr>
          <w:rFonts w:asciiTheme="minorHAnsi" w:hAnsiTheme="minorHAnsi"/>
          <w:lang w:val="it-IT"/>
        </w:rPr>
        <w:t xml:space="preserve">la Cina </w:t>
      </w:r>
      <w:r w:rsidR="00DB08B1" w:rsidRPr="005D20C5">
        <w:rPr>
          <w:rFonts w:asciiTheme="minorHAnsi" w:hAnsiTheme="minorHAnsi"/>
          <w:lang w:val="it-IT"/>
        </w:rPr>
        <w:t>uno stato moderno</w:t>
      </w:r>
      <w:r w:rsidR="00E63214" w:rsidRPr="005D20C5">
        <w:rPr>
          <w:rFonts w:asciiTheme="minorHAnsi" w:hAnsiTheme="minorHAnsi"/>
          <w:lang w:val="it-IT"/>
        </w:rPr>
        <w:t xml:space="preserve"> non dissimile</w:t>
      </w:r>
      <w:r w:rsidR="00BE122F" w:rsidRPr="005D20C5">
        <w:rPr>
          <w:rFonts w:asciiTheme="minorHAnsi" w:hAnsiTheme="minorHAnsi"/>
          <w:lang w:val="it-IT"/>
        </w:rPr>
        <w:t>, usando il metodo dell’estrania</w:t>
      </w:r>
      <w:r w:rsidR="00E63214" w:rsidRPr="005D20C5">
        <w:rPr>
          <w:rFonts w:asciiTheme="minorHAnsi" w:hAnsiTheme="minorHAnsi"/>
          <w:lang w:val="it-IT"/>
        </w:rPr>
        <w:t>mento</w:t>
      </w:r>
      <w:r w:rsidR="007A0726" w:rsidRPr="005D20C5">
        <w:rPr>
          <w:rFonts w:asciiTheme="minorHAnsi" w:hAnsiTheme="minorHAnsi"/>
          <w:lang w:val="it-IT"/>
        </w:rPr>
        <w:t xml:space="preserve"> geografico</w:t>
      </w:r>
      <w:r w:rsidR="00E63214" w:rsidRPr="005D20C5">
        <w:rPr>
          <w:rFonts w:asciiTheme="minorHAnsi" w:hAnsiTheme="minorHAnsi"/>
          <w:lang w:val="it-IT"/>
        </w:rPr>
        <w:t xml:space="preserve">, da quello che Voltaire ricostruirà per la Francia nel suo </w:t>
      </w:r>
      <w:r w:rsidR="00E63214" w:rsidRPr="005D20C5">
        <w:rPr>
          <w:rFonts w:asciiTheme="minorHAnsi" w:hAnsiTheme="minorHAnsi"/>
          <w:i/>
          <w:lang w:val="it-IT"/>
        </w:rPr>
        <w:t>Il secolo di Luigi XIV</w:t>
      </w:r>
      <w:r w:rsidR="00DB08B1" w:rsidRPr="005D20C5">
        <w:rPr>
          <w:rFonts w:asciiTheme="minorHAnsi" w:hAnsiTheme="minorHAnsi"/>
          <w:lang w:val="it-IT"/>
        </w:rPr>
        <w:t>.</w:t>
      </w:r>
      <w:r w:rsidR="00F31151" w:rsidRPr="005D20C5">
        <w:rPr>
          <w:rFonts w:asciiTheme="minorHAnsi" w:hAnsiTheme="minorHAnsi"/>
          <w:lang w:val="it-IT"/>
        </w:rPr>
        <w:t xml:space="preserve"> </w:t>
      </w:r>
      <w:r w:rsidR="009F5B1B" w:rsidRPr="005D20C5">
        <w:rPr>
          <w:rFonts w:asciiTheme="minorHAnsi" w:hAnsiTheme="minorHAnsi"/>
          <w:lang w:val="it-IT"/>
        </w:rPr>
        <w:t>Ai modelli e agli esempi del mondo greco-romano usati da Ricci e dalla tradizione gesuitica</w:t>
      </w:r>
      <w:r w:rsidR="00B748CC" w:rsidRPr="005D20C5">
        <w:rPr>
          <w:rFonts w:asciiTheme="minorHAnsi" w:hAnsiTheme="minorHAnsi"/>
          <w:lang w:val="it-IT"/>
        </w:rPr>
        <w:t>,</w:t>
      </w:r>
      <w:r w:rsidR="00F31151" w:rsidRPr="005D20C5">
        <w:rPr>
          <w:rFonts w:asciiTheme="minorHAnsi" w:hAnsiTheme="minorHAnsi"/>
          <w:lang w:val="it-IT"/>
        </w:rPr>
        <w:t xml:space="preserve"> Bouvet </w:t>
      </w:r>
      <w:r w:rsidR="00C71B41" w:rsidRPr="005D20C5">
        <w:rPr>
          <w:rFonts w:asciiTheme="minorHAnsi" w:hAnsiTheme="minorHAnsi"/>
          <w:lang w:val="it-IT"/>
        </w:rPr>
        <w:t>sostituisce</w:t>
      </w:r>
      <w:r w:rsidR="00680532" w:rsidRPr="005D20C5">
        <w:rPr>
          <w:rFonts w:asciiTheme="minorHAnsi" w:hAnsiTheme="minorHAnsi"/>
          <w:lang w:val="it-IT"/>
        </w:rPr>
        <w:t xml:space="preserve"> </w:t>
      </w:r>
      <w:r w:rsidR="00F31151" w:rsidRPr="005D20C5">
        <w:rPr>
          <w:rFonts w:asciiTheme="minorHAnsi" w:hAnsiTheme="minorHAnsi"/>
          <w:lang w:val="it-IT"/>
        </w:rPr>
        <w:t xml:space="preserve">la comparazione e l'avvicinamento culturale </w:t>
      </w:r>
      <w:r w:rsidR="006D7C1C" w:rsidRPr="005D20C5">
        <w:rPr>
          <w:rFonts w:asciiTheme="minorHAnsi" w:hAnsiTheme="minorHAnsi"/>
          <w:lang w:val="it-IT"/>
        </w:rPr>
        <w:t>con</w:t>
      </w:r>
      <w:r w:rsidR="00F31151" w:rsidRPr="005D20C5">
        <w:rPr>
          <w:rFonts w:asciiTheme="minorHAnsi" w:hAnsiTheme="minorHAnsi"/>
          <w:lang w:val="it-IT"/>
        </w:rPr>
        <w:t xml:space="preserve"> </w:t>
      </w:r>
      <w:r w:rsidR="00220160" w:rsidRPr="005D20C5">
        <w:rPr>
          <w:rFonts w:asciiTheme="minorHAnsi" w:hAnsiTheme="minorHAnsi"/>
          <w:lang w:val="it-IT"/>
        </w:rPr>
        <w:t xml:space="preserve">il Re Sole e </w:t>
      </w:r>
      <w:r w:rsidR="00F31151" w:rsidRPr="005D20C5">
        <w:rPr>
          <w:rFonts w:asciiTheme="minorHAnsi" w:hAnsiTheme="minorHAnsi"/>
          <w:lang w:val="it-IT"/>
        </w:rPr>
        <w:t>i suoi letterati, gli intellettuali dell</w:t>
      </w:r>
      <w:r w:rsidR="005A3DC6" w:rsidRPr="005D20C5">
        <w:rPr>
          <w:rFonts w:asciiTheme="minorHAnsi" w:hAnsiTheme="minorHAnsi"/>
          <w:lang w:val="it-IT"/>
        </w:rPr>
        <w:t>’</w:t>
      </w:r>
      <w:r w:rsidR="00F31151" w:rsidRPr="005D20C5">
        <w:rPr>
          <w:rFonts w:asciiTheme="minorHAnsi" w:hAnsiTheme="minorHAnsi"/>
          <w:lang w:val="it-IT"/>
        </w:rPr>
        <w:t>A</w:t>
      </w:r>
      <w:r w:rsidR="005A3DC6" w:rsidRPr="005D20C5">
        <w:rPr>
          <w:rFonts w:asciiTheme="minorHAnsi" w:hAnsiTheme="minorHAnsi"/>
          <w:lang w:val="it-IT"/>
        </w:rPr>
        <w:t>ccademia Reale</w:t>
      </w:r>
      <w:r w:rsidR="00F31151" w:rsidRPr="005D20C5">
        <w:rPr>
          <w:rFonts w:asciiTheme="minorHAnsi" w:hAnsiTheme="minorHAnsi"/>
          <w:lang w:val="it-IT"/>
        </w:rPr>
        <w:t>, gli uomini di scienza chiamati da</w:t>
      </w:r>
      <w:r w:rsidR="000C63D0" w:rsidRPr="005D20C5">
        <w:rPr>
          <w:rFonts w:asciiTheme="minorHAnsi" w:hAnsiTheme="minorHAnsi"/>
          <w:lang w:val="it-IT"/>
        </w:rPr>
        <w:t xml:space="preserve"> Luigi XIV a studiare, lavorare</w:t>
      </w:r>
      <w:r w:rsidR="00F31151" w:rsidRPr="005D20C5">
        <w:rPr>
          <w:rFonts w:asciiTheme="minorHAnsi" w:hAnsiTheme="minorHAnsi"/>
          <w:lang w:val="it-IT"/>
        </w:rPr>
        <w:t xml:space="preserve"> e divertire con le loro scopert</w:t>
      </w:r>
      <w:r w:rsidR="00D22BD6" w:rsidRPr="005D20C5">
        <w:rPr>
          <w:rFonts w:asciiTheme="minorHAnsi" w:hAnsiTheme="minorHAnsi"/>
          <w:lang w:val="it-IT"/>
        </w:rPr>
        <w:t>e i cortigiani della sua corte.</w:t>
      </w:r>
    </w:p>
    <w:p w14:paraId="0EED1686" w14:textId="77777777" w:rsidR="00A002D2" w:rsidRPr="005D20C5" w:rsidRDefault="00F31151" w:rsidP="00ED06F3">
      <w:pPr>
        <w:jc w:val="both"/>
        <w:rPr>
          <w:rFonts w:asciiTheme="minorHAnsi" w:hAnsiTheme="minorHAnsi" w:cs="Helvetica"/>
          <w:color w:val="000000"/>
          <w:lang w:val="it-IT"/>
        </w:rPr>
      </w:pPr>
      <w:r w:rsidRPr="005D20C5">
        <w:rPr>
          <w:rFonts w:asciiTheme="minorHAnsi" w:hAnsiTheme="minorHAnsi"/>
          <w:lang w:val="it-IT"/>
        </w:rPr>
        <w:t xml:space="preserve">Le grandi e importanti dinastie europee </w:t>
      </w:r>
      <w:r w:rsidR="005D7EBA" w:rsidRPr="005D20C5">
        <w:rPr>
          <w:rFonts w:asciiTheme="minorHAnsi" w:hAnsiTheme="minorHAnsi"/>
          <w:lang w:val="it-IT"/>
        </w:rPr>
        <w:t>avevano trovato</w:t>
      </w:r>
      <w:r w:rsidRPr="005D20C5">
        <w:rPr>
          <w:rFonts w:asciiTheme="minorHAnsi" w:hAnsiTheme="minorHAnsi"/>
          <w:lang w:val="it-IT"/>
        </w:rPr>
        <w:t xml:space="preserve"> in parte la loro legittimazione politica nell'antichità romana</w:t>
      </w:r>
      <w:r w:rsidR="002973A8" w:rsidRPr="005D20C5">
        <w:rPr>
          <w:rFonts w:asciiTheme="minorHAnsi" w:hAnsiTheme="minorHAnsi"/>
          <w:lang w:val="it-IT"/>
        </w:rPr>
        <w:t xml:space="preserve"> e nei suoi eroi</w:t>
      </w:r>
      <w:r w:rsidRPr="005D20C5">
        <w:rPr>
          <w:rFonts w:asciiTheme="minorHAnsi" w:hAnsiTheme="minorHAnsi"/>
          <w:lang w:val="it-IT"/>
        </w:rPr>
        <w:t>, come Francesco I o E</w:t>
      </w:r>
      <w:r w:rsidR="00650281" w:rsidRPr="005D20C5">
        <w:rPr>
          <w:rFonts w:asciiTheme="minorHAnsi" w:hAnsiTheme="minorHAnsi"/>
          <w:lang w:val="it-IT"/>
        </w:rPr>
        <w:t>nrico II nella figura di Ercole;</w:t>
      </w:r>
      <w:r w:rsidRPr="005D20C5">
        <w:rPr>
          <w:rFonts w:asciiTheme="minorHAnsi" w:hAnsiTheme="minorHAnsi"/>
          <w:lang w:val="it-IT"/>
        </w:rPr>
        <w:t xml:space="preserve"> oppure nel diritto divino che li aveva scelti per condurre il popolo alla salvezza, come era avvenuto </w:t>
      </w:r>
      <w:r w:rsidR="00BE76CC" w:rsidRPr="005D20C5">
        <w:rPr>
          <w:rFonts w:asciiTheme="minorHAnsi" w:hAnsiTheme="minorHAnsi"/>
          <w:lang w:val="it-IT"/>
        </w:rPr>
        <w:t>per</w:t>
      </w:r>
      <w:r w:rsidRPr="005D20C5">
        <w:rPr>
          <w:rFonts w:asciiTheme="minorHAnsi" w:hAnsiTheme="minorHAnsi"/>
          <w:lang w:val="it-IT"/>
        </w:rPr>
        <w:t xml:space="preserve"> </w:t>
      </w:r>
      <w:r w:rsidR="00FF4AF4" w:rsidRPr="005D20C5">
        <w:rPr>
          <w:rFonts w:asciiTheme="minorHAnsi" w:hAnsiTheme="minorHAnsi"/>
          <w:lang w:val="it-IT"/>
        </w:rPr>
        <w:t>Mosè</w:t>
      </w:r>
      <w:r w:rsidRPr="005D20C5">
        <w:rPr>
          <w:rFonts w:asciiTheme="minorHAnsi" w:hAnsiTheme="minorHAnsi"/>
          <w:lang w:val="it-IT"/>
        </w:rPr>
        <w:t xml:space="preserve"> e il popolo di </w:t>
      </w:r>
      <w:r w:rsidR="00893CA1" w:rsidRPr="005D20C5">
        <w:rPr>
          <w:rFonts w:asciiTheme="minorHAnsi" w:hAnsiTheme="minorHAnsi"/>
          <w:lang w:val="it-IT"/>
        </w:rPr>
        <w:t>Israele</w:t>
      </w:r>
      <w:r w:rsidR="00A9625B" w:rsidRPr="005D20C5">
        <w:rPr>
          <w:rFonts w:asciiTheme="minorHAnsi" w:hAnsiTheme="minorHAnsi"/>
          <w:lang w:val="it-IT"/>
        </w:rPr>
        <w:t>. Ricerca e giustificazioni delle proprie origini che non trovò disdicevole neppure l’accostare le case regnanti o i singoli re direttamente a Cristo</w:t>
      </w:r>
      <w:r w:rsidR="00A9625B" w:rsidRPr="005A3731">
        <w:rPr>
          <w:rStyle w:val="Rimandonotaapidipagina"/>
          <w:rFonts w:asciiTheme="minorHAnsi" w:hAnsiTheme="minorHAnsi"/>
          <w:lang w:val="it-IT"/>
        </w:rPr>
        <w:footnoteReference w:id="16"/>
      </w:r>
      <w:r w:rsidR="007B0833" w:rsidRPr="005A3731">
        <w:rPr>
          <w:rFonts w:asciiTheme="minorHAnsi" w:hAnsiTheme="minorHAnsi"/>
          <w:lang w:val="it-IT"/>
        </w:rPr>
        <w:t>.</w:t>
      </w:r>
    </w:p>
    <w:p w14:paraId="3885DC43" w14:textId="77777777" w:rsidR="00F06D79" w:rsidRPr="005D20C5" w:rsidRDefault="00893CA1" w:rsidP="00ED06F3">
      <w:pPr>
        <w:pStyle w:val="Corpodeltesto"/>
        <w:spacing w:after="0"/>
        <w:jc w:val="both"/>
        <w:rPr>
          <w:rFonts w:asciiTheme="minorHAnsi" w:hAnsiTheme="minorHAnsi"/>
          <w:lang w:val="it-IT"/>
        </w:rPr>
      </w:pPr>
      <w:r w:rsidRPr="005D20C5">
        <w:rPr>
          <w:rFonts w:asciiTheme="minorHAnsi" w:hAnsiTheme="minorHAnsi"/>
          <w:lang w:val="it-IT"/>
        </w:rPr>
        <w:t>L’imperatore Kangxi</w:t>
      </w:r>
      <w:r w:rsidR="00F31151" w:rsidRPr="005D20C5">
        <w:rPr>
          <w:rFonts w:asciiTheme="minorHAnsi" w:hAnsiTheme="minorHAnsi"/>
          <w:lang w:val="it-IT"/>
        </w:rPr>
        <w:t xml:space="preserve"> di Bouvet trova</w:t>
      </w:r>
      <w:r w:rsidR="00CA29DD" w:rsidRPr="005D20C5">
        <w:rPr>
          <w:rFonts w:asciiTheme="minorHAnsi" w:hAnsiTheme="minorHAnsi"/>
          <w:lang w:val="it-IT"/>
        </w:rPr>
        <w:t>va</w:t>
      </w:r>
      <w:r w:rsidR="00F31151" w:rsidRPr="005D20C5">
        <w:rPr>
          <w:rFonts w:asciiTheme="minorHAnsi" w:hAnsiTheme="minorHAnsi"/>
          <w:lang w:val="it-IT"/>
        </w:rPr>
        <w:t xml:space="preserve"> </w:t>
      </w:r>
      <w:r w:rsidR="002973A8" w:rsidRPr="005D20C5">
        <w:rPr>
          <w:rFonts w:asciiTheme="minorHAnsi" w:hAnsiTheme="minorHAnsi"/>
          <w:lang w:val="it-IT"/>
        </w:rPr>
        <w:t xml:space="preserve">invece </w:t>
      </w:r>
      <w:r w:rsidR="00F31151" w:rsidRPr="005D20C5">
        <w:rPr>
          <w:rFonts w:asciiTheme="minorHAnsi" w:hAnsiTheme="minorHAnsi"/>
          <w:lang w:val="it-IT"/>
        </w:rPr>
        <w:t>la sua legittimazione politica nella figura di Luigi XIV</w:t>
      </w:r>
      <w:r w:rsidR="00CA29DD" w:rsidRPr="005D20C5">
        <w:rPr>
          <w:rFonts w:asciiTheme="minorHAnsi" w:hAnsiTheme="minorHAnsi"/>
          <w:lang w:val="it-IT"/>
        </w:rPr>
        <w:t>, nelle sue s</w:t>
      </w:r>
      <w:r w:rsidR="00BE76CC" w:rsidRPr="005D20C5">
        <w:rPr>
          <w:rFonts w:asciiTheme="minorHAnsi" w:hAnsiTheme="minorHAnsi"/>
          <w:lang w:val="it-IT"/>
        </w:rPr>
        <w:t>omiglianze con il re di Francia;</w:t>
      </w:r>
      <w:r w:rsidR="00CA29DD" w:rsidRPr="005D20C5">
        <w:rPr>
          <w:rFonts w:asciiTheme="minorHAnsi" w:hAnsiTheme="minorHAnsi"/>
          <w:lang w:val="it-IT"/>
        </w:rPr>
        <w:t xml:space="preserve"> ovviamente una strada percorribile solo dopo aver</w:t>
      </w:r>
      <w:r w:rsidR="002137D1" w:rsidRPr="005D20C5">
        <w:rPr>
          <w:rFonts w:asciiTheme="minorHAnsi" w:hAnsiTheme="minorHAnsi"/>
          <w:lang w:val="it-IT"/>
        </w:rPr>
        <w:t xml:space="preserve"> proceduto all’elaborazione di</w:t>
      </w:r>
      <w:r w:rsidR="00990D09" w:rsidRPr="005D20C5">
        <w:rPr>
          <w:rFonts w:asciiTheme="minorHAnsi" w:hAnsiTheme="minorHAnsi"/>
          <w:lang w:val="it-IT"/>
        </w:rPr>
        <w:t xml:space="preserve"> un contesto descrittivo</w:t>
      </w:r>
      <w:r w:rsidR="002137D1" w:rsidRPr="005D20C5">
        <w:rPr>
          <w:rFonts w:asciiTheme="minorHAnsi" w:hAnsiTheme="minorHAnsi"/>
          <w:lang w:val="it-IT"/>
        </w:rPr>
        <w:t xml:space="preserve"> di traduzione</w:t>
      </w:r>
      <w:r w:rsidR="00CA29DD" w:rsidRPr="005D20C5">
        <w:rPr>
          <w:rFonts w:asciiTheme="minorHAnsi" w:hAnsiTheme="minorHAnsi"/>
          <w:lang w:val="it-IT"/>
        </w:rPr>
        <w:t xml:space="preserve"> per il pubblico europeo</w:t>
      </w:r>
      <w:r w:rsidR="0063781A" w:rsidRPr="005D20C5">
        <w:rPr>
          <w:rFonts w:asciiTheme="minorHAnsi" w:hAnsiTheme="minorHAnsi"/>
          <w:lang w:val="it-IT"/>
        </w:rPr>
        <w:t xml:space="preserve"> in cui venivano culturalmente moderate la vita politica e </w:t>
      </w:r>
      <w:r w:rsidR="002137D1" w:rsidRPr="005D20C5">
        <w:rPr>
          <w:rFonts w:asciiTheme="minorHAnsi" w:hAnsiTheme="minorHAnsi"/>
          <w:lang w:val="it-IT"/>
        </w:rPr>
        <w:t>la società cinese</w:t>
      </w:r>
      <w:r w:rsidR="0063781A" w:rsidRPr="005D20C5">
        <w:rPr>
          <w:rFonts w:asciiTheme="minorHAnsi" w:hAnsiTheme="minorHAnsi"/>
          <w:lang w:val="it-IT"/>
        </w:rPr>
        <w:t>,</w:t>
      </w:r>
      <w:r w:rsidR="002137D1" w:rsidRPr="005D20C5">
        <w:rPr>
          <w:rFonts w:asciiTheme="minorHAnsi" w:hAnsiTheme="minorHAnsi"/>
          <w:lang w:val="it-IT"/>
        </w:rPr>
        <w:t xml:space="preserve"> le regole politiche e social</w:t>
      </w:r>
      <w:r w:rsidR="0063781A" w:rsidRPr="005D20C5">
        <w:rPr>
          <w:rFonts w:asciiTheme="minorHAnsi" w:hAnsiTheme="minorHAnsi"/>
          <w:lang w:val="it-IT"/>
        </w:rPr>
        <w:t>i e</w:t>
      </w:r>
      <w:r w:rsidR="002137D1" w:rsidRPr="005D20C5">
        <w:rPr>
          <w:rFonts w:asciiTheme="minorHAnsi" w:hAnsiTheme="minorHAnsi"/>
          <w:lang w:val="it-IT"/>
        </w:rPr>
        <w:t xml:space="preserve"> le credenze religiose</w:t>
      </w:r>
      <w:r w:rsidR="00DB2B7C" w:rsidRPr="005D20C5">
        <w:rPr>
          <w:rFonts w:asciiTheme="minorHAnsi" w:hAnsiTheme="minorHAnsi"/>
          <w:lang w:val="it-IT"/>
        </w:rPr>
        <w:t xml:space="preserve">. </w:t>
      </w:r>
      <w:r w:rsidRPr="005D20C5">
        <w:rPr>
          <w:rFonts w:asciiTheme="minorHAnsi" w:hAnsiTheme="minorHAnsi"/>
          <w:lang w:val="it-IT"/>
        </w:rPr>
        <w:t>Il monarca</w:t>
      </w:r>
      <w:r w:rsidR="00DB2B7C" w:rsidRPr="005D20C5">
        <w:rPr>
          <w:rFonts w:asciiTheme="minorHAnsi" w:hAnsiTheme="minorHAnsi"/>
          <w:lang w:val="it-IT"/>
        </w:rPr>
        <w:t xml:space="preserve"> cinese non è </w:t>
      </w:r>
      <w:r w:rsidRPr="005D20C5">
        <w:rPr>
          <w:rFonts w:asciiTheme="minorHAnsi" w:hAnsiTheme="minorHAnsi"/>
          <w:lang w:val="it-IT"/>
        </w:rPr>
        <w:t>l’imperatore Costantino, come più volte i gesuiti</w:t>
      </w:r>
      <w:r w:rsidR="00F74C0B" w:rsidRPr="005D20C5">
        <w:rPr>
          <w:rFonts w:asciiTheme="minorHAnsi" w:hAnsiTheme="minorHAnsi"/>
          <w:lang w:val="it-IT"/>
        </w:rPr>
        <w:t xml:space="preserve"> avevano direttamente o indirettamente suggerito e proposto, e il suo modello è un sovrano, illuminato e potente, dell’Europa</w:t>
      </w:r>
      <w:r w:rsidR="000721DC" w:rsidRPr="005D20C5">
        <w:rPr>
          <w:rFonts w:asciiTheme="minorHAnsi" w:hAnsiTheme="minorHAnsi"/>
          <w:lang w:val="it-IT"/>
        </w:rPr>
        <w:t xml:space="preserve"> a lui contemporaneo.</w:t>
      </w:r>
      <w:r w:rsidR="00440D0A" w:rsidRPr="005D20C5">
        <w:rPr>
          <w:rFonts w:asciiTheme="minorHAnsi" w:hAnsiTheme="minorHAnsi"/>
          <w:lang w:val="it-IT"/>
        </w:rPr>
        <w:t xml:space="preserve"> </w:t>
      </w:r>
      <w:r w:rsidR="00F31151" w:rsidRPr="005D20C5">
        <w:rPr>
          <w:rFonts w:asciiTheme="minorHAnsi" w:hAnsiTheme="minorHAnsi"/>
          <w:lang w:val="it-IT"/>
        </w:rPr>
        <w:t>Kangxi</w:t>
      </w:r>
      <w:r w:rsidR="001A1B11" w:rsidRPr="005D20C5">
        <w:rPr>
          <w:rFonts w:asciiTheme="minorHAnsi" w:hAnsiTheme="minorHAnsi"/>
          <w:lang w:val="it-IT"/>
        </w:rPr>
        <w:t>, imperatore cinese,</w:t>
      </w:r>
      <w:r w:rsidR="00F31151" w:rsidRPr="005D20C5">
        <w:rPr>
          <w:rFonts w:asciiTheme="minorHAnsi" w:hAnsiTheme="minorHAnsi"/>
          <w:lang w:val="it-IT"/>
        </w:rPr>
        <w:t xml:space="preserve"> è trasformato nel modello del principe cristiano,</w:t>
      </w:r>
      <w:r w:rsidR="000721DC" w:rsidRPr="005D20C5">
        <w:rPr>
          <w:rFonts w:asciiTheme="minorHAnsi" w:hAnsiTheme="minorHAnsi"/>
          <w:lang w:val="it-IT"/>
        </w:rPr>
        <w:t xml:space="preserve"> attribuendogli</w:t>
      </w:r>
      <w:r w:rsidR="00F31151" w:rsidRPr="005D20C5">
        <w:rPr>
          <w:rFonts w:asciiTheme="minorHAnsi" w:hAnsiTheme="minorHAnsi"/>
          <w:lang w:val="it-IT"/>
        </w:rPr>
        <w:t xml:space="preserve"> le caratteristiche che la letteratura della Controriforma, e in particolare quella degli scrittori della Compagnia di Gesù, aveva elaborato per l'educazione del principe cristiano europeo e per la costruzione dello stato moderno. La lista delle virtù dell'imperatore è uno </w:t>
      </w:r>
      <w:r w:rsidR="00F31151" w:rsidRPr="005D20C5">
        <w:rPr>
          <w:rFonts w:asciiTheme="minorHAnsi" w:hAnsiTheme="minorHAnsi"/>
          <w:i/>
          <w:lang w:val="it-IT"/>
        </w:rPr>
        <w:t>speculum</w:t>
      </w:r>
      <w:r w:rsidR="00F31151" w:rsidRPr="005D20C5">
        <w:rPr>
          <w:rFonts w:asciiTheme="minorHAnsi" w:hAnsiTheme="minorHAnsi"/>
          <w:lang w:val="it-IT"/>
        </w:rPr>
        <w:t xml:space="preserve"> per un principe europeo: capacità di leggere nei cuori dei sudditi, umanità e pietà per il popolo che si manifestano</w:t>
      </w:r>
      <w:r w:rsidR="00440D0A" w:rsidRPr="005D20C5">
        <w:rPr>
          <w:rFonts w:asciiTheme="minorHAnsi" w:hAnsiTheme="minorHAnsi"/>
          <w:lang w:val="it-IT"/>
        </w:rPr>
        <w:t xml:space="preserve"> anche e soprattutto</w:t>
      </w:r>
      <w:r w:rsidR="00F31151" w:rsidRPr="005D20C5">
        <w:rPr>
          <w:rFonts w:asciiTheme="minorHAnsi" w:hAnsiTheme="minorHAnsi"/>
          <w:lang w:val="it-IT"/>
        </w:rPr>
        <w:t xml:space="preserve"> nella distribuzione onesta delle ricchezze economiche</w:t>
      </w:r>
      <w:r w:rsidR="00440D0A" w:rsidRPr="005D20C5">
        <w:rPr>
          <w:rFonts w:asciiTheme="minorHAnsi" w:hAnsiTheme="minorHAnsi"/>
          <w:lang w:val="it-IT"/>
        </w:rPr>
        <w:t xml:space="preserve"> e nell’equità della giustizia</w:t>
      </w:r>
      <w:r w:rsidR="00F31151" w:rsidRPr="005D20C5">
        <w:rPr>
          <w:rFonts w:asciiTheme="minorHAnsi" w:hAnsiTheme="minorHAnsi"/>
          <w:lang w:val="it-IT"/>
        </w:rPr>
        <w:t>.</w:t>
      </w:r>
      <w:r w:rsidR="00F06D79" w:rsidRPr="005D20C5">
        <w:rPr>
          <w:rFonts w:asciiTheme="minorHAnsi" w:hAnsiTheme="minorHAnsi"/>
          <w:lang w:val="it-IT"/>
        </w:rPr>
        <w:t xml:space="preserve"> Non mancano osservazioni che paiono essere affermazioni della superiorità cinese, come l</w:t>
      </w:r>
      <w:r w:rsidR="005B003B" w:rsidRPr="005D20C5">
        <w:rPr>
          <w:rFonts w:asciiTheme="minorHAnsi" w:hAnsiTheme="minorHAnsi"/>
          <w:lang w:val="it-IT"/>
        </w:rPr>
        <w:t>’esaltazione del sistema meritocratico cinese in cui non v’era posto per la nobiltà ereditaria</w:t>
      </w:r>
      <w:r w:rsidR="00F06D79" w:rsidRPr="005D20C5">
        <w:rPr>
          <w:rFonts w:asciiTheme="minorHAnsi" w:hAnsiTheme="minorHAnsi"/>
          <w:lang w:val="it-IT"/>
        </w:rPr>
        <w:t>, passivo retaggio araldico</w:t>
      </w:r>
      <w:r w:rsidR="005B003B" w:rsidRPr="005D20C5">
        <w:rPr>
          <w:rFonts w:asciiTheme="minorHAnsi" w:hAnsiTheme="minorHAnsi"/>
          <w:lang w:val="it-IT"/>
        </w:rPr>
        <w:t xml:space="preserve"> ancora così ben radicato in Europa</w:t>
      </w:r>
      <w:r w:rsidR="00D37C79" w:rsidRPr="005D20C5">
        <w:rPr>
          <w:rFonts w:asciiTheme="minorHAnsi" w:hAnsiTheme="minorHAnsi"/>
          <w:lang w:val="it-IT"/>
        </w:rPr>
        <w:t>.</w:t>
      </w:r>
    </w:p>
    <w:p w14:paraId="025FB80E" w14:textId="77777777" w:rsidR="00F31151" w:rsidRPr="005D20C5" w:rsidRDefault="00453630" w:rsidP="00ED06F3">
      <w:pPr>
        <w:pStyle w:val="Corpodeltesto"/>
        <w:spacing w:after="0"/>
        <w:jc w:val="both"/>
        <w:rPr>
          <w:rFonts w:asciiTheme="minorHAnsi" w:hAnsiTheme="minorHAnsi"/>
          <w:lang w:val="it-IT"/>
        </w:rPr>
      </w:pPr>
      <w:r w:rsidRPr="005D20C5">
        <w:rPr>
          <w:rFonts w:asciiTheme="minorHAnsi" w:hAnsiTheme="minorHAnsi"/>
          <w:lang w:val="it-IT"/>
        </w:rPr>
        <w:t>Di Kangx</w:t>
      </w:r>
      <w:r w:rsidR="00F06D79" w:rsidRPr="005D20C5">
        <w:rPr>
          <w:rFonts w:asciiTheme="minorHAnsi" w:hAnsiTheme="minorHAnsi"/>
          <w:lang w:val="it-IT"/>
        </w:rPr>
        <w:t>i si rimarca l’a</w:t>
      </w:r>
      <w:r w:rsidR="00A050D2" w:rsidRPr="005D20C5">
        <w:rPr>
          <w:rFonts w:asciiTheme="minorHAnsi" w:hAnsiTheme="minorHAnsi"/>
          <w:lang w:val="it-IT"/>
        </w:rPr>
        <w:t>bilità</w:t>
      </w:r>
      <w:r w:rsidR="00D64834" w:rsidRPr="005D20C5">
        <w:rPr>
          <w:rFonts w:asciiTheme="minorHAnsi" w:hAnsiTheme="minorHAnsi"/>
          <w:lang w:val="it-IT"/>
        </w:rPr>
        <w:t xml:space="preserve"> di governo</w:t>
      </w:r>
      <w:r w:rsidR="00E10CD8" w:rsidRPr="005D20C5">
        <w:rPr>
          <w:rFonts w:asciiTheme="minorHAnsi" w:hAnsiTheme="minorHAnsi"/>
          <w:lang w:val="it-IT"/>
        </w:rPr>
        <w:t>,</w:t>
      </w:r>
      <w:r w:rsidR="00D64834" w:rsidRPr="005D20C5">
        <w:rPr>
          <w:rFonts w:asciiTheme="minorHAnsi" w:hAnsiTheme="minorHAnsi"/>
          <w:lang w:val="it-IT"/>
        </w:rPr>
        <w:t xml:space="preserve"> ma anche e soprattutto</w:t>
      </w:r>
      <w:r w:rsidR="00E10CD8" w:rsidRPr="005D20C5">
        <w:rPr>
          <w:rFonts w:asciiTheme="minorHAnsi" w:hAnsiTheme="minorHAnsi"/>
          <w:lang w:val="it-IT"/>
        </w:rPr>
        <w:t>, la</w:t>
      </w:r>
      <w:r w:rsidR="00D64834" w:rsidRPr="005D20C5">
        <w:rPr>
          <w:rFonts w:asciiTheme="minorHAnsi" w:hAnsiTheme="minorHAnsi"/>
          <w:lang w:val="it-IT"/>
        </w:rPr>
        <w:t xml:space="preserve"> moderazione degli eccessi delle corti orientali. </w:t>
      </w:r>
      <w:r w:rsidR="00F31151" w:rsidRPr="005D20C5">
        <w:rPr>
          <w:rFonts w:asciiTheme="minorHAnsi" w:hAnsiTheme="minorHAnsi"/>
          <w:lang w:val="it-IT"/>
        </w:rPr>
        <w:t>La moralità e i costumi dell'imperatore sono i più vicini possibili al pensiero europeo. E ogni nostra ammirazione va all</w:t>
      </w:r>
      <w:r w:rsidR="00E10CD8" w:rsidRPr="005D20C5">
        <w:rPr>
          <w:rFonts w:asciiTheme="minorHAnsi" w:hAnsiTheme="minorHAnsi"/>
          <w:lang w:val="it-IT"/>
        </w:rPr>
        <w:t>a capacità</w:t>
      </w:r>
      <w:r w:rsidR="00F31151" w:rsidRPr="005D20C5">
        <w:rPr>
          <w:rFonts w:asciiTheme="minorHAnsi" w:hAnsiTheme="minorHAnsi"/>
          <w:lang w:val="it-IT"/>
        </w:rPr>
        <w:t xml:space="preserve"> di Bouvet</w:t>
      </w:r>
      <w:r w:rsidR="00E10CD8" w:rsidRPr="005D20C5">
        <w:rPr>
          <w:rFonts w:asciiTheme="minorHAnsi" w:hAnsiTheme="minorHAnsi"/>
          <w:lang w:val="it-IT"/>
        </w:rPr>
        <w:t xml:space="preserve"> di simulare e celare la</w:t>
      </w:r>
      <w:r w:rsidR="00106D39" w:rsidRPr="005D20C5">
        <w:rPr>
          <w:rFonts w:asciiTheme="minorHAnsi" w:hAnsiTheme="minorHAnsi"/>
          <w:lang w:val="it-IT"/>
        </w:rPr>
        <w:t xml:space="preserve"> poligamia</w:t>
      </w:r>
      <w:r w:rsidR="001D5960" w:rsidRPr="005D20C5">
        <w:rPr>
          <w:rFonts w:asciiTheme="minorHAnsi" w:hAnsiTheme="minorHAnsi"/>
          <w:lang w:val="it-IT"/>
        </w:rPr>
        <w:t>, pratica diffusa, era ben noto, nelle corti d’Oriente</w:t>
      </w:r>
      <w:r w:rsidR="00F31151" w:rsidRPr="005D20C5">
        <w:rPr>
          <w:rFonts w:asciiTheme="minorHAnsi" w:hAnsiTheme="minorHAnsi"/>
          <w:lang w:val="it-IT"/>
        </w:rPr>
        <w:t>.</w:t>
      </w:r>
      <w:r w:rsidR="006618F1" w:rsidRPr="005D20C5">
        <w:rPr>
          <w:rFonts w:asciiTheme="minorHAnsi" w:hAnsiTheme="minorHAnsi"/>
          <w:lang w:val="it-IT"/>
        </w:rPr>
        <w:t xml:space="preserve"> </w:t>
      </w:r>
      <w:r w:rsidRPr="005D20C5">
        <w:rPr>
          <w:rFonts w:asciiTheme="minorHAnsi" w:hAnsiTheme="minorHAnsi"/>
          <w:lang w:val="it-IT"/>
        </w:rPr>
        <w:t>L’i</w:t>
      </w:r>
      <w:r w:rsidR="006618F1" w:rsidRPr="005D20C5">
        <w:rPr>
          <w:rFonts w:asciiTheme="minorHAnsi" w:hAnsiTheme="minorHAnsi"/>
          <w:lang w:val="it-IT"/>
        </w:rPr>
        <w:t>mperatore</w:t>
      </w:r>
      <w:r w:rsidRPr="005D20C5">
        <w:rPr>
          <w:rFonts w:asciiTheme="minorHAnsi" w:hAnsiTheme="minorHAnsi"/>
          <w:lang w:val="it-IT"/>
        </w:rPr>
        <w:t xml:space="preserve"> è</w:t>
      </w:r>
      <w:r w:rsidR="006618F1" w:rsidRPr="005D20C5">
        <w:rPr>
          <w:rFonts w:asciiTheme="minorHAnsi" w:hAnsiTheme="minorHAnsi"/>
          <w:lang w:val="it-IT"/>
        </w:rPr>
        <w:t xml:space="preserve"> quasi casto, </w:t>
      </w:r>
      <w:r w:rsidR="003A0816" w:rsidRPr="005D20C5">
        <w:rPr>
          <w:rFonts w:asciiTheme="minorHAnsi" w:hAnsiTheme="minorHAnsi"/>
          <w:lang w:val="it-IT"/>
        </w:rPr>
        <w:t>lon</w:t>
      </w:r>
      <w:r w:rsidR="006C732B" w:rsidRPr="005D20C5">
        <w:rPr>
          <w:rFonts w:asciiTheme="minorHAnsi" w:hAnsiTheme="minorHAnsi"/>
          <w:lang w:val="it-IT"/>
        </w:rPr>
        <w:t>t</w:t>
      </w:r>
      <w:r w:rsidR="003A0816" w:rsidRPr="005D20C5">
        <w:rPr>
          <w:rFonts w:asciiTheme="minorHAnsi" w:hAnsiTheme="minorHAnsi"/>
          <w:lang w:val="it-IT"/>
        </w:rPr>
        <w:t>ano da</w:t>
      </w:r>
      <w:r w:rsidR="006618F1" w:rsidRPr="005D20C5">
        <w:rPr>
          <w:rFonts w:asciiTheme="minorHAnsi" w:hAnsiTheme="minorHAnsi"/>
          <w:lang w:val="it-IT"/>
        </w:rPr>
        <w:t xml:space="preserve"> </w:t>
      </w:r>
      <w:r w:rsidRPr="005D20C5">
        <w:rPr>
          <w:rFonts w:asciiTheme="minorHAnsi" w:hAnsiTheme="minorHAnsi"/>
          <w:lang w:val="it-IT"/>
        </w:rPr>
        <w:t>ogni attrazione</w:t>
      </w:r>
      <w:r w:rsidR="006618F1" w:rsidRPr="005D20C5">
        <w:rPr>
          <w:rFonts w:asciiTheme="minorHAnsi" w:hAnsiTheme="minorHAnsi"/>
          <w:lang w:val="it-IT"/>
        </w:rPr>
        <w:t xml:space="preserve"> e piacer</w:t>
      </w:r>
      <w:r w:rsidR="00686E17" w:rsidRPr="005D20C5">
        <w:rPr>
          <w:rFonts w:asciiTheme="minorHAnsi" w:hAnsiTheme="minorHAnsi"/>
          <w:lang w:val="it-IT"/>
        </w:rPr>
        <w:t>e</w:t>
      </w:r>
      <w:r w:rsidR="003A0816" w:rsidRPr="005D20C5">
        <w:rPr>
          <w:rFonts w:asciiTheme="minorHAnsi" w:hAnsiTheme="minorHAnsi"/>
          <w:lang w:val="it-IT"/>
        </w:rPr>
        <w:t>,</w:t>
      </w:r>
      <w:r w:rsidR="00185DE3" w:rsidRPr="005D20C5">
        <w:rPr>
          <w:rFonts w:asciiTheme="minorHAnsi" w:hAnsiTheme="minorHAnsi"/>
          <w:lang w:val="it-IT"/>
        </w:rPr>
        <w:t xml:space="preserve"> trovando rifugio</w:t>
      </w:r>
      <w:r w:rsidR="00686E17" w:rsidRPr="005D20C5">
        <w:rPr>
          <w:rFonts w:asciiTheme="minorHAnsi" w:hAnsiTheme="minorHAnsi"/>
          <w:lang w:val="it-IT"/>
        </w:rPr>
        <w:t xml:space="preserve"> a ogni tentazione</w:t>
      </w:r>
      <w:r w:rsidR="00185DE3" w:rsidRPr="005D20C5">
        <w:rPr>
          <w:rFonts w:asciiTheme="minorHAnsi" w:hAnsiTheme="minorHAnsi"/>
          <w:lang w:val="it-IT"/>
        </w:rPr>
        <w:t xml:space="preserve"> nei più nobili esercizi della caccia e della pesca, della lettura e dei viaggi.</w:t>
      </w:r>
      <w:r w:rsidR="0064178D" w:rsidRPr="005D20C5">
        <w:rPr>
          <w:rFonts w:asciiTheme="minorHAnsi" w:hAnsiTheme="minorHAnsi"/>
          <w:lang w:val="it-IT"/>
        </w:rPr>
        <w:t xml:space="preserve"> Più casto e morigerato</w:t>
      </w:r>
      <w:r w:rsidR="00FB7004" w:rsidRPr="005D20C5">
        <w:rPr>
          <w:rFonts w:asciiTheme="minorHAnsi" w:hAnsiTheme="minorHAnsi"/>
          <w:lang w:val="it-IT"/>
        </w:rPr>
        <w:t xml:space="preserve"> di certo di Luigi XIV</w:t>
      </w:r>
      <w:r w:rsidR="00A02DE3" w:rsidRPr="005D20C5">
        <w:rPr>
          <w:rFonts w:asciiTheme="minorHAnsi" w:hAnsiTheme="minorHAnsi"/>
          <w:lang w:val="it-IT"/>
        </w:rPr>
        <w:t xml:space="preserve"> (almeno nelle pagine di Bouvet</w:t>
      </w:r>
      <w:r w:rsidR="00C12408" w:rsidRPr="005D20C5">
        <w:rPr>
          <w:rFonts w:asciiTheme="minorHAnsi" w:hAnsiTheme="minorHAnsi"/>
          <w:lang w:val="it-IT"/>
        </w:rPr>
        <w:t>!)</w:t>
      </w:r>
      <w:r w:rsidR="00A02DE3" w:rsidRPr="005D20C5">
        <w:rPr>
          <w:rStyle w:val="Rimandonotaapidipagina"/>
          <w:rFonts w:asciiTheme="minorHAnsi" w:hAnsiTheme="minorHAnsi"/>
          <w:lang w:val="it-IT"/>
        </w:rPr>
        <w:footnoteReference w:id="17"/>
      </w:r>
      <w:r w:rsidR="00766AA7" w:rsidRPr="005D20C5">
        <w:rPr>
          <w:rFonts w:asciiTheme="minorHAnsi" w:hAnsiTheme="minorHAnsi"/>
          <w:lang w:val="it-IT"/>
        </w:rPr>
        <w:t xml:space="preserve"> le cui numerose amanti e la cui vita adulterina avevano</w:t>
      </w:r>
      <w:r w:rsidR="00F21402" w:rsidRPr="005D20C5">
        <w:rPr>
          <w:rFonts w:asciiTheme="minorHAnsi" w:hAnsiTheme="minorHAnsi"/>
          <w:lang w:val="it-IT"/>
        </w:rPr>
        <w:t xml:space="preserve"> suscita</w:t>
      </w:r>
      <w:r w:rsidR="00766AA7" w:rsidRPr="005D20C5">
        <w:rPr>
          <w:rFonts w:asciiTheme="minorHAnsi" w:hAnsiTheme="minorHAnsi"/>
          <w:lang w:val="it-IT"/>
        </w:rPr>
        <w:t>to</w:t>
      </w:r>
      <w:r w:rsidR="00F21402" w:rsidRPr="005D20C5">
        <w:rPr>
          <w:rFonts w:asciiTheme="minorHAnsi" w:hAnsiTheme="minorHAnsi"/>
          <w:lang w:val="it-IT"/>
        </w:rPr>
        <w:t xml:space="preserve"> più di qualche scandalo e di qualche </w:t>
      </w:r>
      <w:r w:rsidR="00FF4AF4" w:rsidRPr="005D20C5">
        <w:rPr>
          <w:rFonts w:asciiTheme="minorHAnsi" w:hAnsiTheme="minorHAnsi"/>
          <w:lang w:val="it-IT"/>
        </w:rPr>
        <w:t>pettegolezzo</w:t>
      </w:r>
      <w:r w:rsidR="00F21402" w:rsidRPr="005D20C5">
        <w:rPr>
          <w:rFonts w:asciiTheme="minorHAnsi" w:hAnsiTheme="minorHAnsi"/>
          <w:lang w:val="it-IT"/>
        </w:rPr>
        <w:t xml:space="preserve"> a Parigi e in Europa</w:t>
      </w:r>
      <w:r w:rsidR="00F21402" w:rsidRPr="00FB600E">
        <w:rPr>
          <w:rStyle w:val="Rimandonotaapidipagina"/>
          <w:rFonts w:asciiTheme="minorHAnsi" w:hAnsiTheme="minorHAnsi"/>
          <w:lang w:val="it-IT"/>
        </w:rPr>
        <w:footnoteReference w:id="18"/>
      </w:r>
      <w:r w:rsidR="007B0833" w:rsidRPr="00FB600E">
        <w:rPr>
          <w:rFonts w:asciiTheme="minorHAnsi" w:hAnsiTheme="minorHAnsi"/>
          <w:lang w:val="it-IT"/>
        </w:rPr>
        <w:t>.</w:t>
      </w:r>
    </w:p>
    <w:p w14:paraId="2D24B007" w14:textId="77777777" w:rsidR="00F31151" w:rsidRPr="005D20C5" w:rsidRDefault="00F31151" w:rsidP="00ED06F3">
      <w:pPr>
        <w:pStyle w:val="Corpodeltesto"/>
        <w:spacing w:after="0"/>
        <w:jc w:val="both"/>
        <w:rPr>
          <w:rFonts w:asciiTheme="minorHAnsi" w:hAnsiTheme="minorHAnsi"/>
          <w:lang w:val="it-IT"/>
        </w:rPr>
      </w:pPr>
      <w:r w:rsidRPr="005D20C5">
        <w:rPr>
          <w:rFonts w:asciiTheme="minorHAnsi" w:hAnsiTheme="minorHAnsi"/>
          <w:lang w:val="it-IT"/>
        </w:rPr>
        <w:t>L'imperatore Kang</w:t>
      </w:r>
      <w:r w:rsidR="00B806B7" w:rsidRPr="005D20C5">
        <w:rPr>
          <w:rFonts w:asciiTheme="minorHAnsi" w:hAnsiTheme="minorHAnsi"/>
          <w:lang w:val="it-IT"/>
        </w:rPr>
        <w:t>xi e Luigi XIV sono due gocce d’acqua con l’</w:t>
      </w:r>
      <w:r w:rsidRPr="005D20C5">
        <w:rPr>
          <w:rFonts w:asciiTheme="minorHAnsi" w:hAnsiTheme="minorHAnsi"/>
          <w:lang w:val="it-IT"/>
        </w:rPr>
        <w:t>unica eccezione della religione, ma, scrive Bouvet, se</w:t>
      </w:r>
      <w:r w:rsidR="00DB70D9" w:rsidRPr="005D20C5">
        <w:rPr>
          <w:rFonts w:asciiTheme="minorHAnsi" w:hAnsiTheme="minorHAnsi"/>
          <w:lang w:val="it-IT"/>
        </w:rPr>
        <w:t xml:space="preserve"> l’imperatore cinese</w:t>
      </w:r>
      <w:r w:rsidR="0036046B" w:rsidRPr="005D20C5">
        <w:rPr>
          <w:rFonts w:asciiTheme="minorHAnsi" w:hAnsiTheme="minorHAnsi"/>
          <w:lang w:val="it-IT"/>
        </w:rPr>
        <w:t xml:space="preserve"> «</w:t>
      </w:r>
      <w:r w:rsidRPr="005D20C5">
        <w:rPr>
          <w:rFonts w:asciiTheme="minorHAnsi" w:hAnsiTheme="minorHAnsi"/>
          <w:lang w:val="it-IT"/>
        </w:rPr>
        <w:t>sarà fors</w:t>
      </w:r>
      <w:r w:rsidR="00CF50A1" w:rsidRPr="005D20C5">
        <w:rPr>
          <w:rFonts w:asciiTheme="minorHAnsi" w:hAnsiTheme="minorHAnsi"/>
          <w:lang w:val="it-IT"/>
        </w:rPr>
        <w:t>e un giorno il distruttore dell’</w:t>
      </w:r>
      <w:r w:rsidRPr="005D20C5">
        <w:rPr>
          <w:rFonts w:asciiTheme="minorHAnsi" w:hAnsiTheme="minorHAnsi"/>
          <w:lang w:val="it-IT"/>
        </w:rPr>
        <w:t>idolatria in Cina</w:t>
      </w:r>
      <w:r w:rsidR="0036046B" w:rsidRPr="005D20C5">
        <w:rPr>
          <w:rFonts w:asciiTheme="minorHAnsi" w:hAnsiTheme="minorHAnsi"/>
          <w:lang w:val="it-IT"/>
        </w:rPr>
        <w:t>», egli somiglierà «</w:t>
      </w:r>
      <w:r w:rsidRPr="005D20C5">
        <w:rPr>
          <w:rFonts w:asciiTheme="minorHAnsi" w:hAnsiTheme="minorHAnsi"/>
          <w:lang w:val="it-IT"/>
        </w:rPr>
        <w:t>sempre più a vostra Maestà, che h</w:t>
      </w:r>
      <w:r w:rsidR="007076E1" w:rsidRPr="005D20C5">
        <w:rPr>
          <w:rFonts w:asciiTheme="minorHAnsi" w:hAnsiTheme="minorHAnsi"/>
          <w:lang w:val="it-IT"/>
        </w:rPr>
        <w:t>a messo a sua principale gloria</w:t>
      </w:r>
      <w:r w:rsidR="00CF50A1" w:rsidRPr="005D20C5">
        <w:rPr>
          <w:rFonts w:asciiTheme="minorHAnsi" w:hAnsiTheme="minorHAnsi"/>
          <w:lang w:val="it-IT"/>
        </w:rPr>
        <w:t xml:space="preserve"> la sconfitta dell’</w:t>
      </w:r>
      <w:r w:rsidRPr="005D20C5">
        <w:rPr>
          <w:rFonts w:asciiTheme="minorHAnsi" w:hAnsiTheme="minorHAnsi"/>
          <w:lang w:val="it-IT"/>
        </w:rPr>
        <w:t>eresia nei suoi stati, e nel diffondere la religione in tutto il mondo</w:t>
      </w:r>
      <w:r w:rsidR="0036046B" w:rsidRPr="005D20C5">
        <w:rPr>
          <w:rFonts w:asciiTheme="minorHAnsi" w:hAnsiTheme="minorHAnsi"/>
          <w:lang w:val="it-IT"/>
        </w:rPr>
        <w:t>»</w:t>
      </w:r>
      <w:r w:rsidRPr="005D20C5">
        <w:rPr>
          <w:rFonts w:asciiTheme="minorHAnsi" w:hAnsiTheme="minorHAnsi"/>
          <w:lang w:val="it-IT"/>
        </w:rPr>
        <w:t>. L’immagine d Kangxi, seguendo le regole della retorica, permette nello stesso tempo di esaltare Luigi XIV che nel 1685 aveva revocato l'Editto di Nantes e a rafforzare la figura del re come espressione del potere di Dio.</w:t>
      </w:r>
    </w:p>
    <w:p w14:paraId="7381C632" w14:textId="77777777" w:rsidR="00F31151" w:rsidRPr="005D20C5" w:rsidRDefault="00F31151" w:rsidP="00ED06F3">
      <w:pPr>
        <w:pStyle w:val="Corpodeltesto"/>
        <w:spacing w:after="0"/>
        <w:jc w:val="both"/>
        <w:rPr>
          <w:rFonts w:asciiTheme="minorHAnsi" w:hAnsiTheme="minorHAnsi"/>
          <w:lang w:val="it-IT"/>
        </w:rPr>
      </w:pPr>
      <w:r w:rsidRPr="005D20C5">
        <w:rPr>
          <w:rFonts w:asciiTheme="minorHAnsi" w:hAnsiTheme="minorHAnsi"/>
          <w:lang w:val="it-IT"/>
        </w:rPr>
        <w:t>Tra le virtù dell'imperatore ve ne sono alcune che lo fanno assomigliare ancor di più a Luigi XIV come la curiosità per le scienze e le arti. Kangxi studia la c</w:t>
      </w:r>
      <w:r w:rsidR="00A42C3C" w:rsidRPr="005D20C5">
        <w:rPr>
          <w:rFonts w:asciiTheme="minorHAnsi" w:hAnsiTheme="minorHAnsi"/>
          <w:lang w:val="it-IT"/>
        </w:rPr>
        <w:t>ultura cinese, ne legge i libri e</w:t>
      </w:r>
      <w:r w:rsidRPr="005D20C5">
        <w:rPr>
          <w:rFonts w:asciiTheme="minorHAnsi" w:hAnsiTheme="minorHAnsi"/>
          <w:lang w:val="it-IT"/>
        </w:rPr>
        <w:t xml:space="preserve"> </w:t>
      </w:r>
      <w:r w:rsidR="00D52AE7" w:rsidRPr="005D20C5">
        <w:rPr>
          <w:rFonts w:asciiTheme="minorHAnsi" w:hAnsiTheme="minorHAnsi"/>
          <w:lang w:val="it-IT"/>
        </w:rPr>
        <w:t xml:space="preserve">ne </w:t>
      </w:r>
      <w:r w:rsidRPr="005D20C5">
        <w:rPr>
          <w:rFonts w:asciiTheme="minorHAnsi" w:hAnsiTheme="minorHAnsi"/>
          <w:lang w:val="it-IT"/>
        </w:rPr>
        <w:t>apprende l'eloquenza</w:t>
      </w:r>
      <w:r w:rsidR="00683620" w:rsidRPr="005D20C5">
        <w:rPr>
          <w:rFonts w:asciiTheme="minorHAnsi" w:hAnsiTheme="minorHAnsi"/>
          <w:lang w:val="it-IT"/>
        </w:rPr>
        <w:t>,</w:t>
      </w:r>
      <w:r w:rsidR="00D52AE7" w:rsidRPr="005D20C5">
        <w:rPr>
          <w:rFonts w:asciiTheme="minorHAnsi" w:hAnsiTheme="minorHAnsi"/>
          <w:lang w:val="it-IT"/>
        </w:rPr>
        <w:t xml:space="preserve"> e uguale interesse mostra per i saperi occidentali che sono giunti alla sua corte attraverso i gesuiti francesi del Re Sole</w:t>
      </w:r>
      <w:r w:rsidRPr="005D20C5">
        <w:rPr>
          <w:rFonts w:asciiTheme="minorHAnsi" w:hAnsiTheme="minorHAnsi"/>
          <w:lang w:val="it-IT"/>
        </w:rPr>
        <w:t xml:space="preserve">. Kangxi possiede anche le </w:t>
      </w:r>
      <w:r w:rsidR="00FF4AF4" w:rsidRPr="005D20C5">
        <w:rPr>
          <w:rFonts w:asciiTheme="minorHAnsi" w:hAnsiTheme="minorHAnsi"/>
          <w:lang w:val="it-IT"/>
        </w:rPr>
        <w:t>virtù</w:t>
      </w:r>
      <w:r w:rsidRPr="005D20C5">
        <w:rPr>
          <w:rFonts w:asciiTheme="minorHAnsi" w:hAnsiTheme="minorHAnsi"/>
          <w:lang w:val="it-IT"/>
        </w:rPr>
        <w:t xml:space="preserve"> di uomo di stato inte</w:t>
      </w:r>
      <w:r w:rsidR="005D5954" w:rsidRPr="005D20C5">
        <w:rPr>
          <w:rFonts w:asciiTheme="minorHAnsi" w:hAnsiTheme="minorHAnsi"/>
          <w:lang w:val="it-IT"/>
        </w:rPr>
        <w:t>ressato a promuovere la cultura con</w:t>
      </w:r>
      <w:r w:rsidRPr="005D20C5">
        <w:rPr>
          <w:rFonts w:asciiTheme="minorHAnsi" w:hAnsiTheme="minorHAnsi"/>
          <w:lang w:val="it-IT"/>
        </w:rPr>
        <w:t xml:space="preserve"> la traduzione delle opere di Confucio,</w:t>
      </w:r>
      <w:r w:rsidR="00F87C0A" w:rsidRPr="005D20C5">
        <w:rPr>
          <w:rFonts w:asciiTheme="minorHAnsi" w:hAnsiTheme="minorHAnsi"/>
          <w:lang w:val="it-IT"/>
        </w:rPr>
        <w:t xml:space="preserve"> o</w:t>
      </w:r>
      <w:r w:rsidRPr="005D20C5">
        <w:rPr>
          <w:rFonts w:asciiTheme="minorHAnsi" w:hAnsiTheme="minorHAnsi"/>
          <w:lang w:val="it-IT"/>
        </w:rPr>
        <w:t xml:space="preserve"> la redazione di una storia universale della Monarchia</w:t>
      </w:r>
      <w:r w:rsidRPr="005D20C5">
        <w:rPr>
          <w:rStyle w:val="Rimandonotaapidipagina"/>
          <w:rFonts w:asciiTheme="minorHAnsi" w:hAnsiTheme="minorHAnsi"/>
          <w:lang w:val="it-IT"/>
        </w:rPr>
        <w:footnoteReference w:id="19"/>
      </w:r>
      <w:r w:rsidR="00683620" w:rsidRPr="005D20C5">
        <w:rPr>
          <w:rFonts w:asciiTheme="minorHAnsi" w:hAnsiTheme="minorHAnsi"/>
          <w:lang w:val="it-IT"/>
        </w:rPr>
        <w:t>;</w:t>
      </w:r>
      <w:r w:rsidRPr="005D20C5">
        <w:rPr>
          <w:rFonts w:asciiTheme="minorHAnsi" w:hAnsiTheme="minorHAnsi"/>
          <w:lang w:val="it-IT"/>
        </w:rPr>
        <w:t xml:space="preserve"> </w:t>
      </w:r>
      <w:r w:rsidR="000F0490" w:rsidRPr="005D20C5">
        <w:rPr>
          <w:rFonts w:asciiTheme="minorHAnsi" w:hAnsiTheme="minorHAnsi"/>
          <w:lang w:val="it-IT"/>
        </w:rPr>
        <w:t>al pari di</w:t>
      </w:r>
      <w:r w:rsidR="00E4112A" w:rsidRPr="005D20C5">
        <w:rPr>
          <w:rFonts w:asciiTheme="minorHAnsi" w:hAnsiTheme="minorHAnsi"/>
          <w:lang w:val="it-IT"/>
        </w:rPr>
        <w:t xml:space="preserve"> Luigi XIV, </w:t>
      </w:r>
      <w:r w:rsidR="00683620" w:rsidRPr="005D20C5">
        <w:rPr>
          <w:rFonts w:asciiTheme="minorHAnsi" w:hAnsiTheme="minorHAnsi"/>
          <w:lang w:val="it-IT"/>
        </w:rPr>
        <w:t xml:space="preserve">egli </w:t>
      </w:r>
      <w:r w:rsidR="00E4112A" w:rsidRPr="005D20C5">
        <w:rPr>
          <w:rFonts w:asciiTheme="minorHAnsi" w:hAnsiTheme="minorHAnsi"/>
          <w:lang w:val="it-IT"/>
        </w:rPr>
        <w:t>partecipa</w:t>
      </w:r>
      <w:r w:rsidRPr="005D20C5">
        <w:rPr>
          <w:rFonts w:asciiTheme="minorHAnsi" w:hAnsiTheme="minorHAnsi"/>
          <w:lang w:val="it-IT"/>
        </w:rPr>
        <w:t xml:space="preserve"> intensamente a un progetto culturale che implica la fondazione di Accademie, la formazione di un pubblico tra il quale diffondere le conoscenze</w:t>
      </w:r>
      <w:r w:rsidR="00510961" w:rsidRPr="005D20C5">
        <w:rPr>
          <w:rFonts w:asciiTheme="minorHAnsi" w:hAnsiTheme="minorHAnsi"/>
          <w:lang w:val="it-IT"/>
        </w:rPr>
        <w:t xml:space="preserve"> e la pratica</w:t>
      </w:r>
      <w:r w:rsidRPr="005D20C5">
        <w:rPr>
          <w:rFonts w:asciiTheme="minorHAnsi" w:hAnsiTheme="minorHAnsi"/>
          <w:lang w:val="it-IT"/>
        </w:rPr>
        <w:t xml:space="preserve"> scientifiche.</w:t>
      </w:r>
      <w:r w:rsidR="000F0490" w:rsidRPr="005D20C5">
        <w:rPr>
          <w:rFonts w:asciiTheme="minorHAnsi" w:hAnsiTheme="minorHAnsi"/>
          <w:lang w:val="it-IT"/>
        </w:rPr>
        <w:t xml:space="preserve"> </w:t>
      </w:r>
      <w:r w:rsidR="0036046B" w:rsidRPr="005D20C5">
        <w:rPr>
          <w:rFonts w:asciiTheme="minorHAnsi" w:hAnsiTheme="minorHAnsi"/>
          <w:lang w:val="it-IT"/>
        </w:rPr>
        <w:t>«</w:t>
      </w:r>
      <w:r w:rsidR="00683620" w:rsidRPr="005D20C5">
        <w:rPr>
          <w:rFonts w:asciiTheme="minorHAnsi" w:hAnsiTheme="minorHAnsi"/>
          <w:lang w:val="it-IT"/>
        </w:rPr>
        <w:t>C</w:t>
      </w:r>
      <w:r w:rsidR="000F0490" w:rsidRPr="005D20C5">
        <w:rPr>
          <w:rFonts w:asciiTheme="minorHAnsi" w:hAnsiTheme="minorHAnsi"/>
          <w:lang w:val="it-IT"/>
        </w:rPr>
        <w:t>hi potrà trattenersi, scrive Bouvet, di non riguardare questa passione e quest’applicazione estrema alle scienze, come una condotta di eccellente politico, e di persona prat</w:t>
      </w:r>
      <w:r w:rsidR="009C1834">
        <w:rPr>
          <w:rFonts w:asciiTheme="minorHAnsi" w:hAnsiTheme="minorHAnsi"/>
          <w:lang w:val="it-IT"/>
        </w:rPr>
        <w:t>ic</w:t>
      </w:r>
      <w:r w:rsidR="0036046B" w:rsidRPr="005D20C5">
        <w:rPr>
          <w:rFonts w:asciiTheme="minorHAnsi" w:hAnsiTheme="minorHAnsi"/>
          <w:lang w:val="it-IT"/>
        </w:rPr>
        <w:t>issima nell’Arte di regnare?»</w:t>
      </w:r>
      <w:r w:rsidR="006842E2" w:rsidRPr="005D20C5">
        <w:rPr>
          <w:rFonts w:asciiTheme="minorHAnsi" w:hAnsiTheme="minorHAnsi"/>
          <w:lang w:val="it-IT"/>
        </w:rPr>
        <w:t>.</w:t>
      </w:r>
    </w:p>
    <w:p w14:paraId="549D7236" w14:textId="77777777" w:rsidR="00B61081" w:rsidRPr="005D20C5" w:rsidRDefault="002F35E9" w:rsidP="00ED06F3">
      <w:pPr>
        <w:pStyle w:val="Corpodeltesto"/>
        <w:spacing w:after="0"/>
        <w:jc w:val="both"/>
        <w:rPr>
          <w:rFonts w:asciiTheme="minorHAnsi" w:hAnsiTheme="minorHAnsi"/>
          <w:lang w:val="it-IT"/>
        </w:rPr>
      </w:pPr>
      <w:r w:rsidRPr="005D20C5">
        <w:rPr>
          <w:rFonts w:asciiTheme="minorHAnsi" w:hAnsiTheme="minorHAnsi"/>
          <w:lang w:val="it-IT"/>
        </w:rPr>
        <w:t>Il ruolo dei gesuiti alla corte di Pechino è di religiosi impegnati nella conversione, e sembra che l</w:t>
      </w:r>
      <w:r w:rsidR="00354FE9" w:rsidRPr="005D20C5">
        <w:rPr>
          <w:rFonts w:asciiTheme="minorHAnsi" w:hAnsiTheme="minorHAnsi"/>
          <w:lang w:val="it-IT"/>
        </w:rPr>
        <w:t>’adesione</w:t>
      </w:r>
      <w:r w:rsidRPr="005D20C5">
        <w:rPr>
          <w:rFonts w:asciiTheme="minorHAnsi" w:hAnsiTheme="minorHAnsi"/>
          <w:lang w:val="it-IT"/>
        </w:rPr>
        <w:t xml:space="preserve"> del regno</w:t>
      </w:r>
      <w:r w:rsidR="00354FE9" w:rsidRPr="005D20C5">
        <w:rPr>
          <w:rFonts w:asciiTheme="minorHAnsi" w:hAnsiTheme="minorHAnsi"/>
          <w:lang w:val="it-IT"/>
        </w:rPr>
        <w:t xml:space="preserve"> al cristianesimo</w:t>
      </w:r>
      <w:r w:rsidRPr="005D20C5">
        <w:rPr>
          <w:rFonts w:asciiTheme="minorHAnsi" w:hAnsiTheme="minorHAnsi"/>
          <w:lang w:val="it-IT"/>
        </w:rPr>
        <w:t xml:space="preserve"> sia molto vicina</w:t>
      </w:r>
      <w:r w:rsidR="00042FA4" w:rsidRPr="005D20C5">
        <w:rPr>
          <w:rFonts w:asciiTheme="minorHAnsi" w:hAnsiTheme="minorHAnsi"/>
          <w:lang w:val="it-IT"/>
        </w:rPr>
        <w:t xml:space="preserve">; </w:t>
      </w:r>
      <w:r w:rsidR="00E415B4">
        <w:rPr>
          <w:rFonts w:asciiTheme="minorHAnsi" w:hAnsiTheme="minorHAnsi"/>
          <w:lang w:val="it-IT"/>
        </w:rPr>
        <w:t>ma anche nella</w:t>
      </w:r>
      <w:r w:rsidR="009D3977" w:rsidRPr="005D20C5">
        <w:rPr>
          <w:rFonts w:asciiTheme="minorHAnsi" w:hAnsiTheme="minorHAnsi"/>
          <w:lang w:val="it-IT"/>
        </w:rPr>
        <w:t xml:space="preserve"> </w:t>
      </w:r>
      <w:r w:rsidR="00A46BDF">
        <w:rPr>
          <w:rFonts w:asciiTheme="minorHAnsi" w:hAnsiTheme="minorHAnsi"/>
          <w:lang w:val="it-IT"/>
        </w:rPr>
        <w:t>divulgazione</w:t>
      </w:r>
      <w:r w:rsidR="006842E2" w:rsidRPr="005D20C5">
        <w:rPr>
          <w:rFonts w:asciiTheme="minorHAnsi" w:hAnsiTheme="minorHAnsi"/>
          <w:lang w:val="it-IT"/>
        </w:rPr>
        <w:t xml:space="preserve"> della cultura europea</w:t>
      </w:r>
      <w:r w:rsidR="009D3977" w:rsidRPr="005D20C5">
        <w:rPr>
          <w:rFonts w:asciiTheme="minorHAnsi" w:hAnsiTheme="minorHAnsi"/>
          <w:lang w:val="it-IT"/>
        </w:rPr>
        <w:t xml:space="preserve"> che, essendo i missionari di nazionalità francese, non potrà essere che quella a loro meglio nota</w:t>
      </w:r>
      <w:r w:rsidR="006842E2" w:rsidRPr="005D20C5">
        <w:rPr>
          <w:rFonts w:asciiTheme="minorHAnsi" w:hAnsiTheme="minorHAnsi"/>
          <w:lang w:val="it-IT"/>
        </w:rPr>
        <w:t>,</w:t>
      </w:r>
      <w:r w:rsidR="009D3977" w:rsidRPr="005D20C5">
        <w:rPr>
          <w:rFonts w:asciiTheme="minorHAnsi" w:hAnsiTheme="minorHAnsi"/>
          <w:lang w:val="it-IT"/>
        </w:rPr>
        <w:t xml:space="preserve"> e cioè la cultura francese</w:t>
      </w:r>
      <w:r w:rsidR="00F31151" w:rsidRPr="005D20C5">
        <w:rPr>
          <w:rFonts w:asciiTheme="minorHAnsi" w:hAnsiTheme="minorHAnsi"/>
          <w:lang w:val="it-IT"/>
        </w:rPr>
        <w:t xml:space="preserve">. </w:t>
      </w:r>
      <w:r w:rsidR="009D3977" w:rsidRPr="005D20C5">
        <w:rPr>
          <w:rFonts w:asciiTheme="minorHAnsi" w:hAnsiTheme="minorHAnsi"/>
          <w:lang w:val="it-IT"/>
        </w:rPr>
        <w:t>Ecco dunque che i gesuiti</w:t>
      </w:r>
      <w:r w:rsidR="00AA76EB" w:rsidRPr="005D20C5">
        <w:rPr>
          <w:rFonts w:asciiTheme="minorHAnsi" w:hAnsiTheme="minorHAnsi"/>
          <w:lang w:val="it-IT"/>
        </w:rPr>
        <w:t xml:space="preserve"> a corte si dedicano alle traduzioni</w:t>
      </w:r>
      <w:r w:rsidR="009D3977" w:rsidRPr="005D20C5">
        <w:rPr>
          <w:rFonts w:asciiTheme="minorHAnsi" w:hAnsiTheme="minorHAnsi"/>
          <w:lang w:val="it-IT"/>
        </w:rPr>
        <w:t xml:space="preserve"> della cultura occidentale</w:t>
      </w:r>
      <w:r w:rsidR="00AE0447" w:rsidRPr="005D20C5">
        <w:rPr>
          <w:rFonts w:asciiTheme="minorHAnsi" w:hAnsiTheme="minorHAnsi"/>
          <w:lang w:val="it-IT"/>
        </w:rPr>
        <w:t xml:space="preserve"> e in</w:t>
      </w:r>
      <w:r w:rsidR="00AA76EB" w:rsidRPr="005D20C5">
        <w:rPr>
          <w:rFonts w:asciiTheme="minorHAnsi" w:hAnsiTheme="minorHAnsi"/>
          <w:lang w:val="it-IT"/>
        </w:rPr>
        <w:t xml:space="preserve"> maniera particolare di quella espressa</w:t>
      </w:r>
      <w:r w:rsidR="00991D99" w:rsidRPr="005D20C5">
        <w:rPr>
          <w:rFonts w:asciiTheme="minorHAnsi" w:hAnsiTheme="minorHAnsi"/>
          <w:lang w:val="it-IT"/>
        </w:rPr>
        <w:t xml:space="preserve"> dalle Accademie</w:t>
      </w:r>
      <w:r w:rsidR="009D3977" w:rsidRPr="005D20C5">
        <w:rPr>
          <w:rFonts w:asciiTheme="minorHAnsi" w:hAnsiTheme="minorHAnsi"/>
          <w:lang w:val="it-IT"/>
        </w:rPr>
        <w:t xml:space="preserve"> </w:t>
      </w:r>
      <w:r w:rsidR="00991D99" w:rsidRPr="005D20C5">
        <w:rPr>
          <w:rFonts w:asciiTheme="minorHAnsi" w:hAnsiTheme="minorHAnsi"/>
          <w:lang w:val="it-IT"/>
        </w:rPr>
        <w:t>di Francia</w:t>
      </w:r>
      <w:r w:rsidR="009D3977" w:rsidRPr="005D20C5">
        <w:rPr>
          <w:rFonts w:asciiTheme="minorHAnsi" w:hAnsiTheme="minorHAnsi"/>
          <w:lang w:val="it-IT"/>
        </w:rPr>
        <w:t xml:space="preserve">. </w:t>
      </w:r>
      <w:r w:rsidR="00991D99" w:rsidRPr="005D20C5">
        <w:rPr>
          <w:rFonts w:asciiTheme="minorHAnsi" w:hAnsiTheme="minorHAnsi"/>
          <w:lang w:val="it-IT"/>
        </w:rPr>
        <w:t>Bouvet ricorda</w:t>
      </w:r>
      <w:r w:rsidR="009D3977" w:rsidRPr="005D20C5">
        <w:rPr>
          <w:rFonts w:asciiTheme="minorHAnsi" w:hAnsiTheme="minorHAnsi"/>
          <w:lang w:val="it-IT"/>
        </w:rPr>
        <w:t xml:space="preserve"> le traduzioni della filosofica classica di Jean-Baptiste Duhamel, segretario dell’Accademia </w:t>
      </w:r>
      <w:r w:rsidR="007D5CF2" w:rsidRPr="005D20C5">
        <w:rPr>
          <w:rFonts w:asciiTheme="minorHAnsi" w:hAnsiTheme="minorHAnsi"/>
          <w:lang w:val="it-IT"/>
        </w:rPr>
        <w:t>delle Scienze</w:t>
      </w:r>
      <w:r w:rsidR="009D3977" w:rsidRPr="005D20C5">
        <w:rPr>
          <w:rFonts w:asciiTheme="minorHAnsi" w:hAnsiTheme="minorHAnsi"/>
          <w:lang w:val="it-IT"/>
        </w:rPr>
        <w:t xml:space="preserve"> (e immagino si riferisca a </w:t>
      </w:r>
      <w:r w:rsidR="009D3977" w:rsidRPr="005D20C5">
        <w:rPr>
          <w:rFonts w:asciiTheme="minorHAnsi" w:hAnsiTheme="minorHAnsi"/>
          <w:i/>
          <w:lang w:val="it-IT"/>
        </w:rPr>
        <w:t>Philosophia vetus et nova ad usum scholae accomodata</w:t>
      </w:r>
      <w:r w:rsidR="009D3977" w:rsidRPr="005D20C5">
        <w:rPr>
          <w:rFonts w:asciiTheme="minorHAnsi" w:hAnsiTheme="minorHAnsi"/>
          <w:lang w:val="it-IT"/>
        </w:rPr>
        <w:t>, scritto per ordine di Colbert e pubblicata nel 1678), di</w:t>
      </w:r>
      <w:r w:rsidR="0036046B" w:rsidRPr="005D20C5">
        <w:rPr>
          <w:rFonts w:asciiTheme="minorHAnsi" w:hAnsiTheme="minorHAnsi"/>
          <w:lang w:val="it-IT"/>
        </w:rPr>
        <w:t xml:space="preserve"> Joseph-Guichard Duverney e di «</w:t>
      </w:r>
      <w:r w:rsidR="009D3977" w:rsidRPr="005D20C5">
        <w:rPr>
          <w:rFonts w:asciiTheme="minorHAnsi" w:hAnsiTheme="minorHAnsi"/>
          <w:lang w:val="it-IT"/>
        </w:rPr>
        <w:t>altri</w:t>
      </w:r>
      <w:r w:rsidR="0036046B" w:rsidRPr="005D20C5">
        <w:rPr>
          <w:rFonts w:asciiTheme="minorHAnsi" w:hAnsiTheme="minorHAnsi"/>
          <w:lang w:val="it-IT"/>
        </w:rPr>
        <w:t xml:space="preserve"> sapienti della Accademia Reale»</w:t>
      </w:r>
      <w:r w:rsidR="009D3977" w:rsidRPr="005D20C5">
        <w:rPr>
          <w:rFonts w:asciiTheme="minorHAnsi" w:hAnsiTheme="minorHAnsi"/>
          <w:lang w:val="it-IT"/>
        </w:rPr>
        <w:t xml:space="preserve"> per l’anatomia, di Moyse Charas, direttore del laboratorio reale di chimica;</w:t>
      </w:r>
      <w:r w:rsidR="00AA3D37">
        <w:rPr>
          <w:rFonts w:asciiTheme="minorHAnsi" w:hAnsiTheme="minorHAnsi"/>
          <w:lang w:val="it-IT"/>
        </w:rPr>
        <w:t xml:space="preserve"> il gesuita</w:t>
      </w:r>
      <w:r w:rsidR="009D3977" w:rsidRPr="005D20C5">
        <w:rPr>
          <w:rFonts w:asciiTheme="minorHAnsi" w:hAnsiTheme="minorHAnsi"/>
          <w:lang w:val="it-IT"/>
        </w:rPr>
        <w:t xml:space="preserve"> </w:t>
      </w:r>
      <w:r w:rsidR="00261A10" w:rsidRPr="005D20C5">
        <w:rPr>
          <w:rFonts w:asciiTheme="minorHAnsi" w:hAnsiTheme="minorHAnsi"/>
          <w:lang w:val="it-IT"/>
        </w:rPr>
        <w:t xml:space="preserve">racconta delle </w:t>
      </w:r>
      <w:r w:rsidR="009D3977" w:rsidRPr="005D20C5">
        <w:rPr>
          <w:rFonts w:asciiTheme="minorHAnsi" w:hAnsiTheme="minorHAnsi"/>
          <w:lang w:val="it-IT"/>
        </w:rPr>
        <w:t xml:space="preserve">numerose dimostrazioni pubbliche di geometria e astronomia </w:t>
      </w:r>
      <w:r w:rsidR="00BB3623" w:rsidRPr="005D20C5">
        <w:rPr>
          <w:rFonts w:asciiTheme="minorHAnsi" w:hAnsiTheme="minorHAnsi"/>
          <w:lang w:val="it-IT"/>
        </w:rPr>
        <w:t xml:space="preserve">condotte secondo </w:t>
      </w:r>
      <w:r w:rsidR="009D3977" w:rsidRPr="005D20C5">
        <w:rPr>
          <w:rFonts w:asciiTheme="minorHAnsi" w:hAnsiTheme="minorHAnsi"/>
          <w:lang w:val="it-IT"/>
        </w:rPr>
        <w:t>il metodo di Cassini, direttore de</w:t>
      </w:r>
      <w:r w:rsidR="00B61081" w:rsidRPr="005D20C5">
        <w:rPr>
          <w:rFonts w:asciiTheme="minorHAnsi" w:hAnsiTheme="minorHAnsi"/>
          <w:lang w:val="it-IT"/>
        </w:rPr>
        <w:t>ll’Osservatorio</w:t>
      </w:r>
      <w:r w:rsidR="009D3977" w:rsidRPr="005D20C5">
        <w:rPr>
          <w:rFonts w:asciiTheme="minorHAnsi" w:hAnsiTheme="minorHAnsi"/>
          <w:lang w:val="it-IT"/>
        </w:rPr>
        <w:t>.</w:t>
      </w:r>
    </w:p>
    <w:p w14:paraId="373359CF" w14:textId="432AAE5A" w:rsidR="005F489F" w:rsidRPr="005D20C5" w:rsidRDefault="009D3977" w:rsidP="00ED06F3">
      <w:pPr>
        <w:pStyle w:val="Corpodeltesto"/>
        <w:spacing w:after="0"/>
        <w:jc w:val="both"/>
        <w:rPr>
          <w:rFonts w:asciiTheme="minorHAnsi" w:hAnsiTheme="minorHAnsi"/>
          <w:lang w:val="it-IT"/>
        </w:rPr>
      </w:pPr>
      <w:r w:rsidRPr="005D20C5">
        <w:rPr>
          <w:rFonts w:asciiTheme="minorHAnsi" w:hAnsiTheme="minorHAnsi"/>
          <w:lang w:val="it-IT"/>
        </w:rPr>
        <w:t>Il ritratto dell’imperatore cinese e della sua corte diventa</w:t>
      </w:r>
      <w:r w:rsidR="005D5158" w:rsidRPr="005D20C5">
        <w:rPr>
          <w:rFonts w:asciiTheme="minorHAnsi" w:hAnsiTheme="minorHAnsi"/>
          <w:lang w:val="it-IT"/>
        </w:rPr>
        <w:t>no</w:t>
      </w:r>
      <w:r w:rsidRPr="005D20C5">
        <w:rPr>
          <w:rFonts w:asciiTheme="minorHAnsi" w:hAnsiTheme="minorHAnsi"/>
          <w:lang w:val="it-IT"/>
        </w:rPr>
        <w:t xml:space="preserve"> la trasposizione del mondo di Francia, della corte di Versailles e dei suoi intellettuali. Attraverso i gesuiti-accademici Kangxi conosce il progetto culturale d</w:t>
      </w:r>
      <w:r w:rsidR="000C68AE">
        <w:rPr>
          <w:rFonts w:asciiTheme="minorHAnsi" w:hAnsiTheme="minorHAnsi"/>
          <w:lang w:val="it-IT"/>
        </w:rPr>
        <w:t>el</w:t>
      </w:r>
      <w:r w:rsidRPr="005D20C5">
        <w:rPr>
          <w:rFonts w:asciiTheme="minorHAnsi" w:hAnsiTheme="minorHAnsi"/>
          <w:lang w:val="it-IT"/>
        </w:rPr>
        <w:t xml:space="preserve"> Re Sole,</w:t>
      </w:r>
      <w:r w:rsidR="005D5158" w:rsidRPr="005D20C5">
        <w:rPr>
          <w:rFonts w:asciiTheme="minorHAnsi" w:hAnsiTheme="minorHAnsi"/>
          <w:lang w:val="it-IT"/>
        </w:rPr>
        <w:t xml:space="preserve"> le accademie fondate</w:t>
      </w:r>
      <w:r w:rsidRPr="005D20C5">
        <w:rPr>
          <w:rFonts w:asciiTheme="minorHAnsi" w:hAnsiTheme="minorHAnsi"/>
          <w:lang w:val="it-IT"/>
        </w:rPr>
        <w:t xml:space="preserve"> p</w:t>
      </w:r>
      <w:r w:rsidR="00AD2D94">
        <w:rPr>
          <w:rFonts w:asciiTheme="minorHAnsi" w:hAnsiTheme="minorHAnsi"/>
          <w:lang w:val="it-IT"/>
        </w:rPr>
        <w:t>er le scienze e le arti</w:t>
      </w:r>
      <w:r w:rsidR="005F489F" w:rsidRPr="005D20C5">
        <w:rPr>
          <w:rFonts w:asciiTheme="minorHAnsi" w:hAnsiTheme="minorHAnsi"/>
          <w:lang w:val="it-IT"/>
        </w:rPr>
        <w:t xml:space="preserve"> che sono i modelli usati dallo stesso</w:t>
      </w:r>
      <w:r w:rsidRPr="005D20C5">
        <w:rPr>
          <w:rFonts w:asciiTheme="minorHAnsi" w:hAnsiTheme="minorHAnsi"/>
          <w:lang w:val="it-IT"/>
        </w:rPr>
        <w:t xml:space="preserve"> Kangxi</w:t>
      </w:r>
      <w:r w:rsidR="005F489F" w:rsidRPr="005D20C5">
        <w:rPr>
          <w:rFonts w:asciiTheme="minorHAnsi" w:hAnsiTheme="minorHAnsi"/>
          <w:lang w:val="it-IT"/>
        </w:rPr>
        <w:t xml:space="preserve"> nella creazione</w:t>
      </w:r>
      <w:r w:rsidRPr="005D20C5">
        <w:rPr>
          <w:rFonts w:asciiTheme="minorHAnsi" w:hAnsiTheme="minorHAnsi"/>
          <w:lang w:val="it-IT"/>
        </w:rPr>
        <w:t xml:space="preserve"> alla sua corte </w:t>
      </w:r>
      <w:r w:rsidR="005F489F" w:rsidRPr="005D20C5">
        <w:rPr>
          <w:rFonts w:asciiTheme="minorHAnsi" w:hAnsiTheme="minorHAnsi"/>
          <w:lang w:val="it-IT"/>
        </w:rPr>
        <w:t xml:space="preserve">di </w:t>
      </w:r>
      <w:r w:rsidRPr="005D20C5">
        <w:rPr>
          <w:rFonts w:asciiTheme="minorHAnsi" w:hAnsiTheme="minorHAnsi"/>
          <w:lang w:val="it-IT"/>
        </w:rPr>
        <w:t>acc</w:t>
      </w:r>
      <w:r w:rsidR="005F489F" w:rsidRPr="005D20C5">
        <w:rPr>
          <w:rFonts w:asciiTheme="minorHAnsi" w:hAnsiTheme="minorHAnsi"/>
          <w:lang w:val="it-IT"/>
        </w:rPr>
        <w:t>ademie di pittori, intagliatori e</w:t>
      </w:r>
      <w:r w:rsidRPr="005D20C5">
        <w:rPr>
          <w:rFonts w:asciiTheme="minorHAnsi" w:hAnsiTheme="minorHAnsi"/>
          <w:lang w:val="it-IT"/>
        </w:rPr>
        <w:t xml:space="preserve"> scultori.</w:t>
      </w:r>
    </w:p>
    <w:p w14:paraId="48092C05" w14:textId="77777777" w:rsidR="00F31151" w:rsidRPr="005D20C5" w:rsidRDefault="009D3977" w:rsidP="00ED06F3">
      <w:pPr>
        <w:pStyle w:val="Corpodeltesto"/>
        <w:spacing w:after="0"/>
        <w:jc w:val="both"/>
        <w:rPr>
          <w:rFonts w:asciiTheme="minorHAnsi" w:hAnsiTheme="minorHAnsi"/>
          <w:lang w:val="it-IT" w:eastAsia="it-IT" w:bidi="ar-SA"/>
        </w:rPr>
      </w:pPr>
      <w:r w:rsidRPr="005D20C5">
        <w:rPr>
          <w:rFonts w:asciiTheme="minorHAnsi" w:hAnsiTheme="minorHAnsi"/>
          <w:lang w:val="it-IT"/>
        </w:rPr>
        <w:t xml:space="preserve">Come in Cina i gesuiti trasmettevano </w:t>
      </w:r>
      <w:r w:rsidR="00365A99" w:rsidRPr="005D20C5">
        <w:rPr>
          <w:rFonts w:asciiTheme="minorHAnsi" w:hAnsiTheme="minorHAnsi"/>
          <w:lang w:val="it-IT"/>
        </w:rPr>
        <w:t>un’</w:t>
      </w:r>
      <w:r w:rsidR="000175FD" w:rsidRPr="005D20C5">
        <w:rPr>
          <w:rFonts w:asciiTheme="minorHAnsi" w:hAnsiTheme="minorHAnsi"/>
          <w:lang w:val="it-IT"/>
        </w:rPr>
        <w:t>immagine</w:t>
      </w:r>
      <w:r w:rsidRPr="005D20C5">
        <w:rPr>
          <w:rFonts w:asciiTheme="minorHAnsi" w:hAnsiTheme="minorHAnsi"/>
          <w:lang w:val="it-IT"/>
        </w:rPr>
        <w:t xml:space="preserve"> positiva dell’Europa, di una zona pacifica e idilliaca, così in Europa il ritratto dell’imperatore cinese traccia</w:t>
      </w:r>
      <w:r w:rsidR="00160DFD">
        <w:rPr>
          <w:rFonts w:asciiTheme="minorHAnsi" w:hAnsiTheme="minorHAnsi"/>
          <w:lang w:val="it-IT"/>
        </w:rPr>
        <w:t>to da Bouvet ha la funzione di rassicurare</w:t>
      </w:r>
      <w:r w:rsidRPr="005D20C5">
        <w:rPr>
          <w:rFonts w:asciiTheme="minorHAnsi" w:hAnsiTheme="minorHAnsi"/>
          <w:lang w:val="it-IT"/>
        </w:rPr>
        <w:t xml:space="preserve"> i francesi e la corte </w:t>
      </w:r>
      <w:r w:rsidR="000175FD" w:rsidRPr="005D20C5">
        <w:rPr>
          <w:rFonts w:asciiTheme="minorHAnsi" w:hAnsiTheme="minorHAnsi"/>
          <w:lang w:val="it-IT"/>
        </w:rPr>
        <w:t xml:space="preserve">rappresentando </w:t>
      </w:r>
      <w:r w:rsidRPr="005D20C5">
        <w:rPr>
          <w:rFonts w:asciiTheme="minorHAnsi" w:hAnsiTheme="minorHAnsi"/>
          <w:lang w:val="it-IT"/>
        </w:rPr>
        <w:t>la Cina</w:t>
      </w:r>
      <w:r w:rsidR="00105884" w:rsidRPr="005D20C5">
        <w:rPr>
          <w:rFonts w:asciiTheme="minorHAnsi" w:hAnsiTheme="minorHAnsi"/>
          <w:lang w:val="it-IT"/>
        </w:rPr>
        <w:t xml:space="preserve"> come una nazione</w:t>
      </w:r>
      <w:r w:rsidRPr="005D20C5">
        <w:rPr>
          <w:rFonts w:asciiTheme="minorHAnsi" w:hAnsiTheme="minorHAnsi"/>
          <w:lang w:val="it-IT"/>
        </w:rPr>
        <w:t xml:space="preserve"> simile a</w:t>
      </w:r>
      <w:r w:rsidR="00105884" w:rsidRPr="005D20C5">
        <w:rPr>
          <w:rFonts w:asciiTheme="minorHAnsi" w:hAnsiTheme="minorHAnsi"/>
          <w:lang w:val="it-IT"/>
        </w:rPr>
        <w:t>lla Franci</w:t>
      </w:r>
      <w:r w:rsidRPr="005D20C5">
        <w:rPr>
          <w:rFonts w:asciiTheme="minorHAnsi" w:hAnsiTheme="minorHAnsi"/>
          <w:lang w:val="it-IT"/>
        </w:rPr>
        <w:t xml:space="preserve">a. Nel </w:t>
      </w:r>
      <w:r w:rsidRPr="005D20C5">
        <w:rPr>
          <w:rFonts w:asciiTheme="minorHAnsi" w:hAnsiTheme="minorHAnsi"/>
          <w:i/>
          <w:lang w:val="it-IT"/>
        </w:rPr>
        <w:t>Portrait historique</w:t>
      </w:r>
      <w:r w:rsidRPr="005D20C5">
        <w:rPr>
          <w:rFonts w:asciiTheme="minorHAnsi" w:hAnsiTheme="minorHAnsi"/>
          <w:lang w:val="it-IT"/>
        </w:rPr>
        <w:t xml:space="preserve"> le pagine dedicate alla cultura esercitata alla corte </w:t>
      </w:r>
      <w:r w:rsidR="00DE68C9" w:rsidRPr="005D20C5">
        <w:rPr>
          <w:rFonts w:asciiTheme="minorHAnsi" w:hAnsiTheme="minorHAnsi"/>
          <w:lang w:val="it-IT"/>
        </w:rPr>
        <w:t>cinese</w:t>
      </w:r>
      <w:r w:rsidRPr="005D20C5">
        <w:rPr>
          <w:rFonts w:asciiTheme="minorHAnsi" w:hAnsiTheme="minorHAnsi"/>
          <w:lang w:val="it-IT"/>
        </w:rPr>
        <w:t xml:space="preserve"> non è in </w:t>
      </w:r>
      <w:r w:rsidR="002A6EC9" w:rsidRPr="005D20C5">
        <w:rPr>
          <w:rFonts w:asciiTheme="minorHAnsi" w:hAnsiTheme="minorHAnsi"/>
          <w:lang w:val="it-IT"/>
        </w:rPr>
        <w:t>niente dissimile da ciò che avveniva</w:t>
      </w:r>
      <w:r w:rsidRPr="005D20C5">
        <w:rPr>
          <w:rFonts w:asciiTheme="minorHAnsi" w:hAnsiTheme="minorHAnsi"/>
          <w:lang w:val="it-IT"/>
        </w:rPr>
        <w:t xml:space="preserve"> alla corte di Versailles: dimostrazioni </w:t>
      </w:r>
      <w:r w:rsidR="00F83EF0" w:rsidRPr="005D20C5">
        <w:rPr>
          <w:rFonts w:asciiTheme="minorHAnsi" w:hAnsiTheme="minorHAnsi"/>
          <w:lang w:val="it-IT"/>
        </w:rPr>
        <w:t xml:space="preserve">scientifiche </w:t>
      </w:r>
      <w:r w:rsidRPr="005D20C5">
        <w:rPr>
          <w:rFonts w:asciiTheme="minorHAnsi" w:hAnsiTheme="minorHAnsi"/>
          <w:lang w:val="it-IT"/>
        </w:rPr>
        <w:t xml:space="preserve">pubbliche, esperimenti, discussioni creando una sorta di estraniamento geografico. </w:t>
      </w:r>
      <w:r w:rsidR="00E014F8" w:rsidRPr="005D20C5">
        <w:rPr>
          <w:rFonts w:asciiTheme="minorHAnsi" w:hAnsiTheme="minorHAnsi"/>
          <w:lang w:val="it-IT"/>
        </w:rPr>
        <w:t xml:space="preserve">Un esempio per chiarire quest’ultimo concetto. </w:t>
      </w:r>
      <w:r w:rsidR="009E3C64" w:rsidRPr="005D20C5">
        <w:rPr>
          <w:rFonts w:asciiTheme="minorHAnsi" w:hAnsiTheme="minorHAnsi"/>
          <w:lang w:val="it-IT"/>
        </w:rPr>
        <w:t>N</w:t>
      </w:r>
      <w:r w:rsidRPr="005D20C5">
        <w:rPr>
          <w:rFonts w:asciiTheme="minorHAnsi" w:hAnsiTheme="minorHAnsi"/>
          <w:lang w:val="it-IT"/>
        </w:rPr>
        <w:t xml:space="preserve">el 1704 </w:t>
      </w:r>
      <w:r w:rsidR="00F83EF0" w:rsidRPr="005D20C5">
        <w:rPr>
          <w:rFonts w:asciiTheme="minorHAnsi" w:hAnsiTheme="minorHAnsi"/>
          <w:lang w:val="it-IT"/>
        </w:rPr>
        <w:t xml:space="preserve">il </w:t>
      </w:r>
      <w:r w:rsidRPr="005D20C5">
        <w:rPr>
          <w:rFonts w:asciiTheme="minorHAnsi" w:hAnsiTheme="minorHAnsi"/>
          <w:lang w:val="it-IT"/>
        </w:rPr>
        <w:t>padre</w:t>
      </w:r>
      <w:r w:rsidR="00F83EF0" w:rsidRPr="005D20C5">
        <w:rPr>
          <w:rFonts w:asciiTheme="minorHAnsi" w:hAnsiTheme="minorHAnsi"/>
          <w:lang w:val="it-IT"/>
        </w:rPr>
        <w:t xml:space="preserve"> gesuita</w:t>
      </w:r>
      <w:r w:rsidRPr="005D20C5">
        <w:rPr>
          <w:rFonts w:asciiTheme="minorHAnsi" w:hAnsiTheme="minorHAnsi"/>
          <w:lang w:val="it-IT"/>
        </w:rPr>
        <w:t xml:space="preserve"> Jartoux</w:t>
      </w:r>
      <w:r w:rsidR="00F83EF0" w:rsidRPr="005D20C5">
        <w:rPr>
          <w:rStyle w:val="Rimandonotaapidipagina"/>
          <w:rFonts w:asciiTheme="minorHAnsi" w:hAnsiTheme="minorHAnsi"/>
          <w:lang w:val="it-IT"/>
        </w:rPr>
        <w:footnoteReference w:id="20"/>
      </w:r>
      <w:r w:rsidRPr="005D20C5">
        <w:rPr>
          <w:rFonts w:asciiTheme="minorHAnsi" w:hAnsiTheme="minorHAnsi"/>
          <w:lang w:val="it-IT"/>
        </w:rPr>
        <w:t xml:space="preserve"> scriverà a</w:t>
      </w:r>
      <w:r w:rsidR="00CC21C8" w:rsidRPr="005D20C5">
        <w:rPr>
          <w:rFonts w:asciiTheme="minorHAnsi" w:hAnsiTheme="minorHAnsi"/>
          <w:lang w:val="it-IT"/>
        </w:rPr>
        <w:t>l confratello</w:t>
      </w:r>
      <w:r w:rsidRPr="005D20C5">
        <w:rPr>
          <w:rFonts w:asciiTheme="minorHAnsi" w:hAnsiTheme="minorHAnsi"/>
          <w:lang w:val="it-IT"/>
        </w:rPr>
        <w:t xml:space="preserve"> </w:t>
      </w:r>
      <w:r w:rsidR="00770A6C" w:rsidRPr="005D20C5">
        <w:rPr>
          <w:rFonts w:asciiTheme="minorHAnsi" w:hAnsiTheme="minorHAnsi"/>
          <w:lang w:val="it-IT"/>
        </w:rPr>
        <w:t xml:space="preserve">Jean de </w:t>
      </w:r>
      <w:r w:rsidRPr="005D20C5">
        <w:rPr>
          <w:rFonts w:asciiTheme="minorHAnsi" w:hAnsiTheme="minorHAnsi"/>
          <w:lang w:val="it-IT"/>
        </w:rPr>
        <w:t>Fontaney una lunga narrazione sui progressi e i problemi della missione francese a corte</w:t>
      </w:r>
      <w:r w:rsidR="00E24D96" w:rsidRPr="005D20C5">
        <w:rPr>
          <w:rFonts w:asciiTheme="minorHAnsi" w:hAnsiTheme="minorHAnsi"/>
          <w:lang w:val="it-IT"/>
        </w:rPr>
        <w:t>. Nella lettera egli ricordava</w:t>
      </w:r>
      <w:r w:rsidR="00015A73" w:rsidRPr="005D20C5">
        <w:rPr>
          <w:rFonts w:asciiTheme="minorHAnsi" w:hAnsiTheme="minorHAnsi"/>
          <w:lang w:val="it-IT"/>
        </w:rPr>
        <w:t xml:space="preserve"> che «</w:t>
      </w:r>
      <w:r w:rsidRPr="005D20C5">
        <w:rPr>
          <w:rFonts w:asciiTheme="minorHAnsi" w:hAnsiTheme="minorHAnsi"/>
          <w:lang w:val="it-IT"/>
        </w:rPr>
        <w:t>se gli strumenti cinesi, i quali hanno un che di campestre, non mi avessero fatto ricordare che mi trovavo in una missione straniera, avrei creduto di essere nel cuore della Francia ove la religione gode di tutte le libertà</w:t>
      </w:r>
      <w:r w:rsidR="00015A73" w:rsidRPr="005D20C5">
        <w:rPr>
          <w:rFonts w:asciiTheme="minorHAnsi" w:hAnsiTheme="minorHAnsi"/>
          <w:lang w:val="it-IT"/>
        </w:rPr>
        <w:t>»</w:t>
      </w:r>
      <w:r w:rsidRPr="008343AC">
        <w:rPr>
          <w:rStyle w:val="Rimandonotaapidipagina"/>
          <w:rFonts w:asciiTheme="minorHAnsi" w:hAnsiTheme="minorHAnsi"/>
          <w:lang w:val="it-IT"/>
        </w:rPr>
        <w:footnoteReference w:id="21"/>
      </w:r>
      <w:r w:rsidR="009225D6" w:rsidRPr="008343AC">
        <w:rPr>
          <w:rFonts w:asciiTheme="minorHAnsi" w:hAnsiTheme="minorHAnsi"/>
          <w:lang w:val="it-IT"/>
        </w:rPr>
        <w:t>.</w:t>
      </w:r>
      <w:r w:rsidRPr="005D20C5">
        <w:rPr>
          <w:rFonts w:asciiTheme="minorHAnsi" w:hAnsiTheme="minorHAnsi"/>
          <w:lang w:val="it-IT"/>
        </w:rPr>
        <w:t xml:space="preserve"> </w:t>
      </w:r>
      <w:r w:rsidR="009E3C64" w:rsidRPr="005D20C5">
        <w:rPr>
          <w:rFonts w:asciiTheme="minorHAnsi" w:hAnsiTheme="minorHAnsi"/>
          <w:lang w:val="it-IT"/>
        </w:rPr>
        <w:t>Il progetto di un’</w:t>
      </w:r>
      <w:r w:rsidR="00703E58" w:rsidRPr="005D20C5">
        <w:rPr>
          <w:rFonts w:asciiTheme="minorHAnsi" w:hAnsiTheme="minorHAnsi"/>
          <w:lang w:val="it-IT"/>
        </w:rPr>
        <w:t>Accademia cinese subordinata a quella di Parigi e sotto la direzione di quest'ultima</w:t>
      </w:r>
      <w:r w:rsidR="002C4A81" w:rsidRPr="005D20C5">
        <w:rPr>
          <w:rFonts w:asciiTheme="minorHAnsi" w:hAnsiTheme="minorHAnsi"/>
          <w:lang w:val="it-IT"/>
        </w:rPr>
        <w:t xml:space="preserve"> (proposto da Bouvet)</w:t>
      </w:r>
      <w:r w:rsidR="00703E58" w:rsidRPr="005D20C5">
        <w:rPr>
          <w:rFonts w:asciiTheme="minorHAnsi" w:hAnsiTheme="minorHAnsi"/>
          <w:lang w:val="it-IT"/>
        </w:rPr>
        <w:t xml:space="preserve"> è il tentativo di creare un paesaggio culturale comune alla Francia e alla Cina; i</w:t>
      </w:r>
      <w:r w:rsidR="00F31151" w:rsidRPr="005D20C5">
        <w:rPr>
          <w:rFonts w:asciiTheme="minorHAnsi" w:hAnsiTheme="minorHAnsi"/>
          <w:lang w:val="it-IT"/>
        </w:rPr>
        <w:t>l programma di studi adottato dall'imperatore cinese è lo stesso che si usa in Francia nella preparazion</w:t>
      </w:r>
      <w:r w:rsidR="00703E58" w:rsidRPr="005D20C5">
        <w:rPr>
          <w:rFonts w:asciiTheme="minorHAnsi" w:hAnsiTheme="minorHAnsi"/>
          <w:lang w:val="it-IT"/>
        </w:rPr>
        <w:t>e del re, e medesimo è lo scopo;</w:t>
      </w:r>
      <w:r w:rsidR="00F31151" w:rsidRPr="005D20C5">
        <w:rPr>
          <w:rFonts w:asciiTheme="minorHAnsi" w:hAnsiTheme="minorHAnsi"/>
          <w:lang w:val="it-IT"/>
        </w:rPr>
        <w:t xml:space="preserve"> </w:t>
      </w:r>
      <w:r w:rsidR="00CC21C8" w:rsidRPr="005D20C5">
        <w:rPr>
          <w:rFonts w:asciiTheme="minorHAnsi" w:hAnsiTheme="minorHAnsi"/>
          <w:lang w:val="it-IT" w:eastAsia="it-IT" w:bidi="ar-SA"/>
        </w:rPr>
        <w:t>l</w:t>
      </w:r>
      <w:r w:rsidR="00F31151" w:rsidRPr="005D20C5">
        <w:rPr>
          <w:rFonts w:asciiTheme="minorHAnsi" w:hAnsiTheme="minorHAnsi"/>
          <w:lang w:val="it-IT" w:eastAsia="it-IT" w:bidi="ar-SA"/>
        </w:rPr>
        <w:t xml:space="preserve">a conoscenza reciproca di Kangxi e di </w:t>
      </w:r>
      <w:r w:rsidR="00CC21C8" w:rsidRPr="005D20C5">
        <w:rPr>
          <w:rFonts w:asciiTheme="minorHAnsi" w:hAnsiTheme="minorHAnsi"/>
          <w:lang w:val="it-IT" w:eastAsia="it-IT" w:bidi="ar-SA"/>
        </w:rPr>
        <w:t>Luigi</w:t>
      </w:r>
      <w:r w:rsidR="00F31151" w:rsidRPr="005D20C5">
        <w:rPr>
          <w:rFonts w:asciiTheme="minorHAnsi" w:hAnsiTheme="minorHAnsi"/>
          <w:lang w:val="it-IT" w:eastAsia="it-IT" w:bidi="ar-SA"/>
        </w:rPr>
        <w:t xml:space="preserve"> XIV e delle loro culture sono il </w:t>
      </w:r>
      <w:r w:rsidR="00FF4AF4" w:rsidRPr="005D20C5">
        <w:rPr>
          <w:rFonts w:asciiTheme="minorHAnsi" w:hAnsiTheme="minorHAnsi"/>
          <w:lang w:val="it-IT" w:eastAsia="it-IT" w:bidi="ar-SA"/>
        </w:rPr>
        <w:t>preambolo</w:t>
      </w:r>
      <w:r w:rsidR="002F35E9" w:rsidRPr="005D20C5">
        <w:rPr>
          <w:rFonts w:asciiTheme="minorHAnsi" w:hAnsiTheme="minorHAnsi"/>
          <w:lang w:val="it-IT" w:eastAsia="it-IT" w:bidi="ar-SA"/>
        </w:rPr>
        <w:t xml:space="preserve"> di un’</w:t>
      </w:r>
      <w:r w:rsidR="00F31151" w:rsidRPr="005D20C5">
        <w:rPr>
          <w:rFonts w:asciiTheme="minorHAnsi" w:hAnsiTheme="minorHAnsi"/>
          <w:lang w:val="it-IT" w:eastAsia="it-IT" w:bidi="ar-SA"/>
        </w:rPr>
        <w:t>amicizia che permetterà di diffondere la religione.</w:t>
      </w:r>
    </w:p>
    <w:p w14:paraId="22EAA325" w14:textId="77777777" w:rsidR="00F31151" w:rsidRPr="005D20C5" w:rsidRDefault="00F31151" w:rsidP="00ED06F3">
      <w:pPr>
        <w:pStyle w:val="Corpodeltesto"/>
        <w:spacing w:after="0"/>
        <w:jc w:val="both"/>
        <w:rPr>
          <w:rFonts w:asciiTheme="minorHAnsi" w:hAnsiTheme="minorHAnsi"/>
          <w:lang w:val="it-IT"/>
        </w:rPr>
      </w:pPr>
      <w:r w:rsidRPr="005D20C5">
        <w:rPr>
          <w:rFonts w:asciiTheme="minorHAnsi" w:hAnsiTheme="minorHAnsi"/>
          <w:lang w:val="it-IT"/>
        </w:rPr>
        <w:t>Per conto di Kangxi, Bouvet</w:t>
      </w:r>
      <w:r w:rsidR="002C4A81" w:rsidRPr="005D20C5">
        <w:rPr>
          <w:rFonts w:asciiTheme="minorHAnsi" w:hAnsiTheme="minorHAnsi"/>
          <w:lang w:val="it-IT"/>
        </w:rPr>
        <w:t xml:space="preserve"> è a Parigi a chiedere</w:t>
      </w:r>
      <w:r w:rsidRPr="005D20C5">
        <w:rPr>
          <w:rFonts w:asciiTheme="minorHAnsi" w:hAnsiTheme="minorHAnsi"/>
          <w:lang w:val="it-IT"/>
        </w:rPr>
        <w:t xml:space="preserve"> a Luigi XIV altri missionari, nella più grande quantità possibile e soprattutto con le stesse caratteristiche di quelli già </w:t>
      </w:r>
      <w:r w:rsidR="00713694" w:rsidRPr="005D20C5">
        <w:rPr>
          <w:rFonts w:asciiTheme="minorHAnsi" w:hAnsiTheme="minorHAnsi"/>
          <w:lang w:val="it-IT"/>
        </w:rPr>
        <w:t>inviat</w:t>
      </w:r>
      <w:r w:rsidR="002C4A81" w:rsidRPr="005D20C5">
        <w:rPr>
          <w:rFonts w:asciiTheme="minorHAnsi" w:hAnsiTheme="minorHAnsi"/>
          <w:lang w:val="it-IT"/>
        </w:rPr>
        <w:t>i, cioè intellettuali, «</w:t>
      </w:r>
      <w:r w:rsidRPr="005D20C5">
        <w:rPr>
          <w:rFonts w:asciiTheme="minorHAnsi" w:hAnsiTheme="minorHAnsi"/>
          <w:lang w:val="it-IT"/>
        </w:rPr>
        <w:t>gesuiti che siano sudditi di Francia e abili</w:t>
      </w:r>
      <w:r w:rsidR="002C4A81" w:rsidRPr="005D20C5">
        <w:rPr>
          <w:rFonts w:asciiTheme="minorHAnsi" w:hAnsiTheme="minorHAnsi"/>
          <w:lang w:val="it-IT"/>
        </w:rPr>
        <w:t xml:space="preserve"> in ogni tipo di arti e scienze</w:t>
      </w:r>
      <w:r w:rsidRPr="005D20C5">
        <w:rPr>
          <w:rFonts w:asciiTheme="minorHAnsi" w:hAnsiTheme="minorHAnsi"/>
          <w:lang w:val="it-IT"/>
        </w:rPr>
        <w:t xml:space="preserve">». Non è una banale richiesta di </w:t>
      </w:r>
      <w:r w:rsidR="005D1CC5">
        <w:rPr>
          <w:rFonts w:asciiTheme="minorHAnsi" w:hAnsiTheme="minorHAnsi"/>
          <w:lang w:val="it-IT"/>
        </w:rPr>
        <w:t>predicatori</w:t>
      </w:r>
      <w:r w:rsidR="00927B48">
        <w:rPr>
          <w:rFonts w:asciiTheme="minorHAnsi" w:hAnsiTheme="minorHAnsi"/>
          <w:lang w:val="it-IT"/>
        </w:rPr>
        <w:t>,</w:t>
      </w:r>
      <w:r w:rsidRPr="005D20C5">
        <w:rPr>
          <w:rFonts w:asciiTheme="minorHAnsi" w:hAnsiTheme="minorHAnsi"/>
          <w:lang w:val="it-IT"/>
        </w:rPr>
        <w:t xml:space="preserve"> ma di missionari atti a contribuire a creare in Cina, alla</w:t>
      </w:r>
      <w:r w:rsidR="002011DF" w:rsidRPr="005D20C5">
        <w:rPr>
          <w:rFonts w:asciiTheme="minorHAnsi" w:hAnsiTheme="minorHAnsi"/>
          <w:lang w:val="it-IT"/>
        </w:rPr>
        <w:t xml:space="preserve"> corte dell'imperatore cinese</w:t>
      </w:r>
      <w:r w:rsidR="00927B48">
        <w:rPr>
          <w:rFonts w:asciiTheme="minorHAnsi" w:hAnsiTheme="minorHAnsi"/>
          <w:lang w:val="it-IT"/>
        </w:rPr>
        <w:t>,</w:t>
      </w:r>
      <w:r w:rsidR="002011DF" w:rsidRPr="005D20C5">
        <w:rPr>
          <w:rFonts w:asciiTheme="minorHAnsi" w:hAnsiTheme="minorHAnsi"/>
          <w:lang w:val="it-IT"/>
        </w:rPr>
        <w:t xml:space="preserve"> «</w:t>
      </w:r>
      <w:r w:rsidRPr="005D20C5">
        <w:rPr>
          <w:rFonts w:asciiTheme="minorHAnsi" w:hAnsiTheme="minorHAnsi"/>
          <w:lang w:val="it-IT"/>
        </w:rPr>
        <w:t>una specie di accademia subordinata all'Acadé</w:t>
      </w:r>
      <w:r w:rsidR="002011DF" w:rsidRPr="005D20C5">
        <w:rPr>
          <w:rFonts w:asciiTheme="minorHAnsi" w:hAnsiTheme="minorHAnsi"/>
          <w:lang w:val="it-IT"/>
        </w:rPr>
        <w:t>mie Royale</w:t>
      </w:r>
      <w:r w:rsidRPr="005D20C5">
        <w:rPr>
          <w:rFonts w:asciiTheme="minorHAnsi" w:hAnsiTheme="minorHAnsi"/>
          <w:lang w:val="it-IT"/>
        </w:rPr>
        <w:t>»</w:t>
      </w:r>
      <w:r w:rsidR="002227AF" w:rsidRPr="005D20C5">
        <w:rPr>
          <w:rFonts w:asciiTheme="minorHAnsi" w:hAnsiTheme="minorHAnsi"/>
          <w:lang w:val="it-IT"/>
        </w:rPr>
        <w:t>, a diffondere</w:t>
      </w:r>
      <w:r w:rsidRPr="005D20C5">
        <w:rPr>
          <w:rFonts w:asciiTheme="minorHAnsi" w:hAnsiTheme="minorHAnsi"/>
          <w:lang w:val="it-IT"/>
        </w:rPr>
        <w:t xml:space="preserve"> la cultura europea in Cina, </w:t>
      </w:r>
      <w:r w:rsidR="002227AF" w:rsidRPr="005D20C5">
        <w:rPr>
          <w:rFonts w:asciiTheme="minorHAnsi" w:hAnsiTheme="minorHAnsi"/>
          <w:lang w:val="it-IT"/>
        </w:rPr>
        <w:t>divulgando</w:t>
      </w:r>
      <w:r w:rsidRPr="005D20C5">
        <w:rPr>
          <w:rFonts w:asciiTheme="minorHAnsi" w:hAnsiTheme="minorHAnsi"/>
          <w:lang w:val="it-IT"/>
        </w:rPr>
        <w:t xml:space="preserve"> le sue scienze e</w:t>
      </w:r>
      <w:r w:rsidR="002227AF" w:rsidRPr="005D20C5">
        <w:rPr>
          <w:rFonts w:asciiTheme="minorHAnsi" w:hAnsiTheme="minorHAnsi"/>
          <w:lang w:val="it-IT"/>
        </w:rPr>
        <w:t xml:space="preserve"> le sue arti</w:t>
      </w:r>
      <w:r w:rsidRPr="005D20C5">
        <w:rPr>
          <w:rFonts w:asciiTheme="minorHAnsi" w:hAnsiTheme="minorHAnsi"/>
          <w:lang w:val="it-IT"/>
        </w:rPr>
        <w:t>. L'esperienza di più di un secolo di missione ha, secondo Bouvet, reso noto che sono le scienze il mezzo</w:t>
      </w:r>
      <w:r w:rsidR="003B3354" w:rsidRPr="005D20C5">
        <w:rPr>
          <w:rFonts w:asciiTheme="minorHAnsi" w:hAnsiTheme="minorHAnsi"/>
          <w:lang w:val="it-IT"/>
        </w:rPr>
        <w:t xml:space="preserve"> e lo strumento</w:t>
      </w:r>
      <w:r w:rsidRPr="005D20C5">
        <w:rPr>
          <w:rFonts w:asciiTheme="minorHAnsi" w:hAnsiTheme="minorHAnsi"/>
          <w:lang w:val="it-IT"/>
        </w:rPr>
        <w:t xml:space="preserve"> </w:t>
      </w:r>
      <w:r w:rsidR="003B3354" w:rsidRPr="005D20C5">
        <w:rPr>
          <w:rFonts w:asciiTheme="minorHAnsi" w:hAnsiTheme="minorHAnsi"/>
          <w:lang w:val="it-IT"/>
        </w:rPr>
        <w:t>di cui</w:t>
      </w:r>
      <w:r w:rsidRPr="005D20C5">
        <w:rPr>
          <w:rFonts w:asciiTheme="minorHAnsi" w:hAnsiTheme="minorHAnsi"/>
          <w:lang w:val="it-IT"/>
        </w:rPr>
        <w:t xml:space="preserve"> Dio ha voluto che i missionari si servissero per piantare la fede in Cina; ed ancora oggi Dio vuole usare questo mezzo per distruggere il paganesimo. Bouvet chiede dei missionari scienziati e intellettuali perché è fermamente convinto ch</w:t>
      </w:r>
      <w:r w:rsidR="00236834" w:rsidRPr="005D20C5">
        <w:rPr>
          <w:rFonts w:asciiTheme="minorHAnsi" w:hAnsiTheme="minorHAnsi"/>
          <w:lang w:val="it-IT"/>
        </w:rPr>
        <w:t>e la verità della scienza è inscindibile</w:t>
      </w:r>
      <w:r w:rsidRPr="005D20C5">
        <w:rPr>
          <w:rFonts w:asciiTheme="minorHAnsi" w:hAnsiTheme="minorHAnsi"/>
          <w:lang w:val="it-IT"/>
        </w:rPr>
        <w:t xml:space="preserve"> </w:t>
      </w:r>
      <w:r w:rsidR="00957B3E" w:rsidRPr="005D20C5">
        <w:rPr>
          <w:rFonts w:asciiTheme="minorHAnsi" w:hAnsiTheme="minorHAnsi"/>
          <w:lang w:val="it-IT"/>
        </w:rPr>
        <w:t>dalla religione.</w:t>
      </w:r>
    </w:p>
    <w:p w14:paraId="1E81886D" w14:textId="77777777" w:rsidR="00EF0536" w:rsidRPr="005D20C5" w:rsidRDefault="00EF0536" w:rsidP="00ED06F3">
      <w:pPr>
        <w:pStyle w:val="Corpodeltesto"/>
        <w:spacing w:after="0"/>
        <w:jc w:val="both"/>
        <w:rPr>
          <w:rFonts w:asciiTheme="minorHAnsi" w:hAnsiTheme="minorHAnsi"/>
          <w:lang w:val="it-IT"/>
        </w:rPr>
      </w:pPr>
      <w:r w:rsidRPr="005D20C5">
        <w:rPr>
          <w:rFonts w:asciiTheme="minorHAnsi" w:hAnsiTheme="minorHAnsi"/>
          <w:lang w:val="it-IT"/>
        </w:rPr>
        <w:t xml:space="preserve">L’ispirazione divina, la volontà di Dio </w:t>
      </w:r>
      <w:r w:rsidR="007C2470" w:rsidRPr="005D20C5">
        <w:rPr>
          <w:rFonts w:asciiTheme="minorHAnsi" w:hAnsiTheme="minorHAnsi"/>
          <w:lang w:val="it-IT"/>
        </w:rPr>
        <w:t>espressa d</w:t>
      </w:r>
      <w:r w:rsidRPr="005D20C5">
        <w:rPr>
          <w:rFonts w:asciiTheme="minorHAnsi" w:hAnsiTheme="minorHAnsi"/>
          <w:lang w:val="it-IT"/>
        </w:rPr>
        <w:t>a Luigi XIV</w:t>
      </w:r>
      <w:r w:rsidR="007C2470" w:rsidRPr="005D20C5">
        <w:rPr>
          <w:rFonts w:asciiTheme="minorHAnsi" w:hAnsiTheme="minorHAnsi"/>
          <w:lang w:val="it-IT"/>
        </w:rPr>
        <w:t>,</w:t>
      </w:r>
      <w:r w:rsidRPr="005D20C5">
        <w:rPr>
          <w:rFonts w:asciiTheme="minorHAnsi" w:hAnsiTheme="minorHAnsi"/>
          <w:lang w:val="it-IT"/>
        </w:rPr>
        <w:t xml:space="preserve"> non è solo quella di mandare gesuiti francesi </w:t>
      </w:r>
      <w:r w:rsidR="007C2470" w:rsidRPr="005D20C5">
        <w:rPr>
          <w:rFonts w:asciiTheme="minorHAnsi" w:hAnsiTheme="minorHAnsi"/>
          <w:lang w:val="it-IT"/>
        </w:rPr>
        <w:t>ai fini del</w:t>
      </w:r>
      <w:r w:rsidRPr="005D20C5">
        <w:rPr>
          <w:rFonts w:asciiTheme="minorHAnsi" w:hAnsiTheme="minorHAnsi"/>
          <w:lang w:val="it-IT"/>
        </w:rPr>
        <w:t>la conversione,</w:t>
      </w:r>
      <w:r w:rsidR="00015A73" w:rsidRPr="005D20C5">
        <w:rPr>
          <w:rFonts w:asciiTheme="minorHAnsi" w:hAnsiTheme="minorHAnsi"/>
          <w:lang w:val="it-IT"/>
        </w:rPr>
        <w:t xml:space="preserve"> ma di inviare una commissione «</w:t>
      </w:r>
      <w:r w:rsidRPr="005D20C5">
        <w:rPr>
          <w:rFonts w:asciiTheme="minorHAnsi" w:hAnsiTheme="minorHAnsi"/>
          <w:lang w:val="it-IT"/>
        </w:rPr>
        <w:t>per la perfez</w:t>
      </w:r>
      <w:r w:rsidR="00015A73" w:rsidRPr="005D20C5">
        <w:rPr>
          <w:rFonts w:asciiTheme="minorHAnsi" w:hAnsiTheme="minorHAnsi"/>
          <w:lang w:val="it-IT"/>
        </w:rPr>
        <w:t>ione delle Arti e delle Scienze»</w:t>
      </w:r>
      <w:r w:rsidRPr="005D20C5">
        <w:rPr>
          <w:rFonts w:asciiTheme="minorHAnsi" w:hAnsiTheme="minorHAnsi"/>
          <w:lang w:val="it-IT"/>
        </w:rPr>
        <w:t xml:space="preserve"> attraverso cui Luigi XIV potrà condurre i cinesi all’Impero di Cristo. Come ancora più chiaramente Bouvet si esprimerà in una lettera a Leibniz nel 1702, gli obiettivi, e qui Bouvet parla prettamente della sua vita di intellettuale e di missionario, sono due. </w:t>
      </w:r>
      <w:r w:rsidR="00FB0627" w:rsidRPr="005D20C5">
        <w:rPr>
          <w:rFonts w:asciiTheme="minorHAnsi" w:hAnsiTheme="minorHAnsi"/>
          <w:lang w:val="it-IT"/>
        </w:rPr>
        <w:t xml:space="preserve">Nella lunga lettera il gesuita </w:t>
      </w:r>
      <w:r w:rsidRPr="005D20C5">
        <w:rPr>
          <w:rFonts w:asciiTheme="minorHAnsi" w:hAnsiTheme="minorHAnsi"/>
          <w:lang w:val="it-IT"/>
        </w:rPr>
        <w:t xml:space="preserve">chiede la collaborazione di Leibniz al fine di convincere </w:t>
      </w:r>
      <w:r w:rsidR="00FB0627" w:rsidRPr="005D20C5">
        <w:rPr>
          <w:rFonts w:asciiTheme="minorHAnsi" w:hAnsiTheme="minorHAnsi"/>
          <w:lang w:val="it-IT"/>
        </w:rPr>
        <w:t xml:space="preserve">i gesuiti </w:t>
      </w:r>
      <w:r w:rsidR="00D56ADF" w:rsidRPr="005D20C5">
        <w:rPr>
          <w:rFonts w:asciiTheme="minorHAnsi" w:hAnsiTheme="minorHAnsi"/>
          <w:lang w:val="it-IT"/>
        </w:rPr>
        <w:t xml:space="preserve">Antoine de </w:t>
      </w:r>
      <w:r w:rsidRPr="005D20C5">
        <w:rPr>
          <w:rFonts w:asciiTheme="minorHAnsi" w:hAnsiTheme="minorHAnsi"/>
          <w:lang w:val="it-IT"/>
        </w:rPr>
        <w:t>Verjus o de la Chaize</w:t>
      </w:r>
      <w:r w:rsidR="00FB0627" w:rsidRPr="005D20C5">
        <w:rPr>
          <w:rStyle w:val="Rimandonotaapidipagina"/>
          <w:rFonts w:asciiTheme="minorHAnsi" w:hAnsiTheme="minorHAnsi"/>
          <w:lang w:val="it-IT"/>
        </w:rPr>
        <w:footnoteReference w:id="22"/>
      </w:r>
      <w:r w:rsidR="00015A73" w:rsidRPr="005D20C5">
        <w:rPr>
          <w:rFonts w:asciiTheme="minorHAnsi" w:hAnsiTheme="minorHAnsi"/>
          <w:lang w:val="it-IT"/>
        </w:rPr>
        <w:t xml:space="preserve"> «</w:t>
      </w:r>
      <w:r w:rsidR="00AE546C" w:rsidRPr="005D20C5">
        <w:rPr>
          <w:rFonts w:asciiTheme="minorHAnsi" w:hAnsiTheme="minorHAnsi"/>
          <w:lang w:val="it-IT"/>
        </w:rPr>
        <w:t xml:space="preserve">di dedicare una mezza dozzina dei più abili missionari </w:t>
      </w:r>
      <w:r w:rsidR="00AD5141" w:rsidRPr="005D20C5">
        <w:rPr>
          <w:rFonts w:asciiTheme="minorHAnsi" w:hAnsiTheme="minorHAnsi"/>
          <w:lang w:val="it-IT"/>
        </w:rPr>
        <w:t xml:space="preserve">che, </w:t>
      </w:r>
      <w:r w:rsidR="009C1834" w:rsidRPr="005D20C5">
        <w:rPr>
          <w:rFonts w:asciiTheme="minorHAnsi" w:hAnsiTheme="minorHAnsi"/>
          <w:lang w:val="it-IT"/>
        </w:rPr>
        <w:t>costituiti</w:t>
      </w:r>
      <w:r w:rsidR="00AD5141" w:rsidRPr="005D20C5">
        <w:rPr>
          <w:rFonts w:asciiTheme="minorHAnsi" w:hAnsiTheme="minorHAnsi"/>
          <w:lang w:val="it-IT"/>
        </w:rPr>
        <w:t xml:space="preserve"> in</w:t>
      </w:r>
      <w:r w:rsidR="00AE546C" w:rsidRPr="005D20C5">
        <w:rPr>
          <w:rFonts w:asciiTheme="minorHAnsi" w:hAnsiTheme="minorHAnsi"/>
          <w:lang w:val="it-IT"/>
        </w:rPr>
        <w:t xml:space="preserve"> una specie di piccola Accademia cinese</w:t>
      </w:r>
      <w:r w:rsidR="00AD5141" w:rsidRPr="005D20C5">
        <w:rPr>
          <w:rFonts w:asciiTheme="minorHAnsi" w:hAnsiTheme="minorHAnsi"/>
          <w:lang w:val="it-IT"/>
        </w:rPr>
        <w:t>, potranno</w:t>
      </w:r>
      <w:r w:rsidR="00AE546C" w:rsidRPr="005D20C5">
        <w:rPr>
          <w:rFonts w:asciiTheme="minorHAnsi" w:hAnsiTheme="minorHAnsi"/>
          <w:lang w:val="it-IT"/>
        </w:rPr>
        <w:t xml:space="preserve"> </w:t>
      </w:r>
      <w:r w:rsidR="009C1834" w:rsidRPr="005D20C5">
        <w:rPr>
          <w:rFonts w:asciiTheme="minorHAnsi" w:hAnsiTheme="minorHAnsi"/>
          <w:lang w:val="it-IT"/>
        </w:rPr>
        <w:t>lavorare</w:t>
      </w:r>
      <w:r w:rsidR="00AE546C" w:rsidRPr="005D20C5">
        <w:rPr>
          <w:rFonts w:asciiTheme="minorHAnsi" w:hAnsiTheme="minorHAnsi"/>
          <w:lang w:val="it-IT"/>
        </w:rPr>
        <w:t xml:space="preserve"> di concerto</w:t>
      </w:r>
      <w:r w:rsidR="00976E04" w:rsidRPr="005D20C5">
        <w:rPr>
          <w:rFonts w:asciiTheme="minorHAnsi" w:hAnsiTheme="minorHAnsi"/>
          <w:lang w:val="it-IT"/>
        </w:rPr>
        <w:t xml:space="preserve"> </w:t>
      </w:r>
      <w:r w:rsidR="005604F7" w:rsidRPr="005D20C5">
        <w:rPr>
          <w:rFonts w:asciiTheme="minorHAnsi" w:hAnsiTheme="minorHAnsi"/>
          <w:lang w:val="it-IT"/>
        </w:rPr>
        <w:t xml:space="preserve">per fornire </w:t>
      </w:r>
      <w:r w:rsidR="00976E04" w:rsidRPr="005D20C5">
        <w:rPr>
          <w:rFonts w:asciiTheme="minorHAnsi" w:hAnsiTheme="minorHAnsi"/>
          <w:lang w:val="it-IT"/>
        </w:rPr>
        <w:t>da una parte qui ai loro confratelli i mezzi più solidi e più efficaci per diffonde</w:t>
      </w:r>
      <w:r w:rsidR="005604F7" w:rsidRPr="005D20C5">
        <w:rPr>
          <w:rFonts w:asciiTheme="minorHAnsi" w:hAnsiTheme="minorHAnsi"/>
          <w:lang w:val="it-IT"/>
        </w:rPr>
        <w:t>re e affermare il cristianesimo,</w:t>
      </w:r>
      <w:r w:rsidR="00976E04" w:rsidRPr="005D20C5">
        <w:rPr>
          <w:rFonts w:asciiTheme="minorHAnsi" w:hAnsiTheme="minorHAnsi"/>
          <w:lang w:val="it-IT"/>
        </w:rPr>
        <w:t xml:space="preserve"> </w:t>
      </w:r>
      <w:r w:rsidR="005604F7" w:rsidRPr="005D20C5">
        <w:rPr>
          <w:rFonts w:asciiTheme="minorHAnsi" w:hAnsiTheme="minorHAnsi"/>
          <w:lang w:val="it-IT"/>
        </w:rPr>
        <w:t xml:space="preserve">e dall’altra parte per dare ai </w:t>
      </w:r>
      <w:r w:rsidR="005604F7" w:rsidRPr="005D20C5">
        <w:rPr>
          <w:rFonts w:asciiTheme="minorHAnsi" w:hAnsiTheme="minorHAnsi"/>
          <w:i/>
          <w:lang w:val="it-IT"/>
        </w:rPr>
        <w:t>s</w:t>
      </w:r>
      <w:r w:rsidR="00976E04" w:rsidRPr="005D20C5">
        <w:rPr>
          <w:rFonts w:asciiTheme="minorHAnsi" w:hAnsiTheme="minorHAnsi"/>
          <w:i/>
          <w:lang w:val="it-IT"/>
        </w:rPr>
        <w:t>avant</w:t>
      </w:r>
      <w:r w:rsidR="00976E04" w:rsidRPr="005D20C5">
        <w:rPr>
          <w:rFonts w:asciiTheme="minorHAnsi" w:hAnsiTheme="minorHAnsi"/>
          <w:lang w:val="it-IT"/>
        </w:rPr>
        <w:t xml:space="preserve"> </w:t>
      </w:r>
      <w:r w:rsidR="009C1834" w:rsidRPr="005D20C5">
        <w:rPr>
          <w:rFonts w:asciiTheme="minorHAnsi" w:hAnsiTheme="minorHAnsi"/>
          <w:lang w:val="it-IT"/>
        </w:rPr>
        <w:t>d’Europa</w:t>
      </w:r>
      <w:r w:rsidR="00976E04" w:rsidRPr="005D20C5">
        <w:rPr>
          <w:rFonts w:asciiTheme="minorHAnsi" w:hAnsiTheme="minorHAnsi"/>
          <w:lang w:val="it-IT"/>
        </w:rPr>
        <w:t xml:space="preserve"> tutte le conoscenze che si possono desiderare</w:t>
      </w:r>
      <w:r w:rsidR="000E4BA0" w:rsidRPr="005D20C5">
        <w:rPr>
          <w:rFonts w:asciiTheme="minorHAnsi" w:hAnsiTheme="minorHAnsi"/>
          <w:lang w:val="it-IT"/>
        </w:rPr>
        <w:t xml:space="preserve"> dalla Cina per l’esecuzione dei loro progetti</w:t>
      </w:r>
      <w:r w:rsidR="00015A73" w:rsidRPr="005D20C5">
        <w:rPr>
          <w:rFonts w:asciiTheme="minorHAnsi" w:hAnsiTheme="minorHAnsi"/>
          <w:lang w:val="it-IT"/>
        </w:rPr>
        <w:t>»</w:t>
      </w:r>
      <w:r w:rsidR="000E4BA0" w:rsidRPr="00851F33">
        <w:rPr>
          <w:rStyle w:val="Rimandonotaapidipagina"/>
          <w:rFonts w:asciiTheme="minorHAnsi" w:hAnsiTheme="minorHAnsi"/>
          <w:lang w:val="it-IT"/>
        </w:rPr>
        <w:footnoteReference w:id="23"/>
      </w:r>
      <w:r w:rsidR="009225D6" w:rsidRPr="00851F33">
        <w:rPr>
          <w:rFonts w:asciiTheme="minorHAnsi" w:hAnsiTheme="minorHAnsi"/>
          <w:lang w:val="it-IT"/>
        </w:rPr>
        <w:t>.</w:t>
      </w:r>
      <w:r w:rsidRPr="005D20C5">
        <w:rPr>
          <w:rFonts w:asciiTheme="minorHAnsi" w:hAnsiTheme="minorHAnsi"/>
          <w:lang w:val="it-IT"/>
        </w:rPr>
        <w:t xml:space="preserve"> In questo modo la scienza è lo strumento per diffondere in Cina la </w:t>
      </w:r>
      <w:r w:rsidR="002361B1" w:rsidRPr="005D20C5">
        <w:rPr>
          <w:rFonts w:asciiTheme="minorHAnsi" w:hAnsiTheme="minorHAnsi"/>
          <w:lang w:val="it-IT"/>
        </w:rPr>
        <w:t>religione, e quest’ultima (racchiusa nel</w:t>
      </w:r>
      <w:r w:rsidRPr="005D20C5">
        <w:rPr>
          <w:rFonts w:asciiTheme="minorHAnsi" w:hAnsiTheme="minorHAnsi"/>
          <w:lang w:val="it-IT"/>
        </w:rPr>
        <w:t xml:space="preserve"> progetto missionari</w:t>
      </w:r>
      <w:r w:rsidR="000E4BA0" w:rsidRPr="005D20C5">
        <w:rPr>
          <w:rFonts w:asciiTheme="minorHAnsi" w:hAnsiTheme="minorHAnsi"/>
          <w:lang w:val="it-IT"/>
        </w:rPr>
        <w:t>o</w:t>
      </w:r>
      <w:r w:rsidR="002361B1" w:rsidRPr="005D20C5">
        <w:rPr>
          <w:rFonts w:asciiTheme="minorHAnsi" w:hAnsiTheme="minorHAnsi"/>
          <w:lang w:val="it-IT"/>
        </w:rPr>
        <w:t>)</w:t>
      </w:r>
      <w:r w:rsidRPr="005D20C5">
        <w:rPr>
          <w:rFonts w:asciiTheme="minorHAnsi" w:hAnsiTheme="minorHAnsi"/>
          <w:lang w:val="it-IT"/>
        </w:rPr>
        <w:t xml:space="preserve"> </w:t>
      </w:r>
      <w:r w:rsidR="00E94C20" w:rsidRPr="005D20C5">
        <w:rPr>
          <w:rFonts w:asciiTheme="minorHAnsi" w:hAnsiTheme="minorHAnsi"/>
          <w:lang w:val="it-IT"/>
        </w:rPr>
        <w:t>i</w:t>
      </w:r>
      <w:r w:rsidR="002361B1" w:rsidRPr="005D20C5">
        <w:rPr>
          <w:rFonts w:asciiTheme="minorHAnsi" w:hAnsiTheme="minorHAnsi"/>
          <w:lang w:val="it-IT"/>
        </w:rPr>
        <w:t>l mezzo</w:t>
      </w:r>
      <w:r w:rsidRPr="005D20C5">
        <w:rPr>
          <w:rFonts w:asciiTheme="minorHAnsi" w:hAnsiTheme="minorHAnsi"/>
          <w:lang w:val="it-IT"/>
        </w:rPr>
        <w:t xml:space="preserve"> per diffondere arti e scienza in Europa, di fornire agli europei </w:t>
      </w:r>
      <w:r w:rsidR="009A5F62" w:rsidRPr="005D20C5">
        <w:rPr>
          <w:rFonts w:asciiTheme="minorHAnsi" w:hAnsiTheme="minorHAnsi"/>
          <w:lang w:val="it-IT"/>
        </w:rPr>
        <w:t xml:space="preserve">nuove conoscenze </w:t>
      </w:r>
      <w:r w:rsidRPr="005D20C5">
        <w:rPr>
          <w:rFonts w:asciiTheme="minorHAnsi" w:hAnsiTheme="minorHAnsi"/>
          <w:lang w:val="it-IT"/>
        </w:rPr>
        <w:t>di quella scienza cinese che Bouvet andava piano piano scoprendo</w:t>
      </w:r>
      <w:r w:rsidR="000E4BA0" w:rsidRPr="005D20C5">
        <w:rPr>
          <w:rFonts w:asciiTheme="minorHAnsi" w:hAnsiTheme="minorHAnsi"/>
          <w:lang w:val="it-IT"/>
        </w:rPr>
        <w:t xml:space="preserve">, nella </w:t>
      </w:r>
      <w:r w:rsidR="009C1834" w:rsidRPr="005D20C5">
        <w:rPr>
          <w:rFonts w:asciiTheme="minorHAnsi" w:hAnsiTheme="minorHAnsi"/>
          <w:lang w:val="it-IT"/>
        </w:rPr>
        <w:t>convinzione</w:t>
      </w:r>
      <w:r w:rsidR="000E4BA0" w:rsidRPr="005D20C5">
        <w:rPr>
          <w:rFonts w:asciiTheme="minorHAnsi" w:hAnsiTheme="minorHAnsi"/>
          <w:lang w:val="it-IT"/>
        </w:rPr>
        <w:t xml:space="preserve"> che i suoi</w:t>
      </w:r>
      <w:r w:rsidR="003B3354" w:rsidRPr="005D20C5">
        <w:rPr>
          <w:rFonts w:asciiTheme="minorHAnsi" w:hAnsiTheme="minorHAnsi"/>
          <w:lang w:val="it-IT"/>
        </w:rPr>
        <w:t xml:space="preserve"> studi condurranno i cinesi a </w:t>
      </w:r>
      <w:r w:rsidR="00015A73" w:rsidRPr="005D20C5">
        <w:rPr>
          <w:rFonts w:asciiTheme="minorHAnsi" w:hAnsiTheme="minorHAnsi"/>
          <w:lang w:val="it-IT"/>
        </w:rPr>
        <w:t>«</w:t>
      </w:r>
      <w:r w:rsidR="003B3354" w:rsidRPr="005D20C5">
        <w:rPr>
          <w:rFonts w:asciiTheme="minorHAnsi" w:hAnsiTheme="minorHAnsi"/>
          <w:lang w:val="it-IT"/>
        </w:rPr>
        <w:t>riconoscere che il Vangelo che si sta annunciando loro, là ai confini dell'Occidente, è in realtà quello che si trova nei loro libri, in mille maniere e senza equivoci, nella maggior parte degli enigmi, delle parabole, delle allegorie e dei simboli di cui sono impregnati</w:t>
      </w:r>
      <w:r w:rsidR="00015A73" w:rsidRPr="005D20C5">
        <w:rPr>
          <w:rFonts w:asciiTheme="minorHAnsi" w:hAnsiTheme="minorHAnsi"/>
          <w:lang w:val="it-IT"/>
        </w:rPr>
        <w:t>»</w:t>
      </w:r>
      <w:r w:rsidR="00DD4939" w:rsidRPr="00851F33">
        <w:rPr>
          <w:rStyle w:val="Rimandonotaapidipagina"/>
          <w:rFonts w:asciiTheme="minorHAnsi" w:hAnsiTheme="minorHAnsi"/>
          <w:lang w:val="it-IT"/>
        </w:rPr>
        <w:footnoteReference w:id="24"/>
      </w:r>
      <w:r w:rsidR="009225D6" w:rsidRPr="00851F33">
        <w:rPr>
          <w:rFonts w:asciiTheme="minorHAnsi" w:hAnsiTheme="minorHAnsi"/>
          <w:lang w:val="it-IT"/>
        </w:rPr>
        <w:t>.</w:t>
      </w:r>
    </w:p>
    <w:p w14:paraId="6A5B8A19" w14:textId="77777777" w:rsidR="00FC6774" w:rsidRPr="005D20C5" w:rsidRDefault="00FC6774" w:rsidP="00ED06F3">
      <w:pPr>
        <w:pStyle w:val="Corpodeltesto"/>
        <w:spacing w:after="0"/>
        <w:jc w:val="both"/>
        <w:rPr>
          <w:rFonts w:asciiTheme="minorHAnsi" w:hAnsiTheme="minorHAnsi"/>
          <w:lang w:val="it-IT"/>
        </w:rPr>
      </w:pPr>
    </w:p>
    <w:p w14:paraId="54CDCC61" w14:textId="77777777" w:rsidR="00BA2AB3" w:rsidRPr="005D20C5" w:rsidRDefault="00BA2AB3" w:rsidP="00ED06F3">
      <w:pPr>
        <w:pStyle w:val="Corpodeltesto"/>
        <w:spacing w:after="0"/>
        <w:jc w:val="both"/>
        <w:rPr>
          <w:rFonts w:asciiTheme="minorHAnsi" w:hAnsiTheme="minorHAnsi"/>
          <w:lang w:val="it-IT"/>
        </w:rPr>
      </w:pPr>
    </w:p>
    <w:p w14:paraId="76268345" w14:textId="77777777" w:rsidR="00FC6774" w:rsidRDefault="00173EAE" w:rsidP="00ED06F3">
      <w:pPr>
        <w:jc w:val="both"/>
        <w:rPr>
          <w:rFonts w:asciiTheme="minorHAnsi" w:hAnsiTheme="minorHAnsi" w:cs="Helvetica"/>
          <w:i/>
          <w:lang w:val="it-IT"/>
        </w:rPr>
      </w:pPr>
      <w:r w:rsidRPr="00D10442">
        <w:rPr>
          <w:rFonts w:asciiTheme="minorHAnsi" w:hAnsiTheme="minorHAnsi" w:cs="Helvetica"/>
          <w:i/>
          <w:lang w:val="it-IT"/>
        </w:rPr>
        <w:t>Il cristianesimo e la cultura cinese: l’adesione di Bouv</w:t>
      </w:r>
      <w:r w:rsidR="00DC364B" w:rsidRPr="00D10442">
        <w:rPr>
          <w:rFonts w:asciiTheme="minorHAnsi" w:hAnsiTheme="minorHAnsi" w:cs="Helvetica"/>
          <w:i/>
          <w:lang w:val="it-IT"/>
        </w:rPr>
        <w:t>et al figurismo</w:t>
      </w:r>
    </w:p>
    <w:p w14:paraId="3E86ECB2" w14:textId="77777777" w:rsidR="00D10442" w:rsidRPr="00D10442" w:rsidRDefault="00D10442" w:rsidP="00ED06F3">
      <w:pPr>
        <w:jc w:val="both"/>
        <w:rPr>
          <w:rFonts w:asciiTheme="minorHAnsi" w:hAnsiTheme="minorHAnsi" w:cs="Helvetica"/>
          <w:i/>
          <w:lang w:val="it-IT"/>
        </w:rPr>
      </w:pPr>
    </w:p>
    <w:p w14:paraId="5933419A" w14:textId="77777777" w:rsidR="009C0DC2" w:rsidRDefault="00D05AF9" w:rsidP="00ED06F3">
      <w:pPr>
        <w:pStyle w:val="Corpodeltesto"/>
        <w:spacing w:after="0"/>
        <w:jc w:val="both"/>
        <w:rPr>
          <w:rFonts w:asciiTheme="minorHAnsi" w:hAnsiTheme="minorHAnsi" w:cs="Helvetica"/>
          <w:color w:val="000000"/>
          <w:lang w:val="it-IT"/>
        </w:rPr>
      </w:pPr>
      <w:r w:rsidRPr="005D20C5">
        <w:rPr>
          <w:rFonts w:asciiTheme="minorHAnsi" w:hAnsiTheme="minorHAnsi"/>
          <w:lang w:val="it-IT"/>
        </w:rPr>
        <w:t>Quando scriveva questo Joachim Bouvet aveva già maturato la sua adesione al figurismo</w:t>
      </w:r>
      <w:r w:rsidR="00310DF3" w:rsidRPr="005D20C5">
        <w:rPr>
          <w:rFonts w:asciiTheme="minorHAnsi" w:hAnsiTheme="minorHAnsi"/>
          <w:lang w:val="it-IT"/>
        </w:rPr>
        <w:t>, avvenuta il</w:t>
      </w:r>
      <w:r w:rsidRPr="005D20C5">
        <w:rPr>
          <w:rFonts w:asciiTheme="minorHAnsi" w:hAnsiTheme="minorHAnsi"/>
          <w:lang w:val="it-IT"/>
        </w:rPr>
        <w:t xml:space="preserve"> 30 agosto 1697</w:t>
      </w:r>
      <w:r w:rsidR="00A32C91" w:rsidRPr="005D20C5">
        <w:rPr>
          <w:rFonts w:asciiTheme="minorHAnsi" w:hAnsiTheme="minorHAnsi"/>
          <w:lang w:val="it-IT"/>
        </w:rPr>
        <w:t>.</w:t>
      </w:r>
      <w:r w:rsidR="00456CFB" w:rsidRPr="005D20C5">
        <w:rPr>
          <w:rFonts w:asciiTheme="minorHAnsi" w:hAnsiTheme="minorHAnsi" w:cs="Helvetica"/>
          <w:color w:val="000000"/>
          <w:lang w:val="it-IT"/>
        </w:rPr>
        <w:t xml:space="preserve"> </w:t>
      </w:r>
      <w:r w:rsidR="00217753" w:rsidRPr="005D20C5">
        <w:rPr>
          <w:rFonts w:asciiTheme="minorHAnsi" w:hAnsiTheme="minorHAnsi" w:cs="Helvetica"/>
          <w:color w:val="000000"/>
          <w:lang w:val="it-IT"/>
        </w:rPr>
        <w:t>Una adesione</w:t>
      </w:r>
      <w:r w:rsidR="00376DB9" w:rsidRPr="005D20C5">
        <w:rPr>
          <w:rFonts w:asciiTheme="minorHAnsi" w:hAnsiTheme="minorHAnsi" w:cs="Helvetica"/>
          <w:color w:val="000000"/>
          <w:lang w:val="it-IT"/>
        </w:rPr>
        <w:t xml:space="preserve"> che qui ricordiamo solo perché getta, per i contenuti del movimento e per la coincidenza temporale, possibili nuove luci </w:t>
      </w:r>
      <w:r w:rsidR="00381A12" w:rsidRPr="005D20C5">
        <w:rPr>
          <w:rFonts w:asciiTheme="minorHAnsi" w:hAnsiTheme="minorHAnsi" w:cs="Helvetica"/>
          <w:color w:val="000000"/>
          <w:lang w:val="it-IT"/>
        </w:rPr>
        <w:t xml:space="preserve">sulla stesura del </w:t>
      </w:r>
      <w:r w:rsidR="00381A12" w:rsidRPr="005D20C5">
        <w:rPr>
          <w:rFonts w:asciiTheme="minorHAnsi" w:hAnsiTheme="minorHAnsi" w:cs="Helvetica"/>
          <w:i/>
          <w:color w:val="000000"/>
          <w:lang w:val="it-IT"/>
        </w:rPr>
        <w:t>Portrait historique de l’empereur de la Chin</w:t>
      </w:r>
      <w:r w:rsidR="002A6D93" w:rsidRPr="005D20C5">
        <w:rPr>
          <w:rFonts w:asciiTheme="minorHAnsi" w:hAnsiTheme="minorHAnsi" w:cs="Helvetica"/>
          <w:i/>
          <w:color w:val="000000"/>
          <w:lang w:val="it-IT"/>
        </w:rPr>
        <w:t>e</w:t>
      </w:r>
      <w:r w:rsidR="00381A12" w:rsidRPr="005D20C5">
        <w:rPr>
          <w:rFonts w:asciiTheme="minorHAnsi" w:hAnsiTheme="minorHAnsi" w:cs="Helvetica"/>
          <w:color w:val="000000"/>
          <w:lang w:val="it-IT"/>
        </w:rPr>
        <w:t>. La biografia propagandistica dell’imperatore cinese forse</w:t>
      </w:r>
      <w:r w:rsidR="002A6D93" w:rsidRPr="005D20C5">
        <w:rPr>
          <w:rFonts w:asciiTheme="minorHAnsi" w:hAnsiTheme="minorHAnsi" w:cs="Helvetica"/>
          <w:color w:val="000000"/>
          <w:lang w:val="it-IT"/>
        </w:rPr>
        <w:t xml:space="preserve"> fu l’ul</w:t>
      </w:r>
      <w:r w:rsidR="005D20C5" w:rsidRPr="005D20C5">
        <w:rPr>
          <w:rFonts w:asciiTheme="minorHAnsi" w:hAnsiTheme="minorHAnsi" w:cs="Helvetica"/>
          <w:color w:val="000000"/>
          <w:lang w:val="it-IT"/>
        </w:rPr>
        <w:t>t</w:t>
      </w:r>
      <w:r w:rsidR="002A6D93" w:rsidRPr="005D20C5">
        <w:rPr>
          <w:rFonts w:asciiTheme="minorHAnsi" w:hAnsiTheme="minorHAnsi" w:cs="Helvetica"/>
          <w:color w:val="000000"/>
          <w:lang w:val="it-IT"/>
        </w:rPr>
        <w:t xml:space="preserve">imo atto </w:t>
      </w:r>
      <w:r w:rsidR="00D80D43">
        <w:rPr>
          <w:rFonts w:asciiTheme="minorHAnsi" w:hAnsiTheme="minorHAnsi" w:cs="Helvetica"/>
          <w:color w:val="000000"/>
          <w:lang w:val="it-IT"/>
        </w:rPr>
        <w:t>prima di una svolta radicale compiuta da Bouvet in quanto gesuita e in quanto intellettuale</w:t>
      </w:r>
      <w:r w:rsidR="009C0DC2">
        <w:rPr>
          <w:rFonts w:asciiTheme="minorHAnsi" w:hAnsiTheme="minorHAnsi" w:cs="Helvetica"/>
          <w:color w:val="000000"/>
          <w:lang w:val="it-IT"/>
        </w:rPr>
        <w:t>, in Europa e in Cina, del XVII</w:t>
      </w:r>
      <w:r w:rsidR="00CF2BFA">
        <w:rPr>
          <w:rFonts w:asciiTheme="minorHAnsi" w:hAnsiTheme="minorHAnsi" w:cs="Helvetica"/>
          <w:color w:val="000000"/>
          <w:lang w:val="it-IT"/>
        </w:rPr>
        <w:t>I</w:t>
      </w:r>
      <w:r w:rsidR="009C0DC2">
        <w:rPr>
          <w:rFonts w:asciiTheme="minorHAnsi" w:hAnsiTheme="minorHAnsi" w:cs="Helvetica"/>
          <w:color w:val="000000"/>
          <w:lang w:val="it-IT"/>
        </w:rPr>
        <w:t xml:space="preserve"> secolo.</w:t>
      </w:r>
    </w:p>
    <w:p w14:paraId="1E68A217" w14:textId="77777777" w:rsidR="002C27FF" w:rsidRPr="005D20C5" w:rsidRDefault="009C0DC2" w:rsidP="00ED06F3">
      <w:pPr>
        <w:pStyle w:val="Corpodeltesto"/>
        <w:spacing w:after="0"/>
        <w:jc w:val="both"/>
        <w:rPr>
          <w:rFonts w:asciiTheme="minorHAnsi" w:hAnsiTheme="minorHAnsi"/>
          <w:lang w:val="it-IT"/>
        </w:rPr>
      </w:pPr>
      <w:r>
        <w:rPr>
          <w:rFonts w:asciiTheme="minorHAnsi" w:hAnsiTheme="minorHAnsi" w:cs="Helvetica"/>
          <w:color w:val="000000"/>
          <w:lang w:val="it-IT"/>
        </w:rPr>
        <w:t xml:space="preserve">Con Bouvet, </w:t>
      </w:r>
      <w:r>
        <w:rPr>
          <w:rFonts w:asciiTheme="minorHAnsi" w:hAnsiTheme="minorHAnsi"/>
          <w:lang w:val="it-IT"/>
        </w:rPr>
        <w:t>i</w:t>
      </w:r>
      <w:r w:rsidR="00810020" w:rsidRPr="005D20C5">
        <w:rPr>
          <w:rFonts w:asciiTheme="minorHAnsi" w:hAnsiTheme="minorHAnsi"/>
          <w:lang w:val="it-IT"/>
        </w:rPr>
        <w:t xml:space="preserve">l figurismo, conosciuto per le sue applicazioni bibliche, fu per la prima volta </w:t>
      </w:r>
      <w:r w:rsidR="00135A9E" w:rsidRPr="005D20C5">
        <w:rPr>
          <w:rFonts w:asciiTheme="minorHAnsi" w:hAnsiTheme="minorHAnsi"/>
          <w:lang w:val="it-IT"/>
        </w:rPr>
        <w:t>indirizza</w:t>
      </w:r>
      <w:r w:rsidR="006E160F">
        <w:rPr>
          <w:rFonts w:asciiTheme="minorHAnsi" w:hAnsiTheme="minorHAnsi"/>
          <w:lang w:val="it-IT"/>
        </w:rPr>
        <w:t>to agli antichi testi cine</w:t>
      </w:r>
      <w:r w:rsidR="00810020" w:rsidRPr="005D20C5">
        <w:rPr>
          <w:rFonts w:asciiTheme="minorHAnsi" w:hAnsiTheme="minorHAnsi"/>
          <w:lang w:val="it-IT"/>
        </w:rPr>
        <w:t xml:space="preserve">si, le cui </w:t>
      </w:r>
      <w:r w:rsidR="0043771F" w:rsidRPr="005D20C5">
        <w:rPr>
          <w:rFonts w:asciiTheme="minorHAnsi" w:hAnsiTheme="minorHAnsi"/>
          <w:lang w:val="it-IT"/>
        </w:rPr>
        <w:t>“</w:t>
      </w:r>
      <w:r w:rsidR="00810020" w:rsidRPr="005D20C5">
        <w:rPr>
          <w:rFonts w:asciiTheme="minorHAnsi" w:hAnsiTheme="minorHAnsi"/>
          <w:lang w:val="it-IT"/>
        </w:rPr>
        <w:t>figure</w:t>
      </w:r>
      <w:r w:rsidR="0043771F" w:rsidRPr="005D20C5">
        <w:rPr>
          <w:rFonts w:asciiTheme="minorHAnsi" w:hAnsiTheme="minorHAnsi"/>
          <w:lang w:val="it-IT"/>
        </w:rPr>
        <w:t>”</w:t>
      </w:r>
      <w:r w:rsidR="00810020" w:rsidRPr="005D20C5">
        <w:rPr>
          <w:rFonts w:asciiTheme="minorHAnsi" w:hAnsiTheme="minorHAnsi"/>
          <w:lang w:val="it-IT"/>
        </w:rPr>
        <w:t xml:space="preserve"> furono interpretate come profezie dell’Antico Testamento</w:t>
      </w:r>
      <w:r w:rsidR="00ED27F8" w:rsidRPr="005D20C5">
        <w:rPr>
          <w:rFonts w:asciiTheme="minorHAnsi" w:hAnsiTheme="minorHAnsi"/>
          <w:lang w:val="it-IT"/>
        </w:rPr>
        <w:t>, riservando così alla</w:t>
      </w:r>
      <w:r w:rsidR="00810020" w:rsidRPr="005D20C5">
        <w:rPr>
          <w:rFonts w:asciiTheme="minorHAnsi" w:hAnsiTheme="minorHAnsi"/>
          <w:lang w:val="it-IT"/>
        </w:rPr>
        <w:t xml:space="preserve"> storia cinese il medesimo trattamento </w:t>
      </w:r>
      <w:r w:rsidR="00BA563E" w:rsidRPr="005D20C5">
        <w:rPr>
          <w:rFonts w:asciiTheme="minorHAnsi" w:hAnsiTheme="minorHAnsi"/>
          <w:lang w:val="it-IT"/>
        </w:rPr>
        <w:t xml:space="preserve">che </w:t>
      </w:r>
      <w:r w:rsidR="00810020" w:rsidRPr="005D20C5">
        <w:rPr>
          <w:rFonts w:asciiTheme="minorHAnsi" w:hAnsiTheme="minorHAnsi"/>
          <w:lang w:val="it-IT"/>
        </w:rPr>
        <w:t>in passato</w:t>
      </w:r>
      <w:r w:rsidR="009F19C1" w:rsidRPr="005D20C5">
        <w:rPr>
          <w:rFonts w:asciiTheme="minorHAnsi" w:hAnsiTheme="minorHAnsi"/>
          <w:lang w:val="it-IT"/>
        </w:rPr>
        <w:t xml:space="preserve"> intellettuali e teologi europei avevano</w:t>
      </w:r>
      <w:r w:rsidR="00333DAF" w:rsidRPr="005D20C5">
        <w:rPr>
          <w:rFonts w:asciiTheme="minorHAnsi" w:hAnsiTheme="minorHAnsi"/>
          <w:lang w:val="it-IT"/>
        </w:rPr>
        <w:t xml:space="preserve"> rivolto</w:t>
      </w:r>
      <w:r w:rsidR="00810020" w:rsidRPr="005D20C5">
        <w:rPr>
          <w:rFonts w:asciiTheme="minorHAnsi" w:hAnsiTheme="minorHAnsi"/>
          <w:lang w:val="it-IT"/>
        </w:rPr>
        <w:t xml:space="preserve"> alla storia degli ebrei dell’Antico Testamento</w:t>
      </w:r>
      <w:r w:rsidR="00333DAF" w:rsidRPr="005D20C5">
        <w:rPr>
          <w:rFonts w:asciiTheme="minorHAnsi" w:hAnsiTheme="minorHAnsi"/>
          <w:lang w:val="it-IT"/>
        </w:rPr>
        <w:t xml:space="preserve"> in relazione al Nuovo Testamento</w:t>
      </w:r>
      <w:r w:rsidR="00810020" w:rsidRPr="005D20C5">
        <w:rPr>
          <w:rFonts w:asciiTheme="minorHAnsi" w:hAnsiTheme="minorHAnsi"/>
          <w:lang w:val="it-IT"/>
        </w:rPr>
        <w:t>.</w:t>
      </w:r>
      <w:r w:rsidR="002C27FF" w:rsidRPr="005D20C5">
        <w:rPr>
          <w:rFonts w:asciiTheme="minorHAnsi" w:hAnsiTheme="minorHAnsi"/>
          <w:lang w:val="it-IT"/>
        </w:rPr>
        <w:t xml:space="preserve"> Il figurismo rappresenta dunque, da più punti di vista, una continuazione evolutiva della strategia gesuitica elaborata per la Cina dai primi missionari</w:t>
      </w:r>
      <w:r w:rsidR="00E63DA4" w:rsidRPr="005D20C5">
        <w:rPr>
          <w:rFonts w:asciiTheme="minorHAnsi" w:hAnsiTheme="minorHAnsi"/>
          <w:lang w:val="it-IT"/>
        </w:rPr>
        <w:t>. Esso da una parte</w:t>
      </w:r>
      <w:r w:rsidR="002B1951" w:rsidRPr="005D20C5">
        <w:rPr>
          <w:rFonts w:asciiTheme="minorHAnsi" w:hAnsiTheme="minorHAnsi"/>
          <w:lang w:val="it-IT"/>
        </w:rPr>
        <w:t xml:space="preserve"> risponde al</w:t>
      </w:r>
      <w:r w:rsidR="002C27FF" w:rsidRPr="005D20C5">
        <w:rPr>
          <w:rFonts w:asciiTheme="minorHAnsi" w:hAnsiTheme="minorHAnsi"/>
          <w:lang w:val="it-IT"/>
        </w:rPr>
        <w:t>lo sforzo di trovare dei punti di contatto con la Cina, lavora</w:t>
      </w:r>
      <w:r w:rsidR="002B1951" w:rsidRPr="005D20C5">
        <w:rPr>
          <w:rFonts w:asciiTheme="minorHAnsi" w:hAnsiTheme="minorHAnsi"/>
          <w:lang w:val="it-IT"/>
        </w:rPr>
        <w:t>ndo</w:t>
      </w:r>
      <w:r w:rsidR="002C27FF" w:rsidRPr="005D20C5">
        <w:rPr>
          <w:rFonts w:asciiTheme="minorHAnsi" w:hAnsiTheme="minorHAnsi"/>
          <w:lang w:val="it-IT"/>
        </w:rPr>
        <w:t xml:space="preserve"> sull’interpretazione dei testi cinesi </w:t>
      </w:r>
      <w:r w:rsidR="00B7301C" w:rsidRPr="005D20C5">
        <w:rPr>
          <w:rFonts w:asciiTheme="minorHAnsi" w:hAnsiTheme="minorHAnsi"/>
          <w:lang w:val="it-IT"/>
        </w:rPr>
        <w:t>alla ricerca delle tracce e dei simboli cristiani</w:t>
      </w:r>
      <w:r w:rsidR="002C27FF" w:rsidRPr="005D20C5">
        <w:rPr>
          <w:rFonts w:asciiTheme="minorHAnsi" w:hAnsiTheme="minorHAnsi"/>
          <w:lang w:val="it-IT"/>
        </w:rPr>
        <w:t>,</w:t>
      </w:r>
      <w:r w:rsidR="005D7F94">
        <w:rPr>
          <w:rFonts w:asciiTheme="minorHAnsi" w:hAnsiTheme="minorHAnsi"/>
          <w:lang w:val="it-IT"/>
        </w:rPr>
        <w:t xml:space="preserve"> delle figure e delle ombre,</w:t>
      </w:r>
      <w:r w:rsidR="00B7301C" w:rsidRPr="005D20C5">
        <w:rPr>
          <w:rFonts w:asciiTheme="minorHAnsi" w:hAnsiTheme="minorHAnsi"/>
          <w:lang w:val="it-IT"/>
        </w:rPr>
        <w:t xml:space="preserve"> dimostrando così ai cinesi</w:t>
      </w:r>
      <w:r w:rsidR="002C27FF" w:rsidRPr="005D20C5">
        <w:rPr>
          <w:rFonts w:asciiTheme="minorHAnsi" w:hAnsiTheme="minorHAnsi"/>
          <w:lang w:val="it-IT"/>
        </w:rPr>
        <w:t xml:space="preserve"> che il loro Paese non </w:t>
      </w:r>
      <w:r w:rsidR="00B7301C" w:rsidRPr="005D20C5">
        <w:rPr>
          <w:rFonts w:asciiTheme="minorHAnsi" w:hAnsiTheme="minorHAnsi"/>
          <w:lang w:val="it-IT"/>
        </w:rPr>
        <w:t>era</w:t>
      </w:r>
      <w:r w:rsidR="002C27FF" w:rsidRPr="005D20C5">
        <w:rPr>
          <w:rFonts w:asciiTheme="minorHAnsi" w:hAnsiTheme="minorHAnsi"/>
          <w:lang w:val="it-IT"/>
        </w:rPr>
        <w:t xml:space="preserve"> rimasto estraneo al messaggio cristiano </w:t>
      </w:r>
      <w:r w:rsidR="009347BB">
        <w:rPr>
          <w:rFonts w:asciiTheme="minorHAnsi" w:hAnsiTheme="minorHAnsi"/>
          <w:lang w:val="it-IT"/>
        </w:rPr>
        <w:t xml:space="preserve">diffuso dai profeti precristiani o biblici </w:t>
      </w:r>
      <w:r w:rsidR="00FE52D6">
        <w:rPr>
          <w:rFonts w:asciiTheme="minorHAnsi" w:hAnsiTheme="minorHAnsi"/>
          <w:lang w:val="it-IT"/>
        </w:rPr>
        <w:t xml:space="preserve">in Cina dai figli di Noè e </w:t>
      </w:r>
      <w:r w:rsidR="001D0DAD" w:rsidRPr="005D20C5">
        <w:rPr>
          <w:rFonts w:asciiTheme="minorHAnsi" w:hAnsiTheme="minorHAnsi"/>
          <w:lang w:val="it-IT"/>
        </w:rPr>
        <w:t>di cui si era solo perso la memoria</w:t>
      </w:r>
      <w:r w:rsidR="002C27FF" w:rsidRPr="005D20C5">
        <w:rPr>
          <w:rFonts w:asciiTheme="minorHAnsi" w:hAnsiTheme="minorHAnsi"/>
          <w:lang w:val="it-IT"/>
        </w:rPr>
        <w:t>; ma</w:t>
      </w:r>
      <w:r w:rsidR="001D0DAD" w:rsidRPr="005D20C5">
        <w:rPr>
          <w:rFonts w:asciiTheme="minorHAnsi" w:hAnsiTheme="minorHAnsi"/>
          <w:lang w:val="it-IT"/>
        </w:rPr>
        <w:t>, dall’altra parte,</w:t>
      </w:r>
      <w:r w:rsidR="002C27FF" w:rsidRPr="005D20C5">
        <w:rPr>
          <w:rFonts w:asciiTheme="minorHAnsi" w:hAnsiTheme="minorHAnsi"/>
          <w:lang w:val="it-IT"/>
        </w:rPr>
        <w:t xml:space="preserve"> </w:t>
      </w:r>
      <w:r w:rsidR="00651917" w:rsidRPr="005D20C5">
        <w:rPr>
          <w:rFonts w:asciiTheme="minorHAnsi" w:hAnsiTheme="minorHAnsi"/>
          <w:lang w:val="it-IT"/>
        </w:rPr>
        <w:t>il figurismo apre alla cultura cinese, integrandola</w:t>
      </w:r>
      <w:r w:rsidR="002C27FF" w:rsidRPr="005D20C5">
        <w:rPr>
          <w:rFonts w:asciiTheme="minorHAnsi" w:hAnsiTheme="minorHAnsi"/>
          <w:lang w:val="it-IT"/>
        </w:rPr>
        <w:t xml:space="preserve"> in un grande progetto di storia </w:t>
      </w:r>
      <w:r w:rsidR="004E668B">
        <w:rPr>
          <w:rFonts w:asciiTheme="minorHAnsi" w:hAnsiTheme="minorHAnsi"/>
          <w:lang w:val="it-IT"/>
        </w:rPr>
        <w:t xml:space="preserve">e cultura </w:t>
      </w:r>
      <w:r w:rsidR="00C35C27">
        <w:rPr>
          <w:rFonts w:asciiTheme="minorHAnsi" w:hAnsiTheme="minorHAnsi"/>
          <w:lang w:val="it-IT"/>
        </w:rPr>
        <w:t>universali</w:t>
      </w:r>
      <w:r w:rsidR="002C27FF" w:rsidRPr="005D20C5">
        <w:rPr>
          <w:rFonts w:asciiTheme="minorHAnsi" w:hAnsiTheme="minorHAnsi"/>
          <w:lang w:val="it-IT"/>
        </w:rPr>
        <w:t xml:space="preserve">. Siamo dunque all’inizio di quel lungo periodo di studi e di teorie che permetterà ai gesuiti in Cina di trovare molte </w:t>
      </w:r>
      <w:r w:rsidR="00596386" w:rsidRPr="005D20C5">
        <w:rPr>
          <w:rFonts w:asciiTheme="minorHAnsi" w:hAnsiTheme="minorHAnsi"/>
          <w:lang w:val="it-IT"/>
        </w:rPr>
        <w:t xml:space="preserve">coincidenze, accordi e </w:t>
      </w:r>
      <w:r w:rsidR="009C1834" w:rsidRPr="005D20C5">
        <w:rPr>
          <w:rFonts w:asciiTheme="minorHAnsi" w:hAnsiTheme="minorHAnsi"/>
          <w:lang w:val="it-IT"/>
        </w:rPr>
        <w:t>conformità</w:t>
      </w:r>
      <w:r w:rsidR="002C27FF" w:rsidRPr="005D20C5">
        <w:rPr>
          <w:rFonts w:asciiTheme="minorHAnsi" w:hAnsiTheme="minorHAnsi"/>
          <w:lang w:val="it-IT"/>
        </w:rPr>
        <w:t xml:space="preserve"> tra la cronologia biblica, tra </w:t>
      </w:r>
      <w:r w:rsidR="00B31303" w:rsidRPr="005D20C5">
        <w:rPr>
          <w:rFonts w:asciiTheme="minorHAnsi" w:hAnsiTheme="minorHAnsi"/>
          <w:lang w:val="it-IT"/>
        </w:rPr>
        <w:t>l’</w:t>
      </w:r>
      <w:r w:rsidR="002C27FF" w:rsidRPr="005D20C5">
        <w:rPr>
          <w:rFonts w:asciiTheme="minorHAnsi" w:hAnsiTheme="minorHAnsi"/>
          <w:lang w:val="it-IT"/>
        </w:rPr>
        <w:t>Antico Testamento</w:t>
      </w:r>
      <w:r w:rsidR="00147C64" w:rsidRPr="005D20C5">
        <w:rPr>
          <w:rFonts w:asciiTheme="minorHAnsi" w:hAnsiTheme="minorHAnsi"/>
          <w:lang w:val="it-IT"/>
        </w:rPr>
        <w:t>, nella versione dei</w:t>
      </w:r>
      <w:r w:rsidR="00147C64" w:rsidRPr="005D20C5">
        <w:rPr>
          <w:rFonts w:asciiTheme="minorHAnsi" w:hAnsiTheme="minorHAnsi"/>
          <w:i/>
          <w:lang w:val="it-IT"/>
        </w:rPr>
        <w:t xml:space="preserve"> Settanta</w:t>
      </w:r>
      <w:r w:rsidR="00147C64" w:rsidRPr="005D20C5">
        <w:rPr>
          <w:rFonts w:asciiTheme="minorHAnsi" w:hAnsiTheme="minorHAnsi"/>
          <w:lang w:val="it-IT"/>
        </w:rPr>
        <w:t>,</w:t>
      </w:r>
      <w:r w:rsidR="002C27FF" w:rsidRPr="005D20C5">
        <w:rPr>
          <w:rFonts w:asciiTheme="minorHAnsi" w:hAnsiTheme="minorHAnsi"/>
          <w:lang w:val="it-IT"/>
        </w:rPr>
        <w:t xml:space="preserve"> e </w:t>
      </w:r>
      <w:r w:rsidR="00596386" w:rsidRPr="005D20C5">
        <w:rPr>
          <w:rFonts w:asciiTheme="minorHAnsi" w:hAnsiTheme="minorHAnsi"/>
          <w:lang w:val="it-IT"/>
        </w:rPr>
        <w:t>i libri cinesi; e</w:t>
      </w:r>
      <w:r w:rsidR="002C27FF" w:rsidRPr="005D20C5">
        <w:rPr>
          <w:rFonts w:asciiTheme="minorHAnsi" w:hAnsiTheme="minorHAnsi"/>
          <w:lang w:val="it-IT"/>
        </w:rPr>
        <w:t xml:space="preserve"> questi ultimi non</w:t>
      </w:r>
      <w:r w:rsidR="00596386" w:rsidRPr="005D20C5">
        <w:rPr>
          <w:rFonts w:asciiTheme="minorHAnsi" w:hAnsiTheme="minorHAnsi"/>
          <w:lang w:val="it-IT"/>
        </w:rPr>
        <w:t xml:space="preserve"> riguardavano più </w:t>
      </w:r>
      <w:r w:rsidR="002C27FF" w:rsidRPr="005D20C5">
        <w:rPr>
          <w:rFonts w:asciiTheme="minorHAnsi" w:hAnsiTheme="minorHAnsi"/>
          <w:lang w:val="it-IT"/>
        </w:rPr>
        <w:t>la storia della Cina, non</w:t>
      </w:r>
      <w:r w:rsidR="0066500E" w:rsidRPr="005D20C5">
        <w:rPr>
          <w:rFonts w:asciiTheme="minorHAnsi" w:hAnsiTheme="minorHAnsi"/>
          <w:lang w:val="it-IT"/>
        </w:rPr>
        <w:t xml:space="preserve"> erano</w:t>
      </w:r>
      <w:r w:rsidR="002C27FF" w:rsidRPr="005D20C5">
        <w:rPr>
          <w:rFonts w:asciiTheme="minorHAnsi" w:hAnsiTheme="minorHAnsi"/>
          <w:lang w:val="it-IT"/>
        </w:rPr>
        <w:t xml:space="preserve"> libri contenenti la sua morale, ma </w:t>
      </w:r>
      <w:r w:rsidR="007607D2" w:rsidRPr="005D20C5">
        <w:rPr>
          <w:rFonts w:asciiTheme="minorHAnsi" w:hAnsiTheme="minorHAnsi"/>
          <w:lang w:val="it-IT"/>
        </w:rPr>
        <w:t>raccoglievano, seppure in forma enigmatica</w:t>
      </w:r>
      <w:r w:rsidR="0040741B">
        <w:rPr>
          <w:rFonts w:asciiTheme="minorHAnsi" w:hAnsiTheme="minorHAnsi"/>
          <w:lang w:val="it-IT"/>
        </w:rPr>
        <w:t xml:space="preserve"> (nella loro scrittura che veniva generalmente avvicinata ai geroglifici egiziani)</w:t>
      </w:r>
      <w:r w:rsidR="007607D2" w:rsidRPr="005D20C5">
        <w:rPr>
          <w:rFonts w:asciiTheme="minorHAnsi" w:hAnsiTheme="minorHAnsi"/>
          <w:lang w:val="it-IT"/>
        </w:rPr>
        <w:t>,</w:t>
      </w:r>
      <w:r w:rsidR="002C27FF" w:rsidRPr="005D20C5">
        <w:rPr>
          <w:rFonts w:asciiTheme="minorHAnsi" w:hAnsiTheme="minorHAnsi"/>
          <w:lang w:val="it-IT"/>
        </w:rPr>
        <w:t xml:space="preserve"> punti chiave della Rivelazione, della Chiesa primitiva e delle sue tradizioni.</w:t>
      </w:r>
      <w:r w:rsidR="00F379D1">
        <w:rPr>
          <w:rFonts w:asciiTheme="minorHAnsi" w:hAnsiTheme="minorHAnsi"/>
          <w:lang w:val="it-IT"/>
        </w:rPr>
        <w:t xml:space="preserve"> Vi erano</w:t>
      </w:r>
      <w:r w:rsidR="00CB00C7">
        <w:rPr>
          <w:rFonts w:asciiTheme="minorHAnsi" w:hAnsiTheme="minorHAnsi"/>
          <w:lang w:val="it-IT"/>
        </w:rPr>
        <w:t xml:space="preserve"> evidenti contraddizioni tra la Bibbia e i libri cinesi</w:t>
      </w:r>
      <w:r w:rsidR="007A6C3E">
        <w:rPr>
          <w:rFonts w:asciiTheme="minorHAnsi" w:hAnsiTheme="minorHAnsi"/>
          <w:lang w:val="it-IT"/>
        </w:rPr>
        <w:t>: si diceva che la Cina</w:t>
      </w:r>
      <w:r w:rsidR="002E1085">
        <w:rPr>
          <w:rFonts w:asciiTheme="minorHAnsi" w:hAnsiTheme="minorHAnsi"/>
          <w:lang w:val="it-IT"/>
        </w:rPr>
        <w:t xml:space="preserve"> fosse stata popolata dai discendenti di Noè, ma gli annali cinesi </w:t>
      </w:r>
      <w:r w:rsidR="009C1834">
        <w:rPr>
          <w:rFonts w:asciiTheme="minorHAnsi" w:hAnsiTheme="minorHAnsi"/>
          <w:lang w:val="it-IT"/>
        </w:rPr>
        <w:t>risalivano</w:t>
      </w:r>
      <w:r w:rsidR="002E1085">
        <w:rPr>
          <w:rFonts w:asciiTheme="minorHAnsi" w:hAnsiTheme="minorHAnsi"/>
          <w:lang w:val="it-IT"/>
        </w:rPr>
        <w:t xml:space="preserve"> al 2952 a.C.</w:t>
      </w:r>
      <w:r w:rsidR="0041330D">
        <w:rPr>
          <w:rFonts w:asciiTheme="minorHAnsi" w:hAnsiTheme="minorHAnsi"/>
          <w:lang w:val="it-IT"/>
        </w:rPr>
        <w:t>,</w:t>
      </w:r>
      <w:r w:rsidR="002E1085">
        <w:rPr>
          <w:rFonts w:asciiTheme="minorHAnsi" w:hAnsiTheme="minorHAnsi"/>
          <w:lang w:val="it-IT"/>
        </w:rPr>
        <w:t xml:space="preserve"> cioè a seicento anni prima </w:t>
      </w:r>
      <w:r w:rsidR="00B10CAA">
        <w:rPr>
          <w:rFonts w:asciiTheme="minorHAnsi" w:hAnsiTheme="minorHAnsi"/>
          <w:lang w:val="it-IT"/>
        </w:rPr>
        <w:t>del</w:t>
      </w:r>
      <w:r w:rsidR="002E1085">
        <w:rPr>
          <w:rFonts w:asciiTheme="minorHAnsi" w:hAnsiTheme="minorHAnsi"/>
          <w:lang w:val="it-IT"/>
        </w:rPr>
        <w:t>la data del diluvio.</w:t>
      </w:r>
    </w:p>
    <w:p w14:paraId="2F1F0A79" w14:textId="77777777" w:rsidR="00734496" w:rsidRPr="005D20C5" w:rsidRDefault="0043771F" w:rsidP="00ED06F3">
      <w:pPr>
        <w:pStyle w:val="Corpodeltesto"/>
        <w:spacing w:after="0"/>
        <w:jc w:val="both"/>
        <w:rPr>
          <w:rFonts w:asciiTheme="minorHAnsi" w:hAnsiTheme="minorHAnsi"/>
          <w:lang w:val="it-IT"/>
        </w:rPr>
      </w:pPr>
      <w:r w:rsidRPr="005D20C5">
        <w:rPr>
          <w:rFonts w:asciiTheme="minorHAnsi" w:hAnsiTheme="minorHAnsi"/>
          <w:lang w:val="it-IT"/>
        </w:rPr>
        <w:t>Un esempio</w:t>
      </w:r>
      <w:r w:rsidR="00FC05F1" w:rsidRPr="005D20C5">
        <w:rPr>
          <w:rFonts w:asciiTheme="minorHAnsi" w:hAnsiTheme="minorHAnsi"/>
          <w:lang w:val="it-IT"/>
        </w:rPr>
        <w:t>, seppur piuttosto lungo,</w:t>
      </w:r>
      <w:r w:rsidRPr="005D20C5">
        <w:rPr>
          <w:rFonts w:asciiTheme="minorHAnsi" w:hAnsiTheme="minorHAnsi"/>
          <w:lang w:val="it-IT"/>
        </w:rPr>
        <w:t xml:space="preserve"> può essere esemplificativo del lavoro</w:t>
      </w:r>
      <w:r w:rsidR="00275704" w:rsidRPr="005D20C5">
        <w:rPr>
          <w:rFonts w:asciiTheme="minorHAnsi" w:hAnsiTheme="minorHAnsi"/>
          <w:lang w:val="it-IT"/>
        </w:rPr>
        <w:t xml:space="preserve"> interpretativo che Bouvet, e con lui il piccolo gruppo di gesuiti che aderirono al movimento</w:t>
      </w:r>
      <w:r w:rsidR="00B82824" w:rsidRPr="005D20C5">
        <w:rPr>
          <w:rStyle w:val="Rimandonotaapidipagina"/>
          <w:rFonts w:asciiTheme="minorHAnsi" w:hAnsiTheme="minorHAnsi"/>
          <w:lang w:val="it-IT"/>
        </w:rPr>
        <w:footnoteReference w:id="25"/>
      </w:r>
      <w:r w:rsidR="00763325" w:rsidRPr="005D20C5">
        <w:rPr>
          <w:rFonts w:asciiTheme="minorHAnsi" w:hAnsiTheme="minorHAnsi"/>
          <w:lang w:val="it-IT"/>
        </w:rPr>
        <w:t>, svolse intorno alle fonti cinesi</w:t>
      </w:r>
      <w:r w:rsidR="006A1744" w:rsidRPr="005D20C5">
        <w:rPr>
          <w:rFonts w:asciiTheme="minorHAnsi" w:hAnsiTheme="minorHAnsi"/>
          <w:lang w:val="it-IT"/>
        </w:rPr>
        <w:t xml:space="preserve"> con lo scopo di dimostrare che al loro interno vi era conservata una antichissima tradizione</w:t>
      </w:r>
      <w:r w:rsidR="00B41DBF" w:rsidRPr="005D20C5">
        <w:rPr>
          <w:rFonts w:asciiTheme="minorHAnsi" w:hAnsiTheme="minorHAnsi"/>
          <w:lang w:val="it-IT"/>
        </w:rPr>
        <w:t xml:space="preserve">, </w:t>
      </w:r>
      <w:r w:rsidR="00155A77" w:rsidRPr="005D20C5">
        <w:rPr>
          <w:rFonts w:asciiTheme="minorHAnsi" w:hAnsiTheme="minorHAnsi"/>
          <w:lang w:val="it-IT"/>
        </w:rPr>
        <w:t>che</w:t>
      </w:r>
      <w:r w:rsidR="00532854" w:rsidRPr="005D20C5">
        <w:rPr>
          <w:rFonts w:asciiTheme="minorHAnsi" w:hAnsiTheme="minorHAnsi"/>
          <w:lang w:val="it-IT"/>
        </w:rPr>
        <w:t xml:space="preserve"> gli autori degli antichi testi, così come i re dell’antica nazione</w:t>
      </w:r>
      <w:r w:rsidR="00155A77" w:rsidRPr="005D20C5">
        <w:rPr>
          <w:rFonts w:asciiTheme="minorHAnsi" w:hAnsiTheme="minorHAnsi"/>
          <w:lang w:val="it-IT"/>
        </w:rPr>
        <w:t>,</w:t>
      </w:r>
      <w:r w:rsidR="00532854" w:rsidRPr="005D20C5">
        <w:rPr>
          <w:rFonts w:asciiTheme="minorHAnsi" w:hAnsiTheme="minorHAnsi"/>
          <w:lang w:val="it-IT"/>
        </w:rPr>
        <w:t xml:space="preserve"> </w:t>
      </w:r>
      <w:r w:rsidR="00155A77" w:rsidRPr="005D20C5">
        <w:rPr>
          <w:rFonts w:asciiTheme="minorHAnsi" w:hAnsiTheme="minorHAnsi"/>
          <w:lang w:val="it-IT"/>
        </w:rPr>
        <w:t>avevano</w:t>
      </w:r>
      <w:r w:rsidR="00532854" w:rsidRPr="005D20C5">
        <w:rPr>
          <w:rFonts w:asciiTheme="minorHAnsi" w:hAnsiTheme="minorHAnsi"/>
          <w:lang w:val="it-IT"/>
        </w:rPr>
        <w:t xml:space="preserve"> conosciuto il mistero della Trinità e adorato lo stesso Dio dei cristiani</w:t>
      </w:r>
      <w:r w:rsidR="00EF3A52" w:rsidRPr="005D20C5">
        <w:rPr>
          <w:rFonts w:asciiTheme="minorHAnsi" w:hAnsiTheme="minorHAnsi"/>
          <w:lang w:val="it-IT"/>
        </w:rPr>
        <w:t xml:space="preserve">. A partire dalla </w:t>
      </w:r>
      <w:r w:rsidRPr="005D20C5">
        <w:rPr>
          <w:rFonts w:asciiTheme="minorHAnsi" w:eastAsia="ＭＳ 明朝" w:hAnsiTheme="minorHAnsi"/>
          <w:lang w:val="it-IT"/>
        </w:rPr>
        <w:t>“</w:t>
      </w:r>
      <w:r w:rsidRPr="005D20C5">
        <w:rPr>
          <w:rFonts w:asciiTheme="minorHAnsi" w:hAnsiTheme="minorHAnsi"/>
          <w:lang w:val="it-IT"/>
        </w:rPr>
        <w:t xml:space="preserve">favola” di Hou Ji, il principe </w:t>
      </w:r>
      <w:r w:rsidR="000B00C4" w:rsidRPr="005D20C5">
        <w:rPr>
          <w:rFonts w:asciiTheme="minorHAnsi" w:hAnsiTheme="minorHAnsi"/>
          <w:lang w:val="it-IT"/>
        </w:rPr>
        <w:t>del miglio</w:t>
      </w:r>
      <w:r w:rsidRPr="005D20C5">
        <w:rPr>
          <w:rFonts w:asciiTheme="minorHAnsi" w:hAnsiTheme="minorHAnsi"/>
          <w:lang w:val="it-IT"/>
        </w:rPr>
        <w:t>,</w:t>
      </w:r>
      <w:r w:rsidR="00460C2E" w:rsidRPr="005D20C5">
        <w:rPr>
          <w:rFonts w:asciiTheme="minorHAnsi" w:hAnsiTheme="minorHAnsi"/>
          <w:lang w:val="it-IT"/>
        </w:rPr>
        <w:t xml:space="preserve"> </w:t>
      </w:r>
      <w:r w:rsidRPr="005D20C5">
        <w:rPr>
          <w:rFonts w:asciiTheme="minorHAnsi" w:hAnsiTheme="minorHAnsi"/>
          <w:lang w:val="it-IT"/>
        </w:rPr>
        <w:t xml:space="preserve">raccontata dallo </w:t>
      </w:r>
      <w:r w:rsidRPr="005D20C5">
        <w:rPr>
          <w:rFonts w:asciiTheme="minorHAnsi" w:hAnsiTheme="minorHAnsi"/>
          <w:i/>
          <w:lang w:val="it-IT"/>
        </w:rPr>
        <w:t>Shijing</w:t>
      </w:r>
      <w:r w:rsidR="00EF3A52" w:rsidRPr="005D20C5">
        <w:rPr>
          <w:rFonts w:asciiTheme="minorHAnsi" w:hAnsiTheme="minorHAnsi"/>
          <w:lang w:val="it-IT"/>
        </w:rPr>
        <w:t xml:space="preserve">, Bouvet intende </w:t>
      </w:r>
      <w:r w:rsidR="003617D4" w:rsidRPr="005D20C5">
        <w:rPr>
          <w:rFonts w:asciiTheme="minorHAnsi" w:hAnsiTheme="minorHAnsi"/>
          <w:lang w:val="it-IT"/>
        </w:rPr>
        <w:t>provare</w:t>
      </w:r>
      <w:r w:rsidR="00EF3A52" w:rsidRPr="005D20C5">
        <w:rPr>
          <w:rFonts w:asciiTheme="minorHAnsi" w:hAnsiTheme="minorHAnsi"/>
          <w:lang w:val="it-IT"/>
        </w:rPr>
        <w:t xml:space="preserve"> che la tradizione profetica dei principali misteri di Cristo redentore</w:t>
      </w:r>
      <w:r w:rsidR="00460C2E" w:rsidRPr="005D20C5">
        <w:rPr>
          <w:rFonts w:asciiTheme="minorHAnsi" w:hAnsiTheme="minorHAnsi"/>
          <w:lang w:val="it-IT"/>
        </w:rPr>
        <w:t xml:space="preserve"> erano già presenti.</w:t>
      </w:r>
      <w:r w:rsidRPr="005D20C5">
        <w:rPr>
          <w:rFonts w:asciiTheme="minorHAnsi" w:hAnsiTheme="minorHAnsi"/>
          <w:lang w:val="it-IT"/>
        </w:rPr>
        <w:t xml:space="preserve"> </w:t>
      </w:r>
      <w:r w:rsidR="00734496" w:rsidRPr="005D20C5">
        <w:rPr>
          <w:rFonts w:asciiTheme="minorHAnsi" w:eastAsia="ＭＳ 明朝" w:hAnsiTheme="minorHAnsi"/>
          <w:lang w:val="it-IT"/>
        </w:rPr>
        <w:t>Per</w:t>
      </w:r>
      <w:r w:rsidR="00734496" w:rsidRPr="005D20C5">
        <w:rPr>
          <w:rFonts w:asciiTheme="minorHAnsi" w:hAnsiTheme="minorHAnsi"/>
          <w:lang w:val="it-IT"/>
        </w:rPr>
        <w:t xml:space="preserve"> Bouvet la “favola” di Hou Ji è la “storia” di Gesù. Hou Ji, antenato e fondatore della dinastia Zhou (XI secolo-256 a.C.) si preannuncia con una nascita che, come quella di Cristo, è miracolosa. La madre, Jiang Yuan era la seconda delle quattro mogli di Di Ku, uno dei cinque imperatori, e non riusciva ad avere figli. Compì durante un pellegrinaggio un sacrific</w:t>
      </w:r>
      <w:r w:rsidR="003617D4" w:rsidRPr="005D20C5">
        <w:rPr>
          <w:rFonts w:asciiTheme="minorHAnsi" w:hAnsiTheme="minorHAnsi"/>
          <w:lang w:val="it-IT"/>
        </w:rPr>
        <w:t>i</w:t>
      </w:r>
      <w:r w:rsidR="00734496" w:rsidRPr="005D20C5">
        <w:rPr>
          <w:rFonts w:asciiTheme="minorHAnsi" w:hAnsiTheme="minorHAnsi"/>
          <w:lang w:val="it-IT"/>
        </w:rPr>
        <w:t xml:space="preserve">o al dio </w:t>
      </w:r>
      <w:r w:rsidR="00734496" w:rsidRPr="005D20C5">
        <w:rPr>
          <w:rFonts w:asciiTheme="minorHAnsi" w:hAnsiTheme="minorHAnsi"/>
          <w:i/>
          <w:lang w:val="it-IT"/>
        </w:rPr>
        <w:t>Shangdi</w:t>
      </w:r>
      <w:r w:rsidR="00734496" w:rsidRPr="005D20C5">
        <w:rPr>
          <w:rFonts w:asciiTheme="minorHAnsi" w:hAnsiTheme="minorHAnsi"/>
          <w:lang w:val="it-IT"/>
        </w:rPr>
        <w:t>, nel giorno dell’equinozio di primavera, e ne ottenne il concepimento che l’uccello mistico Xuanniao, come una Colomba e simbolo dello Spirito Santo, le annunziò. Dopo dieci mesi, il giorno del solstizio d’inverno, Hou Ji nacque da Jiang Yuan che partorì senza dolori</w:t>
      </w:r>
      <w:r w:rsidR="002657F9" w:rsidRPr="005D20C5">
        <w:rPr>
          <w:rFonts w:asciiTheme="minorHAnsi" w:hAnsiTheme="minorHAnsi"/>
          <w:lang w:val="it-IT"/>
        </w:rPr>
        <w:t xml:space="preserve"> e senza lacerazioni</w:t>
      </w:r>
      <w:r w:rsidR="00734496" w:rsidRPr="005D20C5">
        <w:rPr>
          <w:rFonts w:asciiTheme="minorHAnsi" w:eastAsia="ＭＳ 明朝" w:hAnsiTheme="minorHAnsi"/>
          <w:lang w:val="it-IT"/>
        </w:rPr>
        <w:t>.</w:t>
      </w:r>
      <w:r w:rsidR="00734496" w:rsidRPr="005D20C5">
        <w:rPr>
          <w:rFonts w:asciiTheme="minorHAnsi" w:hAnsiTheme="minorHAnsi"/>
          <w:lang w:val="it-IT"/>
        </w:rPr>
        <w:t xml:space="preserve"> Durante la sua infanzia è sottoposto a dure prove, con il tentativo ripetuto per ben tre volte dalla madre di abbandonarlo sul suolo, come il grano, a cui segue sempre un salvataggio miracoloso. Dapprima nutrito dalle mucche e dalle capre; </w:t>
      </w:r>
      <w:r w:rsidR="001C2D76" w:rsidRPr="005D20C5">
        <w:rPr>
          <w:rFonts w:asciiTheme="minorHAnsi" w:hAnsiTheme="minorHAnsi"/>
          <w:lang w:val="it-IT"/>
        </w:rPr>
        <w:t>lasciato nel bosco è</w:t>
      </w:r>
      <w:r w:rsidR="00734496" w:rsidRPr="005D20C5">
        <w:rPr>
          <w:rFonts w:asciiTheme="minorHAnsi" w:hAnsiTheme="minorHAnsi"/>
          <w:lang w:val="it-IT"/>
        </w:rPr>
        <w:t xml:space="preserve"> salvato dai taglialegna; </w:t>
      </w:r>
      <w:r w:rsidR="00544D27" w:rsidRPr="005D20C5">
        <w:rPr>
          <w:rFonts w:asciiTheme="minorHAnsi" w:hAnsiTheme="minorHAnsi"/>
          <w:lang w:val="it-IT"/>
        </w:rPr>
        <w:t>deposto</w:t>
      </w:r>
      <w:r w:rsidR="00734496" w:rsidRPr="005D20C5">
        <w:rPr>
          <w:rFonts w:asciiTheme="minorHAnsi" w:hAnsiTheme="minorHAnsi"/>
          <w:lang w:val="it-IT"/>
        </w:rPr>
        <w:t xml:space="preserve"> </w:t>
      </w:r>
      <w:r w:rsidR="00544D27" w:rsidRPr="005D20C5">
        <w:rPr>
          <w:rFonts w:asciiTheme="minorHAnsi" w:hAnsiTheme="minorHAnsi"/>
          <w:lang w:val="it-IT"/>
        </w:rPr>
        <w:t>su</w:t>
      </w:r>
      <w:r w:rsidR="00734496" w:rsidRPr="005D20C5">
        <w:rPr>
          <w:rFonts w:asciiTheme="minorHAnsi" w:hAnsiTheme="minorHAnsi"/>
          <w:lang w:val="it-IT"/>
        </w:rPr>
        <w:t xml:space="preserve">l ghiaccio </w:t>
      </w:r>
      <w:r w:rsidR="00544D27" w:rsidRPr="005D20C5">
        <w:rPr>
          <w:rFonts w:asciiTheme="minorHAnsi" w:hAnsiTheme="minorHAnsi"/>
          <w:lang w:val="it-IT"/>
        </w:rPr>
        <w:t>è</w:t>
      </w:r>
      <w:r w:rsidR="00734496" w:rsidRPr="005D20C5">
        <w:rPr>
          <w:rFonts w:asciiTheme="minorHAnsi" w:hAnsiTheme="minorHAnsi"/>
          <w:lang w:val="it-IT"/>
        </w:rPr>
        <w:t>, come Gesù nella grotta di Betlemme, coperto e scaldato dalle ali degli uccelli, che nell’interpretazione diventano gli angeli. Quando abbandonato emette delle terribili grida che rappresentano le grida del Verbo incarnato che soffre per la prima volta.</w:t>
      </w:r>
      <w:r w:rsidR="00A40CB6" w:rsidRPr="005D20C5">
        <w:rPr>
          <w:rFonts w:asciiTheme="minorHAnsi" w:hAnsiTheme="minorHAnsi"/>
          <w:lang w:val="it-IT"/>
        </w:rPr>
        <w:t xml:space="preserve"> </w:t>
      </w:r>
      <w:r w:rsidR="00734496" w:rsidRPr="005D20C5">
        <w:rPr>
          <w:rFonts w:asciiTheme="minorHAnsi" w:hAnsiTheme="minorHAnsi"/>
          <w:lang w:val="it-IT"/>
        </w:rPr>
        <w:t xml:space="preserve">Hou Ji cresce di giorno in giorno in saggezza e virtù, perfetto agricoltore che lavora, come Gesù per la diffusione dello spirito e nella vigna del Signore. Il ruolo agrario di Hou Ji, che nella tradizione cinese è colui che insegnò le conoscenze agricole istruendo alla coltivazione del grano, del miglio e del frumento, è interpretata come la predicazione evangelica: la terra o i campi nei quali Hou Ji impegnò tutta la sua vita a esercitare l’arte celeste di piantare e seminare non sono altro che i cuori degli uomini entro cui si mosse con l’arte del discernere. In onore di Hou Ji fu istituito il sacrificio a </w:t>
      </w:r>
      <w:r w:rsidR="00734496" w:rsidRPr="005D20C5">
        <w:rPr>
          <w:rFonts w:asciiTheme="minorHAnsi" w:hAnsiTheme="minorHAnsi"/>
          <w:i/>
          <w:lang w:val="it-IT"/>
        </w:rPr>
        <w:t>Shangdi</w:t>
      </w:r>
      <w:r w:rsidR="00734496" w:rsidRPr="005D20C5">
        <w:rPr>
          <w:rFonts w:asciiTheme="minorHAnsi" w:hAnsiTheme="minorHAnsi"/>
          <w:lang w:val="it-IT"/>
        </w:rPr>
        <w:t xml:space="preserve"> che nella lettura di Bouvet rappresenta i riti pasquali di Mosè o di Melchisedec e preannunciano il futuro sacrificio del Redentore: la macina dei cerali e i grappoli spremuti sono le torture di Cristo che preparano al sacrifico che, quando accettato da </w:t>
      </w:r>
      <w:r w:rsidR="00734496" w:rsidRPr="005D20C5">
        <w:rPr>
          <w:rFonts w:asciiTheme="minorHAnsi" w:hAnsiTheme="minorHAnsi"/>
          <w:i/>
          <w:lang w:val="it-IT"/>
        </w:rPr>
        <w:t>Shangdi</w:t>
      </w:r>
      <w:r w:rsidR="00734496" w:rsidRPr="005D20C5">
        <w:rPr>
          <w:rFonts w:asciiTheme="minorHAnsi" w:hAnsiTheme="minorHAnsi"/>
          <w:lang w:val="it-IT"/>
        </w:rPr>
        <w:t xml:space="preserve">, diventa il perdono dei peccati per tutto l’universo. Per i suoi meriti, che sono la base su cui la dinastia Zhou, cioè la Chiesa, è stabilita, </w:t>
      </w:r>
      <w:r w:rsidR="00734496" w:rsidRPr="005D20C5">
        <w:rPr>
          <w:rFonts w:asciiTheme="minorHAnsi" w:hAnsiTheme="minorHAnsi"/>
          <w:i/>
          <w:lang w:val="it-IT"/>
        </w:rPr>
        <w:t>Shangdi</w:t>
      </w:r>
      <w:r w:rsidR="00734496" w:rsidRPr="005D20C5">
        <w:rPr>
          <w:rFonts w:asciiTheme="minorHAnsi" w:hAnsiTheme="minorHAnsi"/>
          <w:lang w:val="it-IT"/>
        </w:rPr>
        <w:t xml:space="preserve"> fece scendere sulla terra una speciale semente, il frumento degli eletti, ma anche la manna e dunque l’eucaristia. Questi semi, base del pane ma anche del vino cinese ottenuto dalla fermentazione dei cereali</w:t>
      </w:r>
      <w:r w:rsidR="00FB247C" w:rsidRPr="005D20C5">
        <w:rPr>
          <w:rFonts w:asciiTheme="minorHAnsi" w:hAnsiTheme="minorHAnsi"/>
          <w:lang w:val="it-IT"/>
        </w:rPr>
        <w:t>,</w:t>
      </w:r>
      <w:r w:rsidR="00734496" w:rsidRPr="005D20C5">
        <w:rPr>
          <w:rFonts w:asciiTheme="minorHAnsi" w:hAnsiTheme="minorHAnsi"/>
          <w:lang w:val="it-IT"/>
        </w:rPr>
        <w:t xml:space="preserve"> furono adoperati nel primo sacrificio, istituito per onore di Hou Ji ma riservato al solo culto di </w:t>
      </w:r>
      <w:r w:rsidR="00734496" w:rsidRPr="005D20C5">
        <w:rPr>
          <w:rFonts w:asciiTheme="minorHAnsi" w:hAnsiTheme="minorHAnsi"/>
          <w:i/>
          <w:lang w:val="it-IT"/>
        </w:rPr>
        <w:t>Shangdi</w:t>
      </w:r>
      <w:r w:rsidR="00734496" w:rsidRPr="005D20C5">
        <w:rPr>
          <w:rFonts w:asciiTheme="minorHAnsi" w:hAnsiTheme="minorHAnsi"/>
          <w:lang w:val="it-IT"/>
        </w:rPr>
        <w:t xml:space="preserve">. Da pioniere dell’agricoltura, Hou Ji diventa il seminatore del Vangelo, sempre sostenuto da </w:t>
      </w:r>
      <w:r w:rsidR="00734496" w:rsidRPr="005D20C5">
        <w:rPr>
          <w:rFonts w:asciiTheme="minorHAnsi" w:hAnsiTheme="minorHAnsi"/>
          <w:i/>
          <w:lang w:val="it-IT"/>
        </w:rPr>
        <w:t>Shangdi</w:t>
      </w:r>
      <w:r w:rsidR="00734496" w:rsidRPr="005D20C5">
        <w:rPr>
          <w:rFonts w:asciiTheme="minorHAnsi" w:hAnsiTheme="minorHAnsi"/>
          <w:lang w:val="it-IT"/>
        </w:rPr>
        <w:t xml:space="preserve"> (lo Spirito Santo), e il fondatore della dinastia Zhou occidentale (fine XI sec.-771 a.C.), simbolo della Chiesa universale.</w:t>
      </w:r>
    </w:p>
    <w:p w14:paraId="54E18DAF" w14:textId="77777777" w:rsidR="00B36495" w:rsidRPr="005D20C5" w:rsidRDefault="00FB247C" w:rsidP="00ED06F3">
      <w:pPr>
        <w:jc w:val="both"/>
        <w:rPr>
          <w:rFonts w:asciiTheme="minorHAnsi" w:hAnsiTheme="minorHAnsi"/>
          <w:lang w:val="it-IT" w:eastAsia="it-IT" w:bidi="ar-SA"/>
        </w:rPr>
      </w:pPr>
      <w:r w:rsidRPr="005D20C5">
        <w:rPr>
          <w:rFonts w:asciiTheme="minorHAnsi" w:hAnsiTheme="minorHAnsi"/>
          <w:lang w:val="it-IT"/>
        </w:rPr>
        <w:t xml:space="preserve">L’aprirsi alla cultura cinese compiuto dai figuristi </w:t>
      </w:r>
      <w:r w:rsidR="00D06052" w:rsidRPr="005D20C5">
        <w:rPr>
          <w:rFonts w:asciiTheme="minorHAnsi" w:hAnsiTheme="minorHAnsi"/>
          <w:lang w:val="it-IT"/>
        </w:rPr>
        <w:t>è sotto molti aspetti una continuazione dell</w:t>
      </w:r>
      <w:r w:rsidR="00A917DB" w:rsidRPr="005D20C5">
        <w:rPr>
          <w:rFonts w:asciiTheme="minorHAnsi" w:hAnsiTheme="minorHAnsi"/>
          <w:lang w:val="it-IT"/>
        </w:rPr>
        <w:t>a strategia dei gesuiti in Cina</w:t>
      </w:r>
      <w:r w:rsidR="0043771F" w:rsidRPr="005D20C5">
        <w:rPr>
          <w:rFonts w:asciiTheme="minorHAnsi" w:hAnsiTheme="minorHAnsi"/>
          <w:lang w:val="it-IT"/>
        </w:rPr>
        <w:t xml:space="preserve">. </w:t>
      </w:r>
      <w:r w:rsidR="00B36495" w:rsidRPr="005D20C5">
        <w:rPr>
          <w:rFonts w:asciiTheme="minorHAnsi" w:hAnsiTheme="minorHAnsi"/>
          <w:lang w:val="it-IT"/>
        </w:rPr>
        <w:t>Per Matteo Ricci, all’inizio della missione, l’impegno fu essenzi</w:t>
      </w:r>
      <w:r w:rsidR="006C424C" w:rsidRPr="005D20C5">
        <w:rPr>
          <w:rFonts w:asciiTheme="minorHAnsi" w:hAnsiTheme="minorHAnsi"/>
          <w:lang w:val="it-IT"/>
        </w:rPr>
        <w:t xml:space="preserve">almente quello di penetrare in Cina </w:t>
      </w:r>
      <w:r w:rsidR="00267CF3" w:rsidRPr="005D20C5">
        <w:rPr>
          <w:rFonts w:asciiTheme="minorHAnsi" w:hAnsiTheme="minorHAnsi"/>
          <w:lang w:val="it-IT"/>
        </w:rPr>
        <w:t xml:space="preserve">utilizzando la cultura cinese, </w:t>
      </w:r>
      <w:r w:rsidR="00B36495" w:rsidRPr="005D20C5">
        <w:rPr>
          <w:rFonts w:asciiTheme="minorHAnsi" w:hAnsiTheme="minorHAnsi"/>
          <w:lang w:val="it-IT"/>
        </w:rPr>
        <w:t xml:space="preserve">«tirare alla nostra opinione il principale della </w:t>
      </w:r>
      <w:r w:rsidR="001609A4" w:rsidRPr="005D20C5">
        <w:rPr>
          <w:rFonts w:asciiTheme="minorHAnsi" w:hAnsiTheme="minorHAnsi"/>
          <w:lang w:val="it-IT"/>
        </w:rPr>
        <w:t>setta de’</w:t>
      </w:r>
      <w:r w:rsidR="00B36495" w:rsidRPr="005D20C5">
        <w:rPr>
          <w:rFonts w:asciiTheme="minorHAnsi" w:hAnsiTheme="minorHAnsi"/>
          <w:lang w:val="it-IT"/>
        </w:rPr>
        <w:t xml:space="preserve"> letterati, che è il Confutio, interpretando in nostro favore alcune cose che aveva lasciate scritte dubiose»</w:t>
      </w:r>
      <w:r w:rsidR="00B36495" w:rsidRPr="005D20C5">
        <w:rPr>
          <w:rStyle w:val="Rimandonotaapidipagina"/>
          <w:rFonts w:asciiTheme="minorHAnsi" w:hAnsiTheme="minorHAnsi"/>
          <w:lang w:val="it-IT"/>
        </w:rPr>
        <w:footnoteReference w:id="26"/>
      </w:r>
      <w:r w:rsidR="00267CF3" w:rsidRPr="005D20C5">
        <w:rPr>
          <w:rFonts w:asciiTheme="minorHAnsi" w:hAnsiTheme="minorHAnsi"/>
          <w:lang w:val="it-IT"/>
        </w:rPr>
        <w:t>. Farsi accettare dunque dai cinesi</w:t>
      </w:r>
      <w:r w:rsidR="00B50322" w:rsidRPr="005D20C5">
        <w:rPr>
          <w:rFonts w:asciiTheme="minorHAnsi" w:hAnsiTheme="minorHAnsi"/>
          <w:lang w:val="it-IT"/>
        </w:rPr>
        <w:t xml:space="preserve"> mostrando rispetto e conformità alla loro cultura. P</w:t>
      </w:r>
      <w:r w:rsidR="00B36495" w:rsidRPr="005D20C5">
        <w:rPr>
          <w:rFonts w:asciiTheme="minorHAnsi" w:hAnsiTheme="minorHAnsi"/>
          <w:lang w:val="it-IT"/>
        </w:rPr>
        <w:t>e</w:t>
      </w:r>
      <w:r w:rsidR="0018257D">
        <w:rPr>
          <w:rFonts w:asciiTheme="minorHAnsi" w:hAnsiTheme="minorHAnsi"/>
          <w:lang w:val="it-IT"/>
        </w:rPr>
        <w:t>r Bouvet si tratta</w:t>
      </w:r>
      <w:r w:rsidR="00A049ED" w:rsidRPr="005D20C5">
        <w:rPr>
          <w:rFonts w:asciiTheme="minorHAnsi" w:hAnsiTheme="minorHAnsi"/>
          <w:lang w:val="it-IT"/>
        </w:rPr>
        <w:t xml:space="preserve"> </w:t>
      </w:r>
      <w:r w:rsidR="00B36495" w:rsidRPr="005D20C5">
        <w:rPr>
          <w:rFonts w:asciiTheme="minorHAnsi" w:hAnsiTheme="minorHAnsi"/>
          <w:lang w:val="it-IT"/>
        </w:rPr>
        <w:t>«</w:t>
      </w:r>
      <w:r w:rsidR="003F3ED7" w:rsidRPr="005D20C5">
        <w:rPr>
          <w:rFonts w:asciiTheme="minorHAnsi" w:hAnsiTheme="minorHAnsi"/>
          <w:lang w:val="it-IT"/>
        </w:rPr>
        <w:t xml:space="preserve">di tirare dai principali libri e dalle tradizioni che gli infedeli considerano regole </w:t>
      </w:r>
      <w:r w:rsidR="00D8383E" w:rsidRPr="005D20C5">
        <w:rPr>
          <w:rFonts w:asciiTheme="minorHAnsi" w:hAnsiTheme="minorHAnsi"/>
          <w:lang w:val="it-IT"/>
        </w:rPr>
        <w:t xml:space="preserve">della loro </w:t>
      </w:r>
      <w:r w:rsidR="007723F0" w:rsidRPr="005D20C5">
        <w:rPr>
          <w:rFonts w:asciiTheme="minorHAnsi" w:hAnsiTheme="minorHAnsi"/>
          <w:lang w:val="it-IT"/>
        </w:rPr>
        <w:t>credenza</w:t>
      </w:r>
      <w:r w:rsidR="00B36495" w:rsidRPr="005D20C5">
        <w:rPr>
          <w:rFonts w:asciiTheme="minorHAnsi" w:hAnsiTheme="minorHAnsi"/>
          <w:lang w:val="it-IT"/>
        </w:rPr>
        <w:t>,</w:t>
      </w:r>
      <w:r w:rsidR="007723F0" w:rsidRPr="005D20C5">
        <w:rPr>
          <w:rFonts w:asciiTheme="minorHAnsi" w:hAnsiTheme="minorHAnsi"/>
          <w:lang w:val="it-IT"/>
        </w:rPr>
        <w:t xml:space="preserve"> degli argomen</w:t>
      </w:r>
      <w:r w:rsidR="004C130F">
        <w:rPr>
          <w:rFonts w:asciiTheme="minorHAnsi" w:hAnsiTheme="minorHAnsi"/>
          <w:lang w:val="it-IT"/>
        </w:rPr>
        <w:t>ti per far loro ammettere i dogm</w:t>
      </w:r>
      <w:r w:rsidR="007723F0" w:rsidRPr="005D20C5">
        <w:rPr>
          <w:rFonts w:asciiTheme="minorHAnsi" w:hAnsiTheme="minorHAnsi"/>
          <w:lang w:val="it-IT"/>
        </w:rPr>
        <w:t>i cattolici che rifiutano o che non conoscono</w:t>
      </w:r>
      <w:r w:rsidR="00B36495" w:rsidRPr="005D20C5">
        <w:rPr>
          <w:rFonts w:asciiTheme="minorHAnsi" w:hAnsiTheme="minorHAnsi"/>
          <w:lang w:val="it-IT"/>
        </w:rPr>
        <w:t>»</w:t>
      </w:r>
      <w:r w:rsidR="00B36495" w:rsidRPr="005D20C5">
        <w:rPr>
          <w:rStyle w:val="Rimandonotaapidipagina"/>
          <w:rFonts w:asciiTheme="minorHAnsi" w:hAnsiTheme="minorHAnsi"/>
          <w:lang w:val="it-IT"/>
        </w:rPr>
        <w:footnoteReference w:id="27"/>
      </w:r>
      <w:r w:rsidR="001637D9" w:rsidRPr="005D20C5">
        <w:rPr>
          <w:rFonts w:asciiTheme="minorHAnsi" w:hAnsiTheme="minorHAnsi"/>
          <w:lang w:val="it-IT"/>
        </w:rPr>
        <w:t>; una attività completata</w:t>
      </w:r>
      <w:r w:rsidR="00F02B12" w:rsidRPr="005D20C5">
        <w:rPr>
          <w:rFonts w:asciiTheme="minorHAnsi" w:hAnsiTheme="minorHAnsi"/>
          <w:lang w:val="it-IT"/>
        </w:rPr>
        <w:t>, come scrive nella sua</w:t>
      </w:r>
      <w:r w:rsidR="00B36495" w:rsidRPr="005D20C5">
        <w:rPr>
          <w:rFonts w:asciiTheme="minorHAnsi" w:hAnsiTheme="minorHAnsi"/>
          <w:lang w:val="it-IT"/>
        </w:rPr>
        <w:t xml:space="preserve"> lettera di adesione al figurismo, </w:t>
      </w:r>
      <w:r w:rsidR="00F17EB6" w:rsidRPr="005D20C5">
        <w:rPr>
          <w:rFonts w:asciiTheme="minorHAnsi" w:hAnsiTheme="minorHAnsi"/>
          <w:lang w:val="it-IT"/>
        </w:rPr>
        <w:t xml:space="preserve">dal diffondere e far conoscere </w:t>
      </w:r>
      <w:r w:rsidR="00B36495" w:rsidRPr="005D20C5">
        <w:rPr>
          <w:rFonts w:asciiTheme="minorHAnsi" w:hAnsiTheme="minorHAnsi"/>
          <w:lang w:val="it-IT"/>
        </w:rPr>
        <w:t>all’Europa «</w:t>
      </w:r>
      <w:r w:rsidR="00F17EB6" w:rsidRPr="005D20C5">
        <w:rPr>
          <w:rFonts w:asciiTheme="minorHAnsi" w:hAnsiTheme="minorHAnsi"/>
          <w:lang w:val="it-IT"/>
        </w:rPr>
        <w:t>i principi legittimi della filosofia cinese che, se ben compresa</w:t>
      </w:r>
      <w:r w:rsidR="00B36495" w:rsidRPr="005D20C5">
        <w:rPr>
          <w:rFonts w:asciiTheme="minorHAnsi" w:hAnsiTheme="minorHAnsi"/>
          <w:lang w:val="it-IT"/>
        </w:rPr>
        <w:t>,</w:t>
      </w:r>
      <w:r w:rsidR="00C101AA" w:rsidRPr="005D20C5">
        <w:rPr>
          <w:rFonts w:asciiTheme="minorHAnsi" w:hAnsiTheme="minorHAnsi"/>
          <w:lang w:val="it-IT"/>
        </w:rPr>
        <w:t xml:space="preserve"> apparirà non meno retta di quella di Platone o di Aristotele</w:t>
      </w:r>
      <w:r w:rsidR="00B36495" w:rsidRPr="005D20C5">
        <w:rPr>
          <w:rFonts w:asciiTheme="minorHAnsi" w:hAnsiTheme="minorHAnsi"/>
          <w:lang w:val="it-IT"/>
        </w:rPr>
        <w:t xml:space="preserve">». Bouvet </w:t>
      </w:r>
      <w:r w:rsidR="008C6A37">
        <w:rPr>
          <w:rFonts w:asciiTheme="minorHAnsi" w:hAnsiTheme="minorHAnsi"/>
          <w:lang w:val="it-IT"/>
        </w:rPr>
        <w:t>ritiene</w:t>
      </w:r>
      <w:r w:rsidR="00443B11">
        <w:rPr>
          <w:rFonts w:asciiTheme="minorHAnsi" w:hAnsiTheme="minorHAnsi"/>
          <w:lang w:val="it-IT"/>
        </w:rPr>
        <w:t xml:space="preserve"> necessario “</w:t>
      </w:r>
      <w:r w:rsidR="00B36495" w:rsidRPr="005D20C5">
        <w:rPr>
          <w:rFonts w:asciiTheme="minorHAnsi" w:hAnsiTheme="minorHAnsi"/>
          <w:lang w:val="it-IT"/>
        </w:rPr>
        <w:t>entrare</w:t>
      </w:r>
      <w:r w:rsidR="00443B11">
        <w:rPr>
          <w:rFonts w:asciiTheme="minorHAnsi" w:hAnsiTheme="minorHAnsi"/>
          <w:lang w:val="it-IT"/>
        </w:rPr>
        <w:t>”</w:t>
      </w:r>
      <w:r w:rsidR="00B36495" w:rsidRPr="005D20C5">
        <w:rPr>
          <w:rFonts w:asciiTheme="minorHAnsi" w:hAnsiTheme="minorHAnsi"/>
          <w:lang w:val="it-IT"/>
        </w:rPr>
        <w:t xml:space="preserve"> negli antichi testi cinesi,</w:t>
      </w:r>
      <w:r w:rsidR="00443B11">
        <w:rPr>
          <w:rFonts w:asciiTheme="minorHAnsi" w:hAnsiTheme="minorHAnsi"/>
          <w:lang w:val="it-IT"/>
        </w:rPr>
        <w:t xml:space="preserve"> per </w:t>
      </w:r>
      <w:r w:rsidR="00B36495" w:rsidRPr="005D20C5">
        <w:rPr>
          <w:rFonts w:asciiTheme="minorHAnsi" w:hAnsiTheme="minorHAnsi"/>
          <w:lang w:val="it-IT"/>
        </w:rPr>
        <w:t xml:space="preserve">spiegarli ai cinesi, mettendo in luce il loro accordo con le verità del cristianesimo e della sua storia. Tra </w:t>
      </w:r>
      <w:r w:rsidR="005C7780" w:rsidRPr="005D20C5">
        <w:rPr>
          <w:rFonts w:asciiTheme="minorHAnsi" w:hAnsiTheme="minorHAnsi"/>
          <w:lang w:val="it-IT"/>
        </w:rPr>
        <w:t xml:space="preserve">Matteo </w:t>
      </w:r>
      <w:r w:rsidR="00B36495" w:rsidRPr="005D20C5">
        <w:rPr>
          <w:rFonts w:asciiTheme="minorHAnsi" w:hAnsiTheme="minorHAnsi"/>
          <w:lang w:val="it-IT"/>
        </w:rPr>
        <w:t xml:space="preserve">Ricci e Bouvet, l’idea di base rimane uguale </w:t>
      </w:r>
      <w:r w:rsidR="004E4BBC" w:rsidRPr="005D20C5">
        <w:rPr>
          <w:rFonts w:asciiTheme="minorHAnsi" w:hAnsiTheme="minorHAnsi"/>
          <w:lang w:val="it-IT"/>
        </w:rPr>
        <w:t>e dimostra la persistenza di un’</w:t>
      </w:r>
      <w:r w:rsidR="00B36495" w:rsidRPr="005D20C5">
        <w:rPr>
          <w:rFonts w:asciiTheme="minorHAnsi" w:hAnsiTheme="minorHAnsi"/>
          <w:lang w:val="it-IT"/>
        </w:rPr>
        <w:t xml:space="preserve">idea tenace che risale agli inizi </w:t>
      </w:r>
      <w:r w:rsidR="00386970" w:rsidRPr="005D20C5">
        <w:rPr>
          <w:rFonts w:asciiTheme="minorHAnsi" w:hAnsiTheme="minorHAnsi"/>
          <w:lang w:val="it-IT"/>
        </w:rPr>
        <w:t>della missione e cioè</w:t>
      </w:r>
      <w:r w:rsidR="00B36495" w:rsidRPr="005D20C5">
        <w:rPr>
          <w:rFonts w:asciiTheme="minorHAnsi" w:hAnsiTheme="minorHAnsi"/>
          <w:lang w:val="it-IT"/>
        </w:rPr>
        <w:t xml:space="preserve"> quella di un probabile accordo tra i Classici cinesi e il cristianesimo, tra </w:t>
      </w:r>
      <w:r w:rsidR="00EF0D47" w:rsidRPr="005D20C5">
        <w:rPr>
          <w:rFonts w:asciiTheme="minorHAnsi" w:hAnsiTheme="minorHAnsi"/>
          <w:lang w:val="it-IT"/>
        </w:rPr>
        <w:t xml:space="preserve">la dottrina cristiana </w:t>
      </w:r>
      <w:r w:rsidR="00745F87" w:rsidRPr="005D20C5">
        <w:rPr>
          <w:rFonts w:asciiTheme="minorHAnsi" w:hAnsiTheme="minorHAnsi"/>
          <w:lang w:val="it-IT"/>
        </w:rPr>
        <w:t>e la filosofia cinese: il metodo che il vicario apostolico Charles Maigrot aveva condannato</w:t>
      </w:r>
      <w:r w:rsidR="008302AB" w:rsidRPr="005D20C5">
        <w:rPr>
          <w:rFonts w:asciiTheme="minorHAnsi" w:hAnsiTheme="minorHAnsi"/>
          <w:lang w:val="it-IT"/>
        </w:rPr>
        <w:t>.</w:t>
      </w:r>
      <w:r w:rsidR="00B36495" w:rsidRPr="005D20C5">
        <w:rPr>
          <w:rFonts w:asciiTheme="minorHAnsi" w:hAnsiTheme="minorHAnsi"/>
          <w:lang w:val="it-IT"/>
        </w:rPr>
        <w:t xml:space="preserve"> </w:t>
      </w:r>
    </w:p>
    <w:p w14:paraId="6C056895" w14:textId="77777777" w:rsidR="0043771F" w:rsidRPr="005D20C5" w:rsidRDefault="00B6004A" w:rsidP="00ED06F3">
      <w:pPr>
        <w:pStyle w:val="Corpodeltesto"/>
        <w:spacing w:after="0"/>
        <w:jc w:val="both"/>
        <w:rPr>
          <w:rFonts w:asciiTheme="minorHAnsi" w:hAnsiTheme="minorHAnsi"/>
          <w:lang w:val="it-IT" w:eastAsia="it-IT"/>
        </w:rPr>
      </w:pPr>
      <w:r>
        <w:rPr>
          <w:rFonts w:asciiTheme="minorHAnsi" w:hAnsiTheme="minorHAnsi"/>
          <w:lang w:val="it-IT"/>
        </w:rPr>
        <w:t>Dietro</w:t>
      </w:r>
      <w:r w:rsidR="00B8205E" w:rsidRPr="005D20C5">
        <w:rPr>
          <w:rFonts w:asciiTheme="minorHAnsi" w:hAnsiTheme="minorHAnsi"/>
          <w:lang w:val="it-IT"/>
        </w:rPr>
        <w:t xml:space="preserve"> al modello interpretativo di Bouvet e dei figuristi</w:t>
      </w:r>
      <w:r w:rsidR="0043771F" w:rsidRPr="005D20C5">
        <w:rPr>
          <w:rFonts w:asciiTheme="minorHAnsi" w:hAnsiTheme="minorHAnsi"/>
          <w:lang w:val="it-IT"/>
        </w:rPr>
        <w:t xml:space="preserve"> vi è un progetto ancora più universalistico. Come scriveva Leibniz nella sua premessa ai </w:t>
      </w:r>
      <w:r w:rsidR="0043771F" w:rsidRPr="005D20C5">
        <w:rPr>
          <w:rFonts w:asciiTheme="minorHAnsi" w:hAnsiTheme="minorHAnsi"/>
          <w:i/>
          <w:lang w:val="it-IT"/>
        </w:rPr>
        <w:t>Novissima Sinica</w:t>
      </w:r>
      <w:r w:rsidR="0043771F" w:rsidRPr="005D20C5">
        <w:rPr>
          <w:rFonts w:asciiTheme="minorHAnsi" w:hAnsiTheme="minorHAnsi"/>
          <w:lang w:val="it-IT"/>
        </w:rPr>
        <w:t xml:space="preserve">, che tanto dovevano alla corrispondenza </w:t>
      </w:r>
      <w:r w:rsidR="008F3BFE">
        <w:rPr>
          <w:rFonts w:asciiTheme="minorHAnsi" w:hAnsiTheme="minorHAnsi"/>
          <w:lang w:val="it-IT"/>
        </w:rPr>
        <w:t>a lungo intrattenuta con Bouvet</w:t>
      </w:r>
      <w:r w:rsidR="0043771F" w:rsidRPr="00F60B7C">
        <w:rPr>
          <w:rStyle w:val="Rimandonotaapidipagina"/>
          <w:rFonts w:asciiTheme="minorHAnsi" w:hAnsiTheme="minorHAnsi"/>
          <w:lang w:val="it-IT"/>
        </w:rPr>
        <w:footnoteReference w:id="28"/>
      </w:r>
      <w:r w:rsidR="008F3BFE" w:rsidRPr="00F60B7C">
        <w:rPr>
          <w:rFonts w:asciiTheme="minorHAnsi" w:hAnsiTheme="minorHAnsi"/>
          <w:lang w:val="it-IT"/>
        </w:rPr>
        <w:t>,</w:t>
      </w:r>
      <w:r w:rsidR="0043771F" w:rsidRPr="005D20C5">
        <w:rPr>
          <w:rFonts w:asciiTheme="minorHAnsi" w:hAnsiTheme="minorHAnsi"/>
          <w:lang w:val="it-IT"/>
        </w:rPr>
        <w:t xml:space="preserve"> il metodo usato dai figuristi non era diverso da quello </w:t>
      </w:r>
      <w:r w:rsidR="00B81250" w:rsidRPr="005D20C5">
        <w:rPr>
          <w:rFonts w:asciiTheme="minorHAnsi" w:hAnsiTheme="minorHAnsi"/>
          <w:lang w:val="it-IT" w:eastAsia="it-IT"/>
        </w:rPr>
        <w:t>della C</w:t>
      </w:r>
      <w:r w:rsidR="0043771F" w:rsidRPr="005D20C5">
        <w:rPr>
          <w:rFonts w:asciiTheme="minorHAnsi" w:hAnsiTheme="minorHAnsi"/>
          <w:lang w:val="it-IT" w:eastAsia="it-IT"/>
        </w:rPr>
        <w:t>hiesa primitiva che non permise</w:t>
      </w:r>
      <w:r w:rsidR="001609A4" w:rsidRPr="005D20C5">
        <w:rPr>
          <w:rFonts w:asciiTheme="minorHAnsi" w:hAnsiTheme="minorHAnsi"/>
          <w:lang w:val="it-IT" w:eastAsia="it-IT"/>
        </w:rPr>
        <w:t xml:space="preserve"> la lettura e la conoscenza de «tutti i misteri </w:t>
      </w:r>
      <w:r w:rsidR="00801CF1" w:rsidRPr="005D20C5">
        <w:rPr>
          <w:rFonts w:asciiTheme="minorHAnsi" w:hAnsiTheme="minorHAnsi"/>
          <w:lang w:val="it-IT" w:eastAsia="it-IT"/>
        </w:rPr>
        <w:t xml:space="preserve">agli spiriti non preparati, e non per il desiderio di </w:t>
      </w:r>
      <w:r w:rsidR="002A763F" w:rsidRPr="005D20C5">
        <w:rPr>
          <w:rFonts w:asciiTheme="minorHAnsi" w:hAnsiTheme="minorHAnsi"/>
          <w:lang w:val="it-IT" w:eastAsia="it-IT"/>
        </w:rPr>
        <w:t xml:space="preserve">lusingare </w:t>
      </w:r>
      <w:r w:rsidR="00801CF1" w:rsidRPr="005D20C5">
        <w:rPr>
          <w:rFonts w:asciiTheme="minorHAnsi" w:hAnsiTheme="minorHAnsi"/>
          <w:lang w:val="it-IT" w:eastAsia="it-IT"/>
        </w:rPr>
        <w:t>i popoli e neppure per sottrarre qualcosa alla verità cattolica»</w:t>
      </w:r>
      <w:r w:rsidR="00500FE7" w:rsidRPr="00F60B7C">
        <w:rPr>
          <w:rStyle w:val="Rimandonotaapidipagina"/>
          <w:rFonts w:asciiTheme="minorHAnsi" w:hAnsiTheme="minorHAnsi"/>
          <w:lang w:val="it-IT" w:eastAsia="it-IT"/>
        </w:rPr>
        <w:footnoteReference w:id="29"/>
      </w:r>
      <w:r w:rsidR="008F3BFE" w:rsidRPr="00F60B7C">
        <w:rPr>
          <w:rFonts w:asciiTheme="minorHAnsi" w:hAnsiTheme="minorHAnsi"/>
          <w:lang w:val="it-IT" w:eastAsia="it-IT"/>
        </w:rPr>
        <w:t>;</w:t>
      </w:r>
      <w:r w:rsidR="00500FE7" w:rsidRPr="005D20C5">
        <w:rPr>
          <w:rFonts w:asciiTheme="minorHAnsi" w:hAnsiTheme="minorHAnsi"/>
          <w:lang w:val="it-IT" w:eastAsia="it-IT"/>
        </w:rPr>
        <w:t xml:space="preserve"> si trattava di diffondere la presenza del cristianesimo in maniera graduale</w:t>
      </w:r>
      <w:r w:rsidR="0043771F" w:rsidRPr="005D20C5">
        <w:rPr>
          <w:rFonts w:asciiTheme="minorHAnsi" w:hAnsiTheme="minorHAnsi"/>
          <w:lang w:val="it-IT" w:eastAsia="it-IT"/>
        </w:rPr>
        <w:t>.</w:t>
      </w:r>
    </w:p>
    <w:p w14:paraId="268A1F8E" w14:textId="77777777" w:rsidR="00423CB9" w:rsidRPr="005D20C5" w:rsidRDefault="00F31151" w:rsidP="00423CB9">
      <w:pPr>
        <w:pStyle w:val="Corpodeltesto"/>
        <w:spacing w:after="0"/>
        <w:jc w:val="both"/>
        <w:rPr>
          <w:rFonts w:asciiTheme="minorHAnsi" w:hAnsiTheme="minorHAnsi"/>
          <w:lang w:val="it-IT"/>
        </w:rPr>
      </w:pPr>
      <w:r w:rsidRPr="005D20C5">
        <w:rPr>
          <w:rFonts w:asciiTheme="minorHAnsi" w:hAnsiTheme="minorHAnsi"/>
          <w:lang w:val="it-IT"/>
        </w:rPr>
        <w:t>In una lettera del 1700 al padre Le Gobien, Bouvet</w:t>
      </w:r>
      <w:r w:rsidR="00756D9C" w:rsidRPr="005D20C5">
        <w:rPr>
          <w:rFonts w:asciiTheme="minorHAnsi" w:hAnsiTheme="minorHAnsi"/>
          <w:lang w:val="it-IT"/>
        </w:rPr>
        <w:t xml:space="preserve"> è affascinato dall’</w:t>
      </w:r>
      <w:r w:rsidR="00233FFB" w:rsidRPr="005D20C5">
        <w:rPr>
          <w:rFonts w:asciiTheme="minorHAnsi" w:hAnsiTheme="minorHAnsi"/>
          <w:lang w:val="it-IT"/>
        </w:rPr>
        <w:t>idea di un’</w:t>
      </w:r>
      <w:r w:rsidRPr="005D20C5">
        <w:rPr>
          <w:rFonts w:asciiTheme="minorHAnsi" w:hAnsiTheme="minorHAnsi"/>
          <w:lang w:val="it-IT"/>
        </w:rPr>
        <w:t>origine comune de</w:t>
      </w:r>
      <w:r w:rsidR="00635F55" w:rsidRPr="005D20C5">
        <w:rPr>
          <w:rFonts w:asciiTheme="minorHAnsi" w:hAnsiTheme="minorHAnsi"/>
          <w:lang w:val="it-IT"/>
        </w:rPr>
        <w:t>lla cultura europea e cinese: «</w:t>
      </w:r>
      <w:r w:rsidRPr="005D20C5">
        <w:rPr>
          <w:rFonts w:asciiTheme="minorHAnsi" w:hAnsiTheme="minorHAnsi"/>
          <w:lang w:val="it-IT"/>
        </w:rPr>
        <w:t>è particolarmente nel rapporto meraviglioso che ho trovato in mille luoghi dei libri cinesi, tra le loro idee e i loro principi con le idee e i principi dei nostri antichi Saggi su tutte le scienze e anche sulla religione, che mi sono persuaso che esse siano state una medesima cosa nell'origine</w:t>
      </w:r>
      <w:r w:rsidR="00015A73" w:rsidRPr="005D20C5">
        <w:rPr>
          <w:rFonts w:asciiTheme="minorHAnsi" w:hAnsiTheme="minorHAnsi"/>
          <w:lang w:val="it-IT"/>
        </w:rPr>
        <w:t>»</w:t>
      </w:r>
      <w:r w:rsidR="00D07220" w:rsidRPr="005D20C5">
        <w:rPr>
          <w:rFonts w:asciiTheme="minorHAnsi" w:hAnsiTheme="minorHAnsi"/>
          <w:lang w:val="it-IT"/>
        </w:rPr>
        <w:t xml:space="preserve">. </w:t>
      </w:r>
      <w:r w:rsidR="00574346" w:rsidRPr="005D20C5">
        <w:rPr>
          <w:rFonts w:asciiTheme="minorHAnsi" w:hAnsiTheme="minorHAnsi"/>
          <w:lang w:val="it-IT"/>
        </w:rPr>
        <w:t xml:space="preserve">A questo proposito nel 1701 affermava di aver scoperto </w:t>
      </w:r>
      <w:r w:rsidR="00015A73" w:rsidRPr="005D20C5">
        <w:rPr>
          <w:rFonts w:asciiTheme="minorHAnsi" w:hAnsiTheme="minorHAnsi"/>
          <w:lang w:val="it-IT"/>
        </w:rPr>
        <w:t>«</w:t>
      </w:r>
      <w:r w:rsidR="00756D9C" w:rsidRPr="005D20C5">
        <w:rPr>
          <w:rFonts w:asciiTheme="minorHAnsi" w:hAnsiTheme="minorHAnsi"/>
          <w:lang w:val="it-IT"/>
        </w:rPr>
        <w:t>che i cinesi sin dalla fondazione della loro monarchia sono in possesso della nuova Scienza</w:t>
      </w:r>
      <w:r w:rsidR="00574346" w:rsidRPr="005D20C5">
        <w:rPr>
          <w:rFonts w:asciiTheme="minorHAnsi" w:hAnsiTheme="minorHAnsi"/>
          <w:lang w:val="it-IT"/>
        </w:rPr>
        <w:t xml:space="preserve"> […] </w:t>
      </w:r>
      <w:r w:rsidR="00656597" w:rsidRPr="005D20C5">
        <w:rPr>
          <w:rFonts w:asciiTheme="minorHAnsi" w:hAnsiTheme="minorHAnsi"/>
          <w:lang w:val="it-IT"/>
        </w:rPr>
        <w:t>attrav</w:t>
      </w:r>
      <w:r w:rsidR="00B5657F">
        <w:rPr>
          <w:rFonts w:asciiTheme="minorHAnsi" w:hAnsiTheme="minorHAnsi"/>
          <w:lang w:val="it-IT"/>
        </w:rPr>
        <w:t>e</w:t>
      </w:r>
      <w:r w:rsidR="00656597" w:rsidRPr="005D20C5">
        <w:rPr>
          <w:rFonts w:asciiTheme="minorHAnsi" w:hAnsiTheme="minorHAnsi"/>
          <w:lang w:val="it-IT"/>
        </w:rPr>
        <w:t xml:space="preserve">rso cui si sono innalzati con la forza del loro </w:t>
      </w:r>
      <w:r w:rsidR="006D56AB" w:rsidRPr="005D20C5">
        <w:rPr>
          <w:rFonts w:asciiTheme="minorHAnsi" w:hAnsiTheme="minorHAnsi"/>
          <w:lang w:val="it-IT"/>
        </w:rPr>
        <w:t>genio a una conoscenza che, ne sono persuaso, i primi patriarchi del mondo han</w:t>
      </w:r>
      <w:r w:rsidR="007B7664">
        <w:rPr>
          <w:rFonts w:asciiTheme="minorHAnsi" w:hAnsiTheme="minorHAnsi"/>
          <w:lang w:val="it-IT"/>
        </w:rPr>
        <w:t>no ricevuto direttamente da Dio</w:t>
      </w:r>
      <w:r w:rsidR="00015A73" w:rsidRPr="005D20C5">
        <w:rPr>
          <w:rFonts w:asciiTheme="minorHAnsi" w:hAnsiTheme="minorHAnsi"/>
          <w:lang w:val="it-IT"/>
        </w:rPr>
        <w:t>»</w:t>
      </w:r>
      <w:r w:rsidR="007B7664">
        <w:rPr>
          <w:rFonts w:asciiTheme="minorHAnsi" w:hAnsiTheme="minorHAnsi"/>
          <w:lang w:val="it-IT"/>
        </w:rPr>
        <w:t>.</w:t>
      </w:r>
      <w:r w:rsidR="007B03EB">
        <w:rPr>
          <w:rFonts w:asciiTheme="minorHAnsi" w:hAnsiTheme="minorHAnsi"/>
          <w:lang w:val="it-IT"/>
        </w:rPr>
        <w:t xml:space="preserve"> </w:t>
      </w:r>
      <w:r w:rsidRPr="005D20C5">
        <w:rPr>
          <w:rFonts w:asciiTheme="minorHAnsi" w:hAnsiTheme="minorHAnsi"/>
          <w:lang w:val="it-IT"/>
        </w:rPr>
        <w:t>Il problema delle origini dell'uomo, delle sue credenze, dei suoi costumi e usi, della diversità delle religioni nel mondo erano vivamente dibattuti nell'Europa dei Lumi e Bouvet cerca a queste domande una risposta, una soluzione che salvaguardi l</w:t>
      </w:r>
      <w:r w:rsidR="007B03EB">
        <w:rPr>
          <w:rFonts w:asciiTheme="minorHAnsi" w:hAnsiTheme="minorHAnsi"/>
          <w:lang w:val="it-IT"/>
        </w:rPr>
        <w:t>a storia santa e la Rivelazione</w:t>
      </w:r>
      <w:r w:rsidR="00423CB9" w:rsidRPr="005D20C5">
        <w:rPr>
          <w:rFonts w:asciiTheme="minorHAnsi" w:hAnsiTheme="minorHAnsi"/>
          <w:lang w:val="it-IT" w:eastAsia="it-IT"/>
        </w:rPr>
        <w:t xml:space="preserve">; un metodo che all’alba del XVIII secolo si prestava a una reciprocità: </w:t>
      </w:r>
      <w:r w:rsidR="00423CB9" w:rsidRPr="005D20C5">
        <w:rPr>
          <w:rFonts w:asciiTheme="minorHAnsi" w:hAnsiTheme="minorHAnsi"/>
          <w:lang w:val="it-IT"/>
        </w:rPr>
        <w:t xml:space="preserve">una Europa che si apriva alla Cina nel campo della teologia naturale e auspicava di diffondervi </w:t>
      </w:r>
      <w:r w:rsidR="00423CB9" w:rsidRPr="005D20C5">
        <w:rPr>
          <w:rFonts w:asciiTheme="minorHAnsi" w:hAnsiTheme="minorHAnsi"/>
          <w:lang w:val="it-IT" w:eastAsia="it-IT"/>
        </w:rPr>
        <w:t>la teologia rivelata</w:t>
      </w:r>
      <w:r w:rsidR="007B03EB">
        <w:rPr>
          <w:rFonts w:asciiTheme="minorHAnsi" w:hAnsiTheme="minorHAnsi"/>
          <w:lang w:val="it-IT"/>
        </w:rPr>
        <w:t>.</w:t>
      </w:r>
    </w:p>
    <w:p w14:paraId="617415A6" w14:textId="622774AF" w:rsidR="00205D52" w:rsidRPr="00F03DC9" w:rsidRDefault="00F31151" w:rsidP="00ED06F3">
      <w:pPr>
        <w:pStyle w:val="Corpodeltesto"/>
        <w:spacing w:after="0"/>
        <w:jc w:val="both"/>
        <w:rPr>
          <w:rFonts w:asciiTheme="minorHAnsi" w:hAnsiTheme="minorHAnsi"/>
          <w:lang w:val="it-IT"/>
        </w:rPr>
      </w:pPr>
      <w:r w:rsidRPr="005D20C5">
        <w:rPr>
          <w:rFonts w:asciiTheme="minorHAnsi" w:hAnsiTheme="minorHAnsi"/>
          <w:lang w:val="it-IT"/>
        </w:rPr>
        <w:t>La fede personale di Bouvet si esprime nello studio degli antichi testi cinesi</w:t>
      </w:r>
      <w:r w:rsidR="000240D4">
        <w:rPr>
          <w:rFonts w:asciiTheme="minorHAnsi" w:hAnsiTheme="minorHAnsi"/>
          <w:lang w:val="it-IT"/>
        </w:rPr>
        <w:t>, ove scopre</w:t>
      </w:r>
      <w:r w:rsidRPr="005D20C5">
        <w:rPr>
          <w:rFonts w:asciiTheme="minorHAnsi" w:hAnsiTheme="minorHAnsi"/>
          <w:lang w:val="it-IT"/>
        </w:rPr>
        <w:t xml:space="preserve"> «una filosofia così pura e sana, e oso aggiungere, forse ancora </w:t>
      </w:r>
      <w:r w:rsidR="009C1834" w:rsidRPr="005D20C5">
        <w:rPr>
          <w:rFonts w:asciiTheme="minorHAnsi" w:hAnsiTheme="minorHAnsi"/>
          <w:lang w:val="it-IT"/>
        </w:rPr>
        <w:t>più</w:t>
      </w:r>
      <w:r w:rsidR="000240D4">
        <w:rPr>
          <w:rFonts w:asciiTheme="minorHAnsi" w:hAnsiTheme="minorHAnsi"/>
          <w:lang w:val="it-IT"/>
        </w:rPr>
        <w:t xml:space="preserve"> solida e perfetta delle nostre</w:t>
      </w:r>
      <w:r w:rsidRPr="005D20C5">
        <w:rPr>
          <w:rFonts w:asciiTheme="minorHAnsi" w:hAnsiTheme="minorHAnsi"/>
          <w:lang w:val="it-IT"/>
        </w:rPr>
        <w:t>».</w:t>
      </w:r>
      <w:r w:rsidR="000240D4">
        <w:rPr>
          <w:rFonts w:asciiTheme="minorHAnsi" w:hAnsiTheme="minorHAnsi"/>
          <w:lang w:val="it-IT"/>
        </w:rPr>
        <w:t xml:space="preserve"> Qualche anno più tardi, nel 1705, scriveva ancora al confratello Le Gobien:</w:t>
      </w:r>
      <w:r w:rsidR="00293D62" w:rsidRPr="005D20C5">
        <w:rPr>
          <w:rFonts w:asciiTheme="minorHAnsi" w:hAnsiTheme="minorHAnsi"/>
          <w:lang w:val="it-IT"/>
        </w:rPr>
        <w:t xml:space="preserve"> «</w:t>
      </w:r>
      <w:r w:rsidRPr="005D20C5">
        <w:rPr>
          <w:rFonts w:asciiTheme="minorHAnsi" w:hAnsiTheme="minorHAnsi"/>
          <w:lang w:val="it-IT"/>
        </w:rPr>
        <w:t>Se io potessi farvi sapere con la stessa chiarezza che io conosco, l'incredibile facilità che ci sarà, Dio permettendo, nel convertire tutta la nazione cinese tra pochi anni, se avremmo la possibilità di dedicarci a mettere in luce le fortunate scoperte che stiamo facendo</w:t>
      </w:r>
      <w:r w:rsidR="00293D62" w:rsidRPr="005D20C5">
        <w:rPr>
          <w:rFonts w:asciiTheme="minorHAnsi" w:hAnsiTheme="minorHAnsi"/>
          <w:lang w:val="it-IT"/>
        </w:rPr>
        <w:t xml:space="preserve"> nella lettura dei testi cinesi»</w:t>
      </w:r>
      <w:r w:rsidRPr="005D20C5">
        <w:rPr>
          <w:rFonts w:asciiTheme="minorHAnsi" w:hAnsiTheme="minorHAnsi"/>
          <w:lang w:val="it-IT"/>
        </w:rPr>
        <w:t xml:space="preserve">. Lo studio della filosofia cinese, con l'aiuto di Dio, </w:t>
      </w:r>
      <w:r w:rsidR="00293D62" w:rsidRPr="005D20C5">
        <w:rPr>
          <w:rFonts w:asciiTheme="minorHAnsi" w:hAnsiTheme="minorHAnsi"/>
          <w:lang w:val="it-IT"/>
        </w:rPr>
        <w:t>«</w:t>
      </w:r>
      <w:r w:rsidRPr="005D20C5">
        <w:rPr>
          <w:rFonts w:asciiTheme="minorHAnsi" w:hAnsiTheme="minorHAnsi"/>
          <w:lang w:val="it-IT"/>
        </w:rPr>
        <w:t>sarà più utile alla conversione dei cinesi di tutto quello che potremmo fare in mille anni di missione</w:t>
      </w:r>
      <w:r w:rsidR="00293D62" w:rsidRPr="005D20C5">
        <w:rPr>
          <w:rFonts w:asciiTheme="minorHAnsi" w:hAnsiTheme="minorHAnsi"/>
          <w:lang w:val="it-IT"/>
        </w:rPr>
        <w:t>»</w:t>
      </w:r>
      <w:r w:rsidRPr="005D20C5">
        <w:rPr>
          <w:rFonts w:asciiTheme="minorHAnsi" w:hAnsiTheme="minorHAnsi"/>
          <w:lang w:val="it-IT"/>
        </w:rPr>
        <w:t>, scriveva nel 1718: nel 1714 il generale dei gesuiti gli aveva proibito lo studio dei testi cinesi</w:t>
      </w:r>
      <w:r w:rsidRPr="005D20C5">
        <w:rPr>
          <w:rStyle w:val="Rimandonotaapidipagina"/>
          <w:rFonts w:asciiTheme="minorHAnsi" w:hAnsiTheme="minorHAnsi"/>
          <w:lang w:val="it-IT"/>
        </w:rPr>
        <w:footnoteReference w:id="30"/>
      </w:r>
      <w:r w:rsidR="00E11120">
        <w:rPr>
          <w:rFonts w:asciiTheme="minorHAnsi" w:hAnsiTheme="minorHAnsi"/>
          <w:lang w:val="it-IT"/>
        </w:rPr>
        <w:t>.</w:t>
      </w:r>
      <w:bookmarkStart w:id="0" w:name="_GoBack"/>
      <w:bookmarkEnd w:id="0"/>
    </w:p>
    <w:sectPr w:rsidR="00205D52" w:rsidRPr="00F03DC9" w:rsidSect="004D0BCC">
      <w:footerReference w:type="even" r:id="rId8"/>
      <w:footerReference w:type="default" r:id="rId9"/>
      <w:footnotePr>
        <w:pos w:val="beneathText"/>
      </w:footnotePr>
      <w:pgSz w:w="12240" w:h="15840"/>
      <w:pgMar w:top="1985" w:right="1985" w:bottom="1985" w:left="2268" w:header="720" w:footer="70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512740" w14:textId="77777777" w:rsidR="00F03DC9" w:rsidRDefault="00F03DC9">
      <w:r>
        <w:separator/>
      </w:r>
    </w:p>
  </w:endnote>
  <w:endnote w:type="continuationSeparator" w:id="0">
    <w:p w14:paraId="1EB91680" w14:textId="77777777" w:rsidR="00F03DC9" w:rsidRDefault="00F03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Mangal">
    <w:panose1 w:val="00000000000000000000"/>
    <w:charset w:val="01"/>
    <w:family w:val="roman"/>
    <w:notTrueType/>
    <w:pitch w:val="variable"/>
    <w:sig w:usb0="00002000" w:usb1="00000000" w:usb2="00000000" w:usb3="00000000" w:csb0="0000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D91F5" w14:textId="77777777" w:rsidR="00F03DC9" w:rsidRDefault="00F03DC9" w:rsidP="00D6330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2454BA1" w14:textId="77777777" w:rsidR="00F03DC9" w:rsidRDefault="00F03DC9">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EAF80" w14:textId="77777777" w:rsidR="00F03DC9" w:rsidRDefault="00F03DC9" w:rsidP="00D6330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404C1">
      <w:rPr>
        <w:rStyle w:val="Numeropagina"/>
        <w:noProof/>
      </w:rPr>
      <w:t>1</w:t>
    </w:r>
    <w:r>
      <w:rPr>
        <w:rStyle w:val="Numeropagina"/>
      </w:rPr>
      <w:fldChar w:fldCharType="end"/>
    </w:r>
  </w:p>
  <w:p w14:paraId="21BF95DF" w14:textId="77777777" w:rsidR="00F03DC9" w:rsidRDefault="00F03DC9">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F7DC3" w14:textId="77777777" w:rsidR="00F03DC9" w:rsidRDefault="00F03DC9">
      <w:r>
        <w:separator/>
      </w:r>
    </w:p>
  </w:footnote>
  <w:footnote w:type="continuationSeparator" w:id="0">
    <w:p w14:paraId="053B876A" w14:textId="77777777" w:rsidR="00F03DC9" w:rsidRDefault="00F03DC9">
      <w:r>
        <w:continuationSeparator/>
      </w:r>
    </w:p>
  </w:footnote>
  <w:footnote w:id="1">
    <w:p w14:paraId="5C395D7F" w14:textId="77777777" w:rsidR="00F03DC9" w:rsidRPr="009C1834" w:rsidRDefault="00F03DC9" w:rsidP="004D0BCC">
      <w:pPr>
        <w:pStyle w:val="Testonotaapidipagina"/>
        <w:jc w:val="both"/>
        <w:rPr>
          <w:rFonts w:asciiTheme="minorHAnsi" w:hAnsiTheme="minorHAnsi"/>
          <w:sz w:val="20"/>
          <w:szCs w:val="20"/>
          <w:lang w:val="it-IT"/>
        </w:rPr>
      </w:pPr>
      <w:r w:rsidRPr="009C1834">
        <w:rPr>
          <w:rStyle w:val="Rimandonotaapidipagina"/>
          <w:rFonts w:asciiTheme="minorHAnsi" w:hAnsiTheme="minorHAnsi"/>
          <w:sz w:val="20"/>
          <w:szCs w:val="20"/>
          <w:lang w:val="it-IT"/>
        </w:rPr>
        <w:footnoteRef/>
      </w:r>
      <w:r w:rsidRPr="009C1834">
        <w:rPr>
          <w:rFonts w:asciiTheme="minorHAnsi" w:hAnsiTheme="minorHAnsi"/>
          <w:sz w:val="20"/>
          <w:szCs w:val="20"/>
          <w:lang w:val="it-IT"/>
        </w:rPr>
        <w:t xml:space="preserve"> Voltaire, </w:t>
      </w:r>
      <w:r w:rsidRPr="009C1834">
        <w:rPr>
          <w:rFonts w:asciiTheme="minorHAnsi" w:hAnsiTheme="minorHAnsi"/>
          <w:i/>
          <w:sz w:val="20"/>
          <w:szCs w:val="20"/>
          <w:lang w:val="it-IT"/>
        </w:rPr>
        <w:t>Dizionario filosofico</w:t>
      </w:r>
      <w:r w:rsidRPr="009C1834">
        <w:rPr>
          <w:rFonts w:asciiTheme="minorHAnsi" w:hAnsiTheme="minorHAnsi"/>
          <w:sz w:val="20"/>
          <w:szCs w:val="20"/>
          <w:lang w:val="it-IT"/>
        </w:rPr>
        <w:t>, a cura di D. Felice e R. Campi, Milano,</w:t>
      </w:r>
      <w:r>
        <w:rPr>
          <w:rFonts w:asciiTheme="minorHAnsi" w:hAnsiTheme="minorHAnsi"/>
          <w:sz w:val="20"/>
          <w:szCs w:val="20"/>
          <w:lang w:val="it-IT"/>
        </w:rPr>
        <w:t xml:space="preserve"> Bompiani, 2013, pp. 2597-2599.</w:t>
      </w:r>
    </w:p>
  </w:footnote>
  <w:footnote w:id="2">
    <w:p w14:paraId="1FC4B7DE" w14:textId="77777777" w:rsidR="00F03DC9" w:rsidRPr="009C1834" w:rsidRDefault="00F03DC9" w:rsidP="004D0BCC">
      <w:pPr>
        <w:jc w:val="both"/>
        <w:rPr>
          <w:rFonts w:asciiTheme="minorHAnsi" w:hAnsiTheme="minorHAnsi"/>
          <w:sz w:val="20"/>
          <w:szCs w:val="20"/>
          <w:lang w:val="it-IT"/>
        </w:rPr>
      </w:pPr>
      <w:r w:rsidRPr="009C1834">
        <w:rPr>
          <w:rStyle w:val="Rimandonotaapidipagina"/>
          <w:rFonts w:asciiTheme="minorHAnsi" w:hAnsiTheme="minorHAnsi"/>
          <w:sz w:val="20"/>
          <w:szCs w:val="20"/>
          <w:lang w:val="it-IT"/>
        </w:rPr>
        <w:footnoteRef/>
      </w:r>
      <w:r w:rsidRPr="009C1834">
        <w:rPr>
          <w:rFonts w:asciiTheme="minorHAnsi" w:hAnsiTheme="minorHAnsi"/>
          <w:sz w:val="20"/>
          <w:szCs w:val="20"/>
          <w:lang w:val="it-IT"/>
        </w:rPr>
        <w:t xml:space="preserve"> Nel </w:t>
      </w:r>
      <w:r w:rsidRPr="009C1834">
        <w:rPr>
          <w:rFonts w:asciiTheme="minorHAnsi" w:hAnsiTheme="minorHAnsi"/>
          <w:i/>
          <w:sz w:val="20"/>
          <w:szCs w:val="20"/>
          <w:lang w:val="it-IT"/>
        </w:rPr>
        <w:t>Principio e Fondamento</w:t>
      </w:r>
      <w:r w:rsidRPr="009C1834">
        <w:rPr>
          <w:rFonts w:asciiTheme="minorHAnsi" w:hAnsiTheme="minorHAnsi"/>
          <w:sz w:val="20"/>
          <w:szCs w:val="20"/>
          <w:lang w:val="it-IT"/>
        </w:rPr>
        <w:t xml:space="preserve"> degli </w:t>
      </w:r>
      <w:r w:rsidRPr="009C1834">
        <w:rPr>
          <w:rFonts w:asciiTheme="minorHAnsi" w:hAnsiTheme="minorHAnsi"/>
          <w:i/>
          <w:sz w:val="20"/>
          <w:szCs w:val="20"/>
          <w:lang w:val="it-IT"/>
        </w:rPr>
        <w:t>Esercizi spirituali</w:t>
      </w:r>
      <w:r w:rsidRPr="009C1834">
        <w:rPr>
          <w:rFonts w:asciiTheme="minorHAnsi" w:hAnsiTheme="minorHAnsi"/>
          <w:sz w:val="20"/>
          <w:szCs w:val="20"/>
          <w:lang w:val="it-IT"/>
        </w:rPr>
        <w:t xml:space="preserve"> ignaziani si fissava uno dei caratteri identitari della Compagnia di Gesù. «L’uomo è creato per lodare, fare riverenza e servire Dio nostro Signore e, mediante ciò, salvare la sua anima; e le altre cose sulla faccia della terra sono create per l’uomo, e perché lo aiutino nel conseguimento del fine per cui è creato. Da ciò segue che l’uomo tanto deve usare di esse quanto lo aiutano al suo fine, e tanto deve liberarsi di esse quanto ad esso lo ostacolano. Perciò è necessario renderci indifferenti a tutte le cose create, in tutto ciò che è concesso alla libertà del nostro libero arbitrio, e non gli è proibito; in maniera tale che non vogliamo da parte nostra più la salute che la malattia, la ricchezza che la povertà, l’onore che il disonore, la vita lunga che corta, e lo stesso in tutto il resto; solamente desiderando e scegliendo ciò che più ci conduce al fine per cui siamo creati». Questo passo suggerisce al missionario che tenendo per saldo e irrinunciabile il fine della sua missione (salvare le anime, diffondere il Vangelo), tutto quello che lo circonda potrà essere utilizzato, abbandonato, o reso indifferente.</w:t>
      </w:r>
    </w:p>
  </w:footnote>
  <w:footnote w:id="3">
    <w:p w14:paraId="58CE743F" w14:textId="77777777" w:rsidR="00F03DC9" w:rsidRPr="009C1834" w:rsidRDefault="00F03DC9" w:rsidP="004D0BCC">
      <w:pPr>
        <w:pStyle w:val="Testonotaapidipagina"/>
        <w:jc w:val="both"/>
        <w:rPr>
          <w:rFonts w:asciiTheme="minorHAnsi" w:hAnsiTheme="minorHAnsi"/>
          <w:sz w:val="20"/>
          <w:szCs w:val="20"/>
          <w:lang w:val="it-IT"/>
        </w:rPr>
      </w:pPr>
      <w:r w:rsidRPr="009C1834">
        <w:rPr>
          <w:rStyle w:val="Rimandonotaapidipagina"/>
          <w:rFonts w:asciiTheme="minorHAnsi" w:hAnsiTheme="minorHAnsi"/>
          <w:sz w:val="20"/>
          <w:szCs w:val="20"/>
          <w:lang w:val="it-IT"/>
        </w:rPr>
        <w:footnoteRef/>
      </w:r>
      <w:r w:rsidRPr="009C1834">
        <w:rPr>
          <w:rFonts w:asciiTheme="minorHAnsi" w:hAnsiTheme="minorHAnsi"/>
          <w:sz w:val="20"/>
          <w:szCs w:val="20"/>
          <w:lang w:val="it-IT"/>
        </w:rPr>
        <w:t xml:space="preserve"> L’editto, del 22 marzo 1692, è in S. Couvreur, </w:t>
      </w:r>
      <w:r w:rsidRPr="009C1834">
        <w:rPr>
          <w:rFonts w:asciiTheme="minorHAnsi" w:hAnsiTheme="minorHAnsi"/>
          <w:i/>
          <w:sz w:val="20"/>
          <w:szCs w:val="20"/>
          <w:lang w:val="it-IT"/>
        </w:rPr>
        <w:t>Choix de documents</w:t>
      </w:r>
      <w:r w:rsidRPr="009C1834">
        <w:rPr>
          <w:rFonts w:asciiTheme="minorHAnsi" w:hAnsiTheme="minorHAnsi"/>
          <w:sz w:val="20"/>
          <w:szCs w:val="20"/>
          <w:lang w:val="it-IT"/>
        </w:rPr>
        <w:t>, Ho kien fou, imprimerie de la mission catholique, 1906, pp. 108-109.</w:t>
      </w:r>
    </w:p>
  </w:footnote>
  <w:footnote w:id="4">
    <w:p w14:paraId="034E825C" w14:textId="77777777" w:rsidR="00F03DC9" w:rsidRPr="009C1834" w:rsidRDefault="00F03DC9" w:rsidP="004D0BCC">
      <w:pPr>
        <w:pStyle w:val="Testonotaapidipagina"/>
        <w:jc w:val="both"/>
        <w:rPr>
          <w:rFonts w:asciiTheme="minorHAnsi" w:hAnsiTheme="minorHAnsi"/>
          <w:sz w:val="20"/>
          <w:szCs w:val="20"/>
          <w:lang w:val="it-IT"/>
        </w:rPr>
      </w:pPr>
      <w:r w:rsidRPr="009C1834">
        <w:rPr>
          <w:rStyle w:val="Rimandonotaapidipagina"/>
          <w:rFonts w:asciiTheme="minorHAnsi" w:hAnsiTheme="minorHAnsi"/>
          <w:sz w:val="20"/>
          <w:szCs w:val="20"/>
          <w:lang w:val="it-IT"/>
        </w:rPr>
        <w:footnoteRef/>
      </w:r>
      <w:r w:rsidRPr="009C1834">
        <w:rPr>
          <w:rFonts w:asciiTheme="minorHAnsi" w:hAnsiTheme="minorHAnsi"/>
          <w:sz w:val="20"/>
          <w:szCs w:val="20"/>
          <w:lang w:val="it-IT"/>
        </w:rPr>
        <w:t xml:space="preserve"> Tanto che alla morte di Kangxi si giungerà piano piano al divieto per gli ordini religiosi di vivere fuori da Canton (1724).</w:t>
      </w:r>
    </w:p>
  </w:footnote>
  <w:footnote w:id="5">
    <w:p w14:paraId="75EBC55B" w14:textId="77777777" w:rsidR="00F03DC9" w:rsidRPr="009C1834" w:rsidRDefault="00F03DC9" w:rsidP="004D0BCC">
      <w:pPr>
        <w:pStyle w:val="Testonotaapidipagina"/>
        <w:jc w:val="both"/>
        <w:rPr>
          <w:rFonts w:asciiTheme="minorHAnsi" w:hAnsiTheme="minorHAnsi"/>
          <w:sz w:val="20"/>
          <w:szCs w:val="20"/>
          <w:lang w:val="it-IT"/>
        </w:rPr>
      </w:pPr>
      <w:r w:rsidRPr="009C1834">
        <w:rPr>
          <w:rStyle w:val="Rimandonotaapidipagina"/>
          <w:rFonts w:asciiTheme="minorHAnsi" w:hAnsiTheme="minorHAnsi"/>
          <w:sz w:val="20"/>
          <w:szCs w:val="20"/>
          <w:lang w:val="it-IT"/>
        </w:rPr>
        <w:footnoteRef/>
      </w:r>
      <w:r w:rsidRPr="009C1834">
        <w:rPr>
          <w:rFonts w:asciiTheme="minorHAnsi" w:hAnsiTheme="minorHAnsi"/>
          <w:sz w:val="20"/>
          <w:szCs w:val="20"/>
          <w:lang w:val="it-IT"/>
        </w:rPr>
        <w:t xml:space="preserve"> Si tratta della più antica testimonianza della presenza cristiana in Cina. Sormontata nella sua parte superiore da una croce, la stele raccoglie i punti fondamentali della religione cristiana e la narrazione della sua introduzione nella città di Xi’an, capitale del regno Tang. </w:t>
      </w:r>
    </w:p>
  </w:footnote>
  <w:footnote w:id="6">
    <w:p w14:paraId="70FF2E44" w14:textId="77777777" w:rsidR="00F03DC9" w:rsidRPr="009C1834" w:rsidRDefault="00F03DC9" w:rsidP="004D0BCC">
      <w:pPr>
        <w:pStyle w:val="Testonotaapidipagina"/>
        <w:jc w:val="both"/>
        <w:rPr>
          <w:rFonts w:asciiTheme="minorHAnsi" w:hAnsiTheme="minorHAnsi"/>
          <w:sz w:val="20"/>
          <w:szCs w:val="20"/>
          <w:lang w:val="it-IT"/>
        </w:rPr>
      </w:pPr>
      <w:r w:rsidRPr="009C1834">
        <w:rPr>
          <w:rStyle w:val="Rimandonotaapidipagina"/>
          <w:rFonts w:asciiTheme="minorHAnsi" w:hAnsiTheme="minorHAnsi"/>
          <w:sz w:val="20"/>
          <w:szCs w:val="20"/>
          <w:lang w:val="it-IT"/>
        </w:rPr>
        <w:footnoteRef/>
      </w:r>
      <w:r w:rsidRPr="009C1834">
        <w:rPr>
          <w:rFonts w:asciiTheme="minorHAnsi" w:hAnsiTheme="minorHAnsi"/>
          <w:sz w:val="20"/>
          <w:szCs w:val="20"/>
          <w:lang w:val="it-IT"/>
        </w:rPr>
        <w:t xml:space="preserve"> M. Ricci, </w:t>
      </w:r>
      <w:r w:rsidRPr="009C1834">
        <w:rPr>
          <w:rFonts w:asciiTheme="minorHAnsi" w:hAnsiTheme="minorHAnsi"/>
          <w:i/>
          <w:sz w:val="20"/>
          <w:szCs w:val="20"/>
          <w:lang w:val="it-IT"/>
        </w:rPr>
        <w:t>Della entrata della Compagnia di Giesù e Christianità nella Cina,</w:t>
      </w:r>
      <w:r w:rsidRPr="009C1834">
        <w:rPr>
          <w:rFonts w:asciiTheme="minorHAnsi" w:hAnsiTheme="minorHAnsi"/>
          <w:sz w:val="20"/>
          <w:szCs w:val="20"/>
          <w:lang w:val="it-IT"/>
        </w:rPr>
        <w:t xml:space="preserve"> a cura di M. Del Gatto, Macerata, Quodlibet, 2000</w:t>
      </w:r>
      <w:r w:rsidRPr="009C1834">
        <w:rPr>
          <w:rFonts w:asciiTheme="minorHAnsi" w:hAnsiTheme="minorHAnsi"/>
          <w:i/>
          <w:sz w:val="20"/>
          <w:szCs w:val="20"/>
          <w:lang w:val="it-IT"/>
        </w:rPr>
        <w:t>,</w:t>
      </w:r>
      <w:r w:rsidRPr="009C1834">
        <w:rPr>
          <w:rFonts w:asciiTheme="minorHAnsi" w:hAnsiTheme="minorHAnsi"/>
          <w:sz w:val="20"/>
          <w:szCs w:val="20"/>
          <w:lang w:val="it-IT"/>
        </w:rPr>
        <w:t xml:space="preserve"> p. 98.</w:t>
      </w:r>
    </w:p>
  </w:footnote>
  <w:footnote w:id="7">
    <w:p w14:paraId="089EE15D" w14:textId="77777777" w:rsidR="00F03DC9" w:rsidRPr="009C1834" w:rsidRDefault="00F03DC9" w:rsidP="004D0BCC">
      <w:pPr>
        <w:pStyle w:val="Testonotaapidipagina"/>
        <w:jc w:val="both"/>
        <w:rPr>
          <w:rFonts w:asciiTheme="minorHAnsi" w:hAnsiTheme="minorHAnsi"/>
          <w:sz w:val="20"/>
          <w:szCs w:val="20"/>
          <w:lang w:val="it-IT"/>
        </w:rPr>
      </w:pPr>
      <w:r w:rsidRPr="009C1834">
        <w:rPr>
          <w:rStyle w:val="Rimandonotaapidipagina"/>
          <w:rFonts w:asciiTheme="minorHAnsi" w:hAnsiTheme="minorHAnsi"/>
          <w:sz w:val="20"/>
          <w:szCs w:val="20"/>
          <w:lang w:val="it-IT"/>
        </w:rPr>
        <w:footnoteRef/>
      </w:r>
      <w:r w:rsidRPr="009C1834">
        <w:rPr>
          <w:rFonts w:asciiTheme="minorHAnsi" w:hAnsiTheme="minorHAnsi"/>
          <w:sz w:val="20"/>
          <w:szCs w:val="20"/>
          <w:lang w:val="it-IT"/>
        </w:rPr>
        <w:t xml:space="preserve"> Un’altra perfetta dissonanza storica avrà luogo nel Novecento (1939), quando Pio XII e la Congregazione di Propaganda Fide riaprirono alla Cina, mettendo fine definitivamente alla lunghissima questione dei riti cinesi; l’evento avveniva all’alba della proclamazione della Repubblica popolare cinese.</w:t>
      </w:r>
    </w:p>
  </w:footnote>
  <w:footnote w:id="8">
    <w:p w14:paraId="52386D99" w14:textId="77777777" w:rsidR="00F03DC9" w:rsidRPr="009C1834" w:rsidRDefault="00F03DC9" w:rsidP="004D0BCC">
      <w:pPr>
        <w:pStyle w:val="Testonotaapidipagina"/>
        <w:jc w:val="both"/>
        <w:rPr>
          <w:rFonts w:asciiTheme="minorHAnsi" w:hAnsiTheme="minorHAnsi"/>
          <w:sz w:val="20"/>
          <w:szCs w:val="20"/>
          <w:lang w:val="it-IT"/>
        </w:rPr>
      </w:pPr>
      <w:r w:rsidRPr="009C1834">
        <w:rPr>
          <w:rStyle w:val="Rimandonotaapidipagina"/>
          <w:rFonts w:asciiTheme="minorHAnsi" w:hAnsiTheme="minorHAnsi"/>
          <w:sz w:val="20"/>
          <w:szCs w:val="20"/>
          <w:lang w:val="it-IT"/>
        </w:rPr>
        <w:footnoteRef/>
      </w:r>
      <w:r w:rsidRPr="009C1834">
        <w:rPr>
          <w:rFonts w:asciiTheme="minorHAnsi" w:hAnsiTheme="minorHAnsi"/>
          <w:sz w:val="20"/>
          <w:szCs w:val="20"/>
          <w:lang w:val="it-IT"/>
        </w:rPr>
        <w:t xml:space="preserve"> À Paris, chez Etienne Michallet. Lo stesso anno Bouvet dava alla stampa a Parigi il suo </w:t>
      </w:r>
      <w:r w:rsidRPr="009C1834">
        <w:rPr>
          <w:rFonts w:asciiTheme="minorHAnsi" w:hAnsiTheme="minorHAnsi"/>
          <w:i/>
          <w:sz w:val="20"/>
          <w:szCs w:val="20"/>
          <w:lang w:val="it-IT"/>
        </w:rPr>
        <w:t>L’Estat present de la Chine en figures</w:t>
      </w:r>
      <w:r w:rsidRPr="009C1834">
        <w:rPr>
          <w:rFonts w:asciiTheme="minorHAnsi" w:hAnsiTheme="minorHAnsi"/>
          <w:sz w:val="20"/>
          <w:szCs w:val="20"/>
          <w:lang w:val="it-IT"/>
        </w:rPr>
        <w:t xml:space="preserve"> dedicato a Monseigneur le Duc de Bougogne, opera costituita da 43 incisioni colorate di P. Giffart su disegni forniti da Bouvet.</w:t>
      </w:r>
    </w:p>
  </w:footnote>
  <w:footnote w:id="9">
    <w:p w14:paraId="59D164FE" w14:textId="77777777" w:rsidR="00F03DC9" w:rsidRPr="009C1834" w:rsidRDefault="00F03DC9" w:rsidP="004D0BCC">
      <w:pPr>
        <w:pStyle w:val="Testonotaapidipagina"/>
        <w:jc w:val="both"/>
        <w:rPr>
          <w:rFonts w:asciiTheme="minorHAnsi" w:hAnsiTheme="minorHAnsi"/>
          <w:sz w:val="20"/>
          <w:szCs w:val="20"/>
          <w:lang w:val="it-IT"/>
        </w:rPr>
      </w:pPr>
      <w:r w:rsidRPr="009C1834">
        <w:rPr>
          <w:rStyle w:val="Rimandonotaapidipagina"/>
          <w:rFonts w:asciiTheme="minorHAnsi" w:hAnsiTheme="minorHAnsi"/>
          <w:sz w:val="20"/>
          <w:szCs w:val="20"/>
          <w:lang w:val="it-IT"/>
        </w:rPr>
        <w:footnoteRef/>
      </w:r>
      <w:r w:rsidRPr="009C1834">
        <w:rPr>
          <w:rFonts w:asciiTheme="minorHAnsi" w:hAnsiTheme="minorHAnsi"/>
          <w:sz w:val="20"/>
          <w:szCs w:val="20"/>
          <w:lang w:val="it-IT"/>
        </w:rPr>
        <w:t xml:space="preserve"> Sempre a Parigi per Robert Pepie e Nicolas Pepie.</w:t>
      </w:r>
    </w:p>
  </w:footnote>
  <w:footnote w:id="10">
    <w:p w14:paraId="511C3904" w14:textId="77777777" w:rsidR="00F03DC9" w:rsidRPr="009C1834" w:rsidRDefault="00F03DC9" w:rsidP="004D0BCC">
      <w:pPr>
        <w:pStyle w:val="Testonotaapidipagina"/>
        <w:jc w:val="both"/>
        <w:rPr>
          <w:rFonts w:asciiTheme="minorHAnsi" w:hAnsiTheme="minorHAnsi"/>
          <w:sz w:val="20"/>
          <w:szCs w:val="20"/>
          <w:lang w:val="it-IT"/>
        </w:rPr>
      </w:pPr>
      <w:r w:rsidRPr="009C1834">
        <w:rPr>
          <w:rStyle w:val="Rimandonotaapidipagina"/>
          <w:rFonts w:asciiTheme="minorHAnsi" w:hAnsiTheme="minorHAnsi"/>
          <w:sz w:val="20"/>
          <w:szCs w:val="20"/>
          <w:lang w:val="it-IT"/>
        </w:rPr>
        <w:footnoteRef/>
      </w:r>
      <w:r w:rsidRPr="009C1834">
        <w:rPr>
          <w:rFonts w:asciiTheme="minorHAnsi" w:hAnsiTheme="minorHAnsi"/>
          <w:sz w:val="20"/>
          <w:szCs w:val="20"/>
          <w:lang w:val="it-IT"/>
        </w:rPr>
        <w:t xml:space="preserve"> À la Haye, chez Meyndert Uytwerf, Marchand libraire, dans le Hofstraet, près la Cour.</w:t>
      </w:r>
    </w:p>
  </w:footnote>
  <w:footnote w:id="11">
    <w:p w14:paraId="42C43900" w14:textId="77777777" w:rsidR="00F03DC9" w:rsidRPr="009C1834" w:rsidRDefault="00F03DC9" w:rsidP="004D0BCC">
      <w:pPr>
        <w:pStyle w:val="Corpodeltesto"/>
        <w:spacing w:after="0"/>
        <w:jc w:val="both"/>
        <w:rPr>
          <w:rFonts w:asciiTheme="minorHAnsi" w:hAnsiTheme="minorHAnsi"/>
          <w:sz w:val="20"/>
          <w:szCs w:val="20"/>
          <w:lang w:val="it-IT"/>
        </w:rPr>
      </w:pPr>
      <w:r w:rsidRPr="009C1834">
        <w:rPr>
          <w:rStyle w:val="Rimandonotaapidipagina"/>
          <w:rFonts w:asciiTheme="minorHAnsi" w:hAnsiTheme="minorHAnsi"/>
          <w:sz w:val="20"/>
          <w:szCs w:val="20"/>
          <w:lang w:val="it-IT"/>
        </w:rPr>
        <w:footnoteRef/>
      </w:r>
      <w:r w:rsidRPr="009C1834">
        <w:rPr>
          <w:rFonts w:asciiTheme="minorHAnsi" w:hAnsiTheme="minorHAnsi"/>
          <w:sz w:val="20"/>
          <w:szCs w:val="20"/>
          <w:vertAlign w:val="superscript"/>
          <w:lang w:val="it-IT"/>
        </w:rPr>
        <w:t xml:space="preserve"> </w:t>
      </w:r>
      <w:r w:rsidRPr="009C1834">
        <w:rPr>
          <w:rFonts w:asciiTheme="minorHAnsi" w:hAnsiTheme="minorHAnsi"/>
          <w:sz w:val="20"/>
          <w:szCs w:val="20"/>
          <w:lang w:val="it-IT"/>
        </w:rPr>
        <w:t xml:space="preserve">Usciti con il lungo sottotitolo: </w:t>
      </w:r>
      <w:r w:rsidRPr="009C1834">
        <w:rPr>
          <w:rFonts w:asciiTheme="minorHAnsi" w:hAnsiTheme="minorHAnsi"/>
          <w:i/>
          <w:sz w:val="20"/>
          <w:szCs w:val="20"/>
          <w:lang w:val="it-IT"/>
        </w:rPr>
        <w:t>Historiam nostri temporis illustratura, in quibus de Christianismo publica nunc primum auctoritate propagato omissa in Europam relatio exhibetur, deque favore scientiarum Europaearum ac moribus gentis et ipsius prasertim Monarchae, tum et de Bello Sinensium cum Moscis ac pace constituta multa hactenus ignota explicantur</w:t>
      </w:r>
      <w:r w:rsidRPr="009C1834">
        <w:rPr>
          <w:rFonts w:asciiTheme="minorHAnsi" w:hAnsiTheme="minorHAnsi"/>
          <w:sz w:val="20"/>
          <w:szCs w:val="20"/>
          <w:lang w:val="it-IT"/>
        </w:rPr>
        <w:t xml:space="preserve">. </w:t>
      </w:r>
      <w:r>
        <w:rPr>
          <w:rFonts w:asciiTheme="minorHAnsi" w:hAnsiTheme="minorHAnsi"/>
          <w:sz w:val="20"/>
          <w:szCs w:val="20"/>
          <w:lang w:val="it-IT"/>
        </w:rPr>
        <w:t>L’opera è una raccolta di testi di gesuiti relativi alle missioni in Oriente, silloge di cui Leibniz fu l’editore premettendovi una lunga prefazione.</w:t>
      </w:r>
    </w:p>
  </w:footnote>
  <w:footnote w:id="12">
    <w:p w14:paraId="7CCB9A13" w14:textId="77777777" w:rsidR="00F03DC9" w:rsidRPr="009C1834" w:rsidRDefault="00F03DC9" w:rsidP="004D0BCC">
      <w:pPr>
        <w:pStyle w:val="Testonotaapidipagina"/>
        <w:jc w:val="both"/>
        <w:rPr>
          <w:rFonts w:asciiTheme="minorHAnsi" w:hAnsiTheme="minorHAnsi"/>
          <w:sz w:val="20"/>
          <w:szCs w:val="20"/>
          <w:lang w:val="it-IT"/>
        </w:rPr>
      </w:pPr>
      <w:r w:rsidRPr="009C1834">
        <w:rPr>
          <w:rStyle w:val="Rimandonotaapidipagina"/>
          <w:rFonts w:asciiTheme="minorHAnsi" w:hAnsiTheme="minorHAnsi"/>
          <w:sz w:val="20"/>
          <w:szCs w:val="20"/>
          <w:lang w:val="it-IT"/>
        </w:rPr>
        <w:footnoteRef/>
      </w:r>
      <w:r w:rsidRPr="009C1834">
        <w:rPr>
          <w:rFonts w:asciiTheme="minorHAnsi" w:hAnsiTheme="minorHAnsi"/>
          <w:sz w:val="20"/>
          <w:szCs w:val="20"/>
          <w:lang w:val="it-IT"/>
        </w:rPr>
        <w:t xml:space="preserve"> </w:t>
      </w:r>
      <w:r w:rsidRPr="009C1834">
        <w:rPr>
          <w:rFonts w:asciiTheme="minorHAnsi" w:hAnsiTheme="minorHAnsi"/>
          <w:i/>
          <w:sz w:val="20"/>
          <w:szCs w:val="20"/>
          <w:lang w:val="it-IT"/>
        </w:rPr>
        <w:t>Istoria dell’Imperador della Cina, presentata al Re di Francia del Padre Giovanni</w:t>
      </w:r>
      <w:r w:rsidRPr="009C1834">
        <w:rPr>
          <w:rFonts w:asciiTheme="minorHAnsi" w:hAnsiTheme="minorHAnsi"/>
          <w:sz w:val="20"/>
          <w:szCs w:val="20"/>
          <w:lang w:val="it-IT"/>
        </w:rPr>
        <w:t xml:space="preserve"> (sic) </w:t>
      </w:r>
      <w:r w:rsidRPr="009C1834">
        <w:rPr>
          <w:rFonts w:asciiTheme="minorHAnsi" w:hAnsiTheme="minorHAnsi"/>
          <w:i/>
          <w:sz w:val="20"/>
          <w:szCs w:val="20"/>
          <w:lang w:val="it-IT"/>
        </w:rPr>
        <w:t xml:space="preserve">Bovet </w:t>
      </w:r>
      <w:r w:rsidRPr="009C1834">
        <w:rPr>
          <w:rFonts w:asciiTheme="minorHAnsi" w:hAnsiTheme="minorHAnsi"/>
          <w:sz w:val="20"/>
          <w:szCs w:val="20"/>
          <w:lang w:val="it-IT"/>
        </w:rPr>
        <w:t xml:space="preserve">(sic) </w:t>
      </w:r>
      <w:r w:rsidRPr="009C1834">
        <w:rPr>
          <w:rFonts w:asciiTheme="minorHAnsi" w:hAnsiTheme="minorHAnsi"/>
          <w:i/>
          <w:sz w:val="20"/>
          <w:szCs w:val="20"/>
          <w:lang w:val="it-IT"/>
        </w:rPr>
        <w:t>della Compagnia di Gesù, Missionario della Cina, trasportata dal francese nell’italiano da Franco Cisnocilio</w:t>
      </w:r>
      <w:r w:rsidRPr="009C1834">
        <w:rPr>
          <w:rFonts w:asciiTheme="minorHAnsi" w:hAnsiTheme="minorHAnsi"/>
          <w:sz w:val="20"/>
          <w:szCs w:val="20"/>
          <w:lang w:val="it-IT"/>
        </w:rPr>
        <w:t>, in Padova, 1710, per Giuseppe Corona, ad istanza di Alvise Pavino. Alla pagina 98 vengono indicate le generalità dell’inquisitore di Padova, P. Fr. Ambrosio Lisotti.</w:t>
      </w:r>
    </w:p>
  </w:footnote>
  <w:footnote w:id="13">
    <w:p w14:paraId="29E2CC61" w14:textId="77777777" w:rsidR="00F03DC9" w:rsidRPr="009C1834" w:rsidRDefault="00F03DC9" w:rsidP="004D0BCC">
      <w:pPr>
        <w:pStyle w:val="Testonotaapidipagina"/>
        <w:jc w:val="both"/>
        <w:rPr>
          <w:rFonts w:asciiTheme="minorHAnsi" w:hAnsiTheme="minorHAnsi"/>
          <w:sz w:val="20"/>
          <w:szCs w:val="20"/>
          <w:lang w:val="it-IT"/>
        </w:rPr>
      </w:pPr>
      <w:r w:rsidRPr="009C1834">
        <w:rPr>
          <w:rStyle w:val="Rimandonotaapidipagina"/>
          <w:rFonts w:asciiTheme="minorHAnsi" w:hAnsiTheme="minorHAnsi"/>
          <w:sz w:val="20"/>
          <w:szCs w:val="20"/>
          <w:lang w:val="it-IT"/>
        </w:rPr>
        <w:footnoteRef/>
      </w:r>
      <w:r w:rsidRPr="009C1834">
        <w:rPr>
          <w:rFonts w:asciiTheme="minorHAnsi" w:hAnsiTheme="minorHAnsi"/>
          <w:sz w:val="20"/>
          <w:szCs w:val="20"/>
          <w:lang w:val="it-IT"/>
        </w:rPr>
        <w:t xml:space="preserve"> Il </w:t>
      </w:r>
      <w:r w:rsidRPr="009C1834">
        <w:rPr>
          <w:rFonts w:asciiTheme="minorHAnsi" w:hAnsiTheme="minorHAnsi"/>
          <w:i/>
          <w:sz w:val="20"/>
          <w:szCs w:val="20"/>
          <w:lang w:val="it-IT"/>
        </w:rPr>
        <w:t>Confucius Sinarum Philosophum</w:t>
      </w:r>
      <w:r w:rsidRPr="009C1834">
        <w:rPr>
          <w:rFonts w:asciiTheme="minorHAnsi" w:hAnsiTheme="minorHAnsi"/>
          <w:sz w:val="20"/>
          <w:szCs w:val="20"/>
          <w:lang w:val="it-IT"/>
        </w:rPr>
        <w:t xml:space="preserve">, stampato a Parigi nel 1687, raccoglieva la traduzione latina di buona parte dei </w:t>
      </w:r>
      <w:r w:rsidRPr="009C1834">
        <w:rPr>
          <w:rFonts w:asciiTheme="minorHAnsi" w:hAnsiTheme="minorHAnsi"/>
          <w:i/>
          <w:sz w:val="20"/>
          <w:szCs w:val="20"/>
          <w:lang w:val="it-IT"/>
        </w:rPr>
        <w:t>Quattro libri</w:t>
      </w:r>
      <w:r w:rsidRPr="009C1834">
        <w:rPr>
          <w:rFonts w:asciiTheme="minorHAnsi" w:hAnsiTheme="minorHAnsi"/>
          <w:sz w:val="20"/>
          <w:szCs w:val="20"/>
          <w:lang w:val="it-IT"/>
        </w:rPr>
        <w:t xml:space="preserve"> </w:t>
      </w:r>
      <w:r w:rsidRPr="00B7121E">
        <w:rPr>
          <w:rFonts w:asciiTheme="minorHAnsi" w:hAnsiTheme="minorHAnsi"/>
          <w:sz w:val="20"/>
          <w:szCs w:val="20"/>
          <w:lang w:val="it-IT"/>
        </w:rPr>
        <w:t>(</w:t>
      </w:r>
      <w:r w:rsidRPr="00B7121E">
        <w:rPr>
          <w:rFonts w:asciiTheme="minorHAnsi" w:hAnsiTheme="minorHAnsi"/>
          <w:i/>
          <w:sz w:val="20"/>
          <w:szCs w:val="20"/>
          <w:lang w:val="it-IT"/>
        </w:rPr>
        <w:t>Sishu</w:t>
      </w:r>
      <w:r w:rsidRPr="00B7121E">
        <w:rPr>
          <w:rFonts w:asciiTheme="minorHAnsi" w:hAnsiTheme="minorHAnsi"/>
          <w:sz w:val="20"/>
          <w:szCs w:val="20"/>
          <w:lang w:val="it-IT"/>
        </w:rPr>
        <w:t>)</w:t>
      </w:r>
      <w:r w:rsidRPr="009C1834">
        <w:rPr>
          <w:rFonts w:asciiTheme="minorHAnsi" w:hAnsiTheme="minorHAnsi"/>
          <w:sz w:val="20"/>
          <w:szCs w:val="20"/>
          <w:lang w:val="it-IT"/>
        </w:rPr>
        <w:t xml:space="preserve"> attribuiti a Confucio. Alla traduzione avevano lavorato i gesuiti Prospero Intorcetta, Christian Herdtrich, François de Rougemont e Philippe Couplet. Per la prima volta la filosofia e la dottrina confuciana </w:t>
      </w:r>
      <w:r>
        <w:rPr>
          <w:rFonts w:asciiTheme="minorHAnsi" w:hAnsiTheme="minorHAnsi"/>
          <w:sz w:val="20"/>
          <w:szCs w:val="20"/>
          <w:lang w:val="it-IT"/>
        </w:rPr>
        <w:t>e</w:t>
      </w:r>
      <w:r w:rsidRPr="009C1834">
        <w:rPr>
          <w:rFonts w:asciiTheme="minorHAnsi" w:hAnsiTheme="minorHAnsi"/>
          <w:sz w:val="20"/>
          <w:szCs w:val="20"/>
          <w:lang w:val="it-IT"/>
        </w:rPr>
        <w:t>ano messe a diretta disposizione del pubblico europeo.</w:t>
      </w:r>
    </w:p>
  </w:footnote>
  <w:footnote w:id="14">
    <w:p w14:paraId="7CC77A47" w14:textId="77777777" w:rsidR="00F03DC9" w:rsidRPr="009C1834" w:rsidRDefault="00F03DC9" w:rsidP="004D0BCC">
      <w:pPr>
        <w:pStyle w:val="Testonotaapidipagina"/>
        <w:jc w:val="both"/>
        <w:rPr>
          <w:rFonts w:asciiTheme="minorHAnsi" w:hAnsiTheme="minorHAnsi"/>
          <w:sz w:val="20"/>
          <w:szCs w:val="20"/>
          <w:lang w:val="it-IT"/>
        </w:rPr>
      </w:pPr>
      <w:r w:rsidRPr="009C1834">
        <w:rPr>
          <w:rStyle w:val="Rimandonotaapidipagina"/>
          <w:rFonts w:asciiTheme="minorHAnsi" w:hAnsiTheme="minorHAnsi"/>
          <w:sz w:val="20"/>
          <w:szCs w:val="20"/>
          <w:lang w:val="it-IT"/>
        </w:rPr>
        <w:footnoteRef/>
      </w:r>
      <w:r w:rsidRPr="009C1834">
        <w:rPr>
          <w:rFonts w:asciiTheme="minorHAnsi" w:hAnsiTheme="minorHAnsi"/>
          <w:sz w:val="20"/>
          <w:szCs w:val="20"/>
          <w:lang w:val="it-IT"/>
        </w:rPr>
        <w:t xml:space="preserve"> Nella presente edizione le parti soppresse nell’edizione patavina del 1710 sono state indicate tra partentesi quadre.</w:t>
      </w:r>
    </w:p>
  </w:footnote>
  <w:footnote w:id="15">
    <w:p w14:paraId="0BAAFC38" w14:textId="77777777" w:rsidR="00F03DC9" w:rsidRPr="009C1834" w:rsidRDefault="00F03DC9" w:rsidP="00F12FE8">
      <w:pPr>
        <w:pStyle w:val="Testonotaapidipagina"/>
        <w:jc w:val="both"/>
        <w:rPr>
          <w:rFonts w:asciiTheme="minorHAnsi" w:hAnsiTheme="minorHAnsi"/>
          <w:sz w:val="20"/>
          <w:szCs w:val="20"/>
          <w:lang w:val="it-IT"/>
        </w:rPr>
      </w:pPr>
      <w:r w:rsidRPr="009C1834">
        <w:rPr>
          <w:rStyle w:val="Rimandonotaapidipagina"/>
          <w:rFonts w:asciiTheme="minorHAnsi" w:hAnsiTheme="minorHAnsi"/>
          <w:sz w:val="20"/>
          <w:szCs w:val="20"/>
          <w:lang w:val="it-IT"/>
        </w:rPr>
        <w:footnoteRef/>
      </w:r>
      <w:r w:rsidRPr="009C1834">
        <w:rPr>
          <w:rFonts w:asciiTheme="minorHAnsi" w:hAnsiTheme="minorHAnsi"/>
          <w:sz w:val="20"/>
          <w:szCs w:val="20"/>
          <w:lang w:val="it-IT"/>
        </w:rPr>
        <w:t xml:space="preserve"> M. Ricci, </w:t>
      </w:r>
      <w:r w:rsidRPr="009C1834">
        <w:rPr>
          <w:rFonts w:asciiTheme="minorHAnsi" w:hAnsiTheme="minorHAnsi"/>
          <w:i/>
          <w:sz w:val="20"/>
          <w:szCs w:val="20"/>
          <w:lang w:val="it-IT"/>
        </w:rPr>
        <w:t>Della entrata della Compagnia di Giesù e Christianità nella Cina,</w:t>
      </w:r>
      <w:r w:rsidRPr="009C1834">
        <w:rPr>
          <w:rFonts w:asciiTheme="minorHAnsi" w:hAnsiTheme="minorHAnsi"/>
          <w:sz w:val="20"/>
          <w:szCs w:val="20"/>
          <w:lang w:val="it-IT"/>
        </w:rPr>
        <w:t xml:space="preserve"> p. 90.</w:t>
      </w:r>
    </w:p>
  </w:footnote>
  <w:footnote w:id="16">
    <w:p w14:paraId="399A9EBA" w14:textId="77777777" w:rsidR="00F03DC9" w:rsidRPr="009C1834" w:rsidRDefault="00F03DC9" w:rsidP="004D0BCC">
      <w:pPr>
        <w:pStyle w:val="Testonotaapidipagina"/>
        <w:jc w:val="both"/>
        <w:rPr>
          <w:rFonts w:asciiTheme="minorHAnsi" w:hAnsiTheme="minorHAnsi"/>
          <w:sz w:val="20"/>
          <w:szCs w:val="20"/>
          <w:lang w:val="it-IT"/>
        </w:rPr>
      </w:pPr>
      <w:r w:rsidRPr="009C1834">
        <w:rPr>
          <w:rStyle w:val="Rimandonotaapidipagina"/>
          <w:rFonts w:asciiTheme="minorHAnsi" w:hAnsiTheme="minorHAnsi"/>
          <w:sz w:val="20"/>
          <w:szCs w:val="20"/>
          <w:lang w:val="it-IT"/>
        </w:rPr>
        <w:footnoteRef/>
      </w:r>
      <w:r w:rsidRPr="009C1834">
        <w:rPr>
          <w:rFonts w:asciiTheme="minorHAnsi" w:hAnsiTheme="minorHAnsi"/>
          <w:sz w:val="20"/>
          <w:szCs w:val="20"/>
          <w:lang w:val="it-IT"/>
        </w:rPr>
        <w:t xml:space="preserve"> Come nelle poesie di</w:t>
      </w:r>
      <w:r w:rsidRPr="009C1834">
        <w:rPr>
          <w:rFonts w:asciiTheme="minorHAnsi" w:hAnsiTheme="minorHAnsi" w:cs="Helvetica"/>
          <w:color w:val="000000"/>
          <w:sz w:val="20"/>
          <w:szCs w:val="20"/>
          <w:lang w:val="it-IT"/>
        </w:rPr>
        <w:t xml:space="preserve"> Gabriel du Bois-Hus (</w:t>
      </w:r>
      <w:r w:rsidRPr="005A3731">
        <w:rPr>
          <w:rFonts w:asciiTheme="minorHAnsi" w:hAnsiTheme="minorHAnsi" w:cs="Helvetica"/>
          <w:i/>
          <w:color w:val="000000"/>
          <w:sz w:val="20"/>
          <w:szCs w:val="20"/>
          <w:lang w:val="it-IT"/>
        </w:rPr>
        <w:t>La nuict des nuicts</w:t>
      </w:r>
      <w:r w:rsidRPr="009C1834">
        <w:rPr>
          <w:rFonts w:asciiTheme="minorHAnsi" w:hAnsiTheme="minorHAnsi" w:cs="Helvetica"/>
          <w:color w:val="000000"/>
          <w:sz w:val="20"/>
          <w:szCs w:val="20"/>
          <w:lang w:val="it-IT"/>
        </w:rPr>
        <w:t xml:space="preserve">, </w:t>
      </w:r>
      <w:r w:rsidRPr="005A3731">
        <w:rPr>
          <w:rFonts w:asciiTheme="minorHAnsi" w:hAnsiTheme="minorHAnsi" w:cs="Helvetica"/>
          <w:i/>
          <w:color w:val="000000"/>
          <w:sz w:val="20"/>
          <w:szCs w:val="20"/>
          <w:lang w:val="it-IT"/>
        </w:rPr>
        <w:t>Le jour des jours</w:t>
      </w:r>
      <w:r w:rsidRPr="009C1834">
        <w:rPr>
          <w:rFonts w:asciiTheme="minorHAnsi" w:hAnsiTheme="minorHAnsi" w:cs="Helvetica"/>
          <w:color w:val="000000"/>
          <w:sz w:val="20"/>
          <w:szCs w:val="20"/>
          <w:lang w:val="it-IT"/>
        </w:rPr>
        <w:t xml:space="preserve">, </w:t>
      </w:r>
      <w:r w:rsidRPr="005A3731">
        <w:rPr>
          <w:rFonts w:asciiTheme="minorHAnsi" w:hAnsiTheme="minorHAnsi" w:cs="Helvetica"/>
          <w:i/>
          <w:color w:val="000000"/>
          <w:sz w:val="20"/>
          <w:szCs w:val="20"/>
          <w:lang w:val="it-IT"/>
        </w:rPr>
        <w:t>Le miroir du destin ou nativité du Dauphin du ciel. La naissance du Dauphin de la terre et le tableau de ses avantures fotunées</w:t>
      </w:r>
      <w:r w:rsidRPr="009C1834">
        <w:rPr>
          <w:rFonts w:asciiTheme="minorHAnsi" w:hAnsiTheme="minorHAnsi" w:cs="Helvetica"/>
          <w:color w:val="000000"/>
          <w:sz w:val="20"/>
          <w:szCs w:val="20"/>
          <w:lang w:val="it-IT"/>
        </w:rPr>
        <w:t>. (Si veda il testo annotato da A. Poli, Bologna, Patron, 1967). Il poeta gioca sul parallelismo di Cristo e del delfino di Francia, il futuro Luigi XIV.</w:t>
      </w:r>
    </w:p>
  </w:footnote>
  <w:footnote w:id="17">
    <w:p w14:paraId="7BC809C0" w14:textId="77777777" w:rsidR="00F03DC9" w:rsidRPr="009C1834" w:rsidRDefault="00F03DC9" w:rsidP="004D0BCC">
      <w:pPr>
        <w:pStyle w:val="Testonotaapidipagina"/>
        <w:jc w:val="both"/>
        <w:rPr>
          <w:rFonts w:asciiTheme="minorHAnsi" w:hAnsiTheme="minorHAnsi"/>
          <w:sz w:val="20"/>
          <w:szCs w:val="20"/>
          <w:lang w:val="it-IT"/>
        </w:rPr>
      </w:pPr>
      <w:r w:rsidRPr="009C1834">
        <w:rPr>
          <w:rStyle w:val="Rimandonotaapidipagina"/>
          <w:rFonts w:asciiTheme="minorHAnsi" w:hAnsiTheme="minorHAnsi"/>
          <w:sz w:val="20"/>
          <w:szCs w:val="20"/>
          <w:lang w:val="it-IT"/>
        </w:rPr>
        <w:footnoteRef/>
      </w:r>
      <w:r w:rsidRPr="009C1834">
        <w:rPr>
          <w:rFonts w:asciiTheme="minorHAnsi" w:hAnsiTheme="minorHAnsi"/>
          <w:sz w:val="20"/>
          <w:szCs w:val="20"/>
          <w:lang w:val="it-IT"/>
        </w:rPr>
        <w:t xml:space="preserve"> Kangxi ebbe 56 figli (20 femmine e 36 maschi) che vissero per qualche tempo dopo la nascita, nati da 30 consorti di vario rango.</w:t>
      </w:r>
    </w:p>
  </w:footnote>
  <w:footnote w:id="18">
    <w:p w14:paraId="442B1631" w14:textId="77777777" w:rsidR="00F03DC9" w:rsidRPr="009C1834" w:rsidRDefault="00F03DC9" w:rsidP="004D0BCC">
      <w:pPr>
        <w:pStyle w:val="Testonotaapidipagina"/>
        <w:jc w:val="both"/>
        <w:rPr>
          <w:rFonts w:asciiTheme="minorHAnsi" w:hAnsiTheme="minorHAnsi"/>
          <w:sz w:val="20"/>
          <w:szCs w:val="20"/>
          <w:lang w:val="it-IT"/>
        </w:rPr>
      </w:pPr>
      <w:r w:rsidRPr="009C1834">
        <w:rPr>
          <w:rStyle w:val="Rimandonotaapidipagina"/>
          <w:rFonts w:asciiTheme="minorHAnsi" w:hAnsiTheme="minorHAnsi"/>
          <w:sz w:val="20"/>
          <w:szCs w:val="20"/>
          <w:lang w:val="it-IT"/>
        </w:rPr>
        <w:footnoteRef/>
      </w:r>
      <w:r w:rsidRPr="009C1834">
        <w:rPr>
          <w:rFonts w:asciiTheme="minorHAnsi" w:hAnsiTheme="minorHAnsi"/>
          <w:sz w:val="20"/>
          <w:szCs w:val="20"/>
          <w:lang w:val="it-IT"/>
        </w:rPr>
        <w:t xml:space="preserve"> </w:t>
      </w:r>
      <w:r w:rsidRPr="000B2033">
        <w:rPr>
          <w:rFonts w:asciiTheme="minorHAnsi" w:hAnsiTheme="minorHAnsi"/>
          <w:sz w:val="20"/>
          <w:szCs w:val="20"/>
          <w:lang w:val="it-IT"/>
        </w:rPr>
        <w:t xml:space="preserve">Voltaire, </w:t>
      </w:r>
      <w:r w:rsidRPr="000B2033">
        <w:rPr>
          <w:rFonts w:asciiTheme="minorHAnsi" w:hAnsiTheme="minorHAnsi"/>
          <w:i/>
          <w:sz w:val="20"/>
          <w:szCs w:val="20"/>
          <w:lang w:val="it-IT"/>
        </w:rPr>
        <w:t>Il secolo di Luigi XIV</w:t>
      </w:r>
      <w:r w:rsidRPr="000B2033">
        <w:rPr>
          <w:rFonts w:asciiTheme="minorHAnsi" w:hAnsiTheme="minorHAnsi"/>
          <w:sz w:val="20"/>
          <w:szCs w:val="20"/>
          <w:lang w:val="it-IT"/>
        </w:rPr>
        <w:t xml:space="preserve">, </w:t>
      </w:r>
      <w:r w:rsidRPr="00FB600E">
        <w:rPr>
          <w:rFonts w:asciiTheme="minorHAnsi" w:hAnsiTheme="minorHAnsi"/>
          <w:sz w:val="20"/>
          <w:szCs w:val="20"/>
          <w:lang w:val="it-IT"/>
        </w:rPr>
        <w:t>Torino, Einaudi,</w:t>
      </w:r>
      <w:r w:rsidRPr="000B2033">
        <w:rPr>
          <w:rFonts w:asciiTheme="minorHAnsi" w:hAnsiTheme="minorHAnsi"/>
          <w:sz w:val="20"/>
          <w:szCs w:val="20"/>
          <w:lang w:val="it-IT"/>
        </w:rPr>
        <w:t xml:space="preserve"> 1951, pp. 305-321.</w:t>
      </w:r>
    </w:p>
  </w:footnote>
  <w:footnote w:id="19">
    <w:p w14:paraId="43FF30FD" w14:textId="56091AB3" w:rsidR="00F03DC9" w:rsidRPr="009C1834" w:rsidRDefault="00F03DC9" w:rsidP="004D0BCC">
      <w:pPr>
        <w:pStyle w:val="Testonotaapidipagina"/>
        <w:jc w:val="both"/>
        <w:rPr>
          <w:rFonts w:asciiTheme="minorHAnsi" w:hAnsiTheme="minorHAnsi"/>
          <w:sz w:val="20"/>
          <w:szCs w:val="20"/>
          <w:lang w:val="it-IT"/>
        </w:rPr>
      </w:pPr>
      <w:r w:rsidRPr="009C1834">
        <w:rPr>
          <w:rStyle w:val="Rimandonotaapidipagina"/>
          <w:rFonts w:asciiTheme="minorHAnsi" w:hAnsiTheme="minorHAnsi"/>
          <w:sz w:val="20"/>
          <w:szCs w:val="20"/>
          <w:lang w:val="it-IT"/>
        </w:rPr>
        <w:footnoteRef/>
      </w:r>
      <w:r>
        <w:rPr>
          <w:rFonts w:asciiTheme="minorHAnsi" w:hAnsiTheme="minorHAnsi"/>
          <w:sz w:val="20"/>
          <w:szCs w:val="20"/>
          <w:lang w:val="it-IT"/>
        </w:rPr>
        <w:t xml:space="preserve"> Nel 1679 l’imperatore Kangxi </w:t>
      </w:r>
      <w:r w:rsidRPr="00EA611D">
        <w:rPr>
          <w:rFonts w:asciiTheme="minorHAnsi" w:hAnsiTheme="minorHAnsi"/>
          <w:sz w:val="20"/>
          <w:szCs w:val="20"/>
          <w:lang w:val="it-IT"/>
        </w:rPr>
        <w:t>istituisce una specie di dipartimento storiografico per la composizione della storia dei Ming (</w:t>
      </w:r>
      <w:r w:rsidRPr="00EA611D">
        <w:rPr>
          <w:rFonts w:asciiTheme="minorHAnsi" w:hAnsiTheme="minorHAnsi"/>
          <w:i/>
          <w:sz w:val="20"/>
          <w:szCs w:val="20"/>
          <w:lang w:val="it-IT"/>
        </w:rPr>
        <w:t>Mingshi</w:t>
      </w:r>
      <w:r w:rsidRPr="00EA611D">
        <w:rPr>
          <w:rFonts w:asciiTheme="minorHAnsi" w:hAnsiTheme="minorHAnsi"/>
          <w:sz w:val="20"/>
          <w:szCs w:val="20"/>
          <w:lang w:val="it-IT"/>
        </w:rPr>
        <w:t>),</w:t>
      </w:r>
      <w:r w:rsidRPr="009C1834">
        <w:rPr>
          <w:rFonts w:asciiTheme="minorHAnsi" w:hAnsiTheme="minorHAnsi"/>
          <w:sz w:val="20"/>
          <w:szCs w:val="20"/>
          <w:lang w:val="it-IT"/>
        </w:rPr>
        <w:t xml:space="preserve"> chiuso nel 1739 quando la storia della dinastia fu con</w:t>
      </w:r>
      <w:r>
        <w:rPr>
          <w:rFonts w:asciiTheme="minorHAnsi" w:hAnsiTheme="minorHAnsi"/>
          <w:sz w:val="20"/>
          <w:szCs w:val="20"/>
          <w:lang w:val="it-IT"/>
        </w:rPr>
        <w:t>dotta al termine.</w:t>
      </w:r>
    </w:p>
  </w:footnote>
  <w:footnote w:id="20">
    <w:p w14:paraId="300735EC" w14:textId="77777777" w:rsidR="00F03DC9" w:rsidRPr="009C1834" w:rsidRDefault="00F03DC9" w:rsidP="004D0BCC">
      <w:pPr>
        <w:pStyle w:val="Testonotaapidipagina"/>
        <w:jc w:val="both"/>
        <w:rPr>
          <w:rFonts w:asciiTheme="minorHAnsi" w:hAnsiTheme="minorHAnsi"/>
          <w:sz w:val="20"/>
          <w:szCs w:val="20"/>
          <w:lang w:val="it-IT"/>
        </w:rPr>
      </w:pPr>
      <w:r w:rsidRPr="009C1834">
        <w:rPr>
          <w:rStyle w:val="Rimandonotaapidipagina"/>
          <w:rFonts w:asciiTheme="minorHAnsi" w:hAnsiTheme="minorHAnsi"/>
          <w:sz w:val="20"/>
          <w:szCs w:val="20"/>
          <w:lang w:val="it-IT"/>
        </w:rPr>
        <w:footnoteRef/>
      </w:r>
      <w:r w:rsidRPr="009C1834">
        <w:rPr>
          <w:rFonts w:asciiTheme="minorHAnsi" w:hAnsiTheme="minorHAnsi"/>
          <w:sz w:val="20"/>
          <w:szCs w:val="20"/>
          <w:lang w:val="it-IT"/>
        </w:rPr>
        <w:t xml:space="preserve"> Pierre Jartoux (1669-1720), matematico e astronomo della Compagnia di Gesù, giunse in Cina nel 1701. Dal 1707 affiancò Dominique Parrenin e Joachim Bouvet nel loro viaggio di accompagnamento di Kangxi nelle provincie del sud. Fu incaricato dall’imperatore di collaborare a</w:t>
      </w:r>
      <w:r>
        <w:rPr>
          <w:rFonts w:asciiTheme="minorHAnsi" w:hAnsiTheme="minorHAnsi"/>
          <w:sz w:val="20"/>
          <w:szCs w:val="20"/>
          <w:lang w:val="it-IT"/>
        </w:rPr>
        <w:t xml:space="preserve">lla creazione di un </w:t>
      </w:r>
      <w:r w:rsidRPr="009C1834">
        <w:rPr>
          <w:rFonts w:asciiTheme="minorHAnsi" w:hAnsiTheme="minorHAnsi"/>
          <w:sz w:val="20"/>
          <w:szCs w:val="20"/>
          <w:lang w:val="it-IT"/>
        </w:rPr>
        <w:t>atla</w:t>
      </w:r>
      <w:r>
        <w:rPr>
          <w:rFonts w:asciiTheme="minorHAnsi" w:hAnsiTheme="minorHAnsi"/>
          <w:sz w:val="20"/>
          <w:szCs w:val="20"/>
          <w:lang w:val="it-IT"/>
        </w:rPr>
        <w:t>nte completo della Cina (</w:t>
      </w:r>
      <w:r w:rsidRPr="008343AC">
        <w:rPr>
          <w:rFonts w:asciiTheme="minorHAnsi" w:hAnsiTheme="minorHAnsi"/>
          <w:i/>
          <w:sz w:val="20"/>
          <w:szCs w:val="20"/>
          <w:lang w:val="it-IT"/>
        </w:rPr>
        <w:t>DHCJ</w:t>
      </w:r>
      <w:r w:rsidRPr="008343AC">
        <w:rPr>
          <w:rFonts w:asciiTheme="minorHAnsi" w:hAnsiTheme="minorHAnsi"/>
          <w:sz w:val="20"/>
          <w:szCs w:val="20"/>
          <w:lang w:val="it-IT"/>
        </w:rPr>
        <w:t>, III,</w:t>
      </w:r>
      <w:r w:rsidRPr="009C1834">
        <w:rPr>
          <w:rFonts w:asciiTheme="minorHAnsi" w:hAnsiTheme="minorHAnsi"/>
          <w:sz w:val="20"/>
          <w:szCs w:val="20"/>
          <w:lang w:val="it-IT"/>
        </w:rPr>
        <w:t xml:space="preserve"> p. 2140). </w:t>
      </w:r>
    </w:p>
  </w:footnote>
  <w:footnote w:id="21">
    <w:p w14:paraId="1FAC7AAC" w14:textId="77777777" w:rsidR="00F03DC9" w:rsidRPr="009C1834" w:rsidRDefault="00F03DC9" w:rsidP="004D0BCC">
      <w:pPr>
        <w:pStyle w:val="Testonotaapidipagina"/>
        <w:jc w:val="both"/>
        <w:rPr>
          <w:rFonts w:asciiTheme="minorHAnsi" w:hAnsiTheme="minorHAnsi"/>
          <w:sz w:val="20"/>
          <w:szCs w:val="20"/>
          <w:lang w:val="it-IT"/>
        </w:rPr>
      </w:pPr>
      <w:r w:rsidRPr="009C1834">
        <w:rPr>
          <w:rStyle w:val="Rimandonotaapidipagina"/>
          <w:rFonts w:asciiTheme="minorHAnsi" w:hAnsiTheme="minorHAnsi"/>
          <w:sz w:val="20"/>
          <w:szCs w:val="20"/>
          <w:lang w:val="it-IT"/>
        </w:rPr>
        <w:footnoteRef/>
      </w:r>
      <w:r w:rsidRPr="009C1834">
        <w:rPr>
          <w:rFonts w:asciiTheme="minorHAnsi" w:hAnsiTheme="minorHAnsi"/>
          <w:sz w:val="20"/>
          <w:szCs w:val="20"/>
          <w:lang w:val="it-IT"/>
        </w:rPr>
        <w:t xml:space="preserve"> </w:t>
      </w:r>
      <w:r w:rsidRPr="00570B1E">
        <w:rPr>
          <w:rFonts w:asciiTheme="minorHAnsi" w:hAnsiTheme="minorHAnsi"/>
          <w:i/>
          <w:sz w:val="20"/>
          <w:szCs w:val="20"/>
          <w:lang w:val="it-IT"/>
        </w:rPr>
        <w:t>Lettere edificanti e curiose di missionari gesuiti dalla Cina (1702-1776)</w:t>
      </w:r>
      <w:r w:rsidRPr="009C1834">
        <w:rPr>
          <w:rFonts w:asciiTheme="minorHAnsi" w:hAnsiTheme="minorHAnsi"/>
          <w:sz w:val="20"/>
          <w:szCs w:val="20"/>
          <w:lang w:val="it-IT"/>
        </w:rPr>
        <w:t>, a cura di I. e J.-L. Vissière, Parma, Ugo Guanda, 1993, p. 95 (rist. 2008).</w:t>
      </w:r>
    </w:p>
  </w:footnote>
  <w:footnote w:id="22">
    <w:p w14:paraId="36EAED74" w14:textId="77777777" w:rsidR="00F03DC9" w:rsidRPr="009C1834" w:rsidRDefault="00F03DC9" w:rsidP="004D0BCC">
      <w:pPr>
        <w:pStyle w:val="Testonotaapidipagina"/>
        <w:jc w:val="both"/>
        <w:rPr>
          <w:rFonts w:asciiTheme="minorHAnsi" w:hAnsiTheme="minorHAnsi"/>
          <w:sz w:val="20"/>
          <w:szCs w:val="20"/>
          <w:lang w:val="it-IT"/>
        </w:rPr>
      </w:pPr>
      <w:r w:rsidRPr="009C1834">
        <w:rPr>
          <w:rStyle w:val="Rimandonotaapidipagina"/>
          <w:rFonts w:asciiTheme="minorHAnsi" w:hAnsiTheme="minorHAnsi"/>
          <w:sz w:val="20"/>
          <w:szCs w:val="20"/>
          <w:lang w:val="it-IT"/>
        </w:rPr>
        <w:footnoteRef/>
      </w:r>
      <w:r w:rsidRPr="009C1834">
        <w:rPr>
          <w:rFonts w:asciiTheme="minorHAnsi" w:hAnsiTheme="minorHAnsi"/>
          <w:sz w:val="20"/>
          <w:szCs w:val="20"/>
          <w:lang w:val="it-IT"/>
        </w:rPr>
        <w:t xml:space="preserve"> François de la Chaize (1624-1709) confessore di Luigi XIV e confes</w:t>
      </w:r>
      <w:r>
        <w:rPr>
          <w:rFonts w:asciiTheme="minorHAnsi" w:hAnsiTheme="minorHAnsi"/>
          <w:sz w:val="20"/>
          <w:szCs w:val="20"/>
          <w:lang w:val="it-IT"/>
        </w:rPr>
        <w:t>sore reale per 34 anni. (</w:t>
      </w:r>
      <w:r w:rsidRPr="008343AC">
        <w:rPr>
          <w:rFonts w:asciiTheme="minorHAnsi" w:hAnsiTheme="minorHAnsi"/>
          <w:i/>
          <w:sz w:val="20"/>
          <w:szCs w:val="20"/>
          <w:lang w:val="it-IT"/>
        </w:rPr>
        <w:t>DHCJ</w:t>
      </w:r>
      <w:r>
        <w:rPr>
          <w:rFonts w:asciiTheme="minorHAnsi" w:hAnsiTheme="minorHAnsi"/>
          <w:sz w:val="20"/>
          <w:szCs w:val="20"/>
          <w:lang w:val="it-IT"/>
        </w:rPr>
        <w:t xml:space="preserve">, </w:t>
      </w:r>
      <w:r w:rsidRPr="008343AC">
        <w:rPr>
          <w:rFonts w:asciiTheme="minorHAnsi" w:hAnsiTheme="minorHAnsi"/>
          <w:sz w:val="20"/>
          <w:szCs w:val="20"/>
          <w:lang w:val="it-IT"/>
        </w:rPr>
        <w:t>III,</w:t>
      </w:r>
      <w:r w:rsidRPr="009C1834">
        <w:rPr>
          <w:rFonts w:asciiTheme="minorHAnsi" w:hAnsiTheme="minorHAnsi"/>
          <w:sz w:val="20"/>
          <w:szCs w:val="20"/>
          <w:lang w:val="it-IT"/>
        </w:rPr>
        <w:t xml:space="preserve"> pp. 2238-39).</w:t>
      </w:r>
    </w:p>
  </w:footnote>
  <w:footnote w:id="23">
    <w:p w14:paraId="6DA4543A" w14:textId="77777777" w:rsidR="00F03DC9" w:rsidRPr="009C1834" w:rsidRDefault="00F03DC9" w:rsidP="00110FAE">
      <w:pPr>
        <w:pStyle w:val="Testonotaapidipagina"/>
        <w:jc w:val="both"/>
        <w:rPr>
          <w:rFonts w:asciiTheme="minorHAnsi" w:hAnsiTheme="minorHAnsi"/>
          <w:sz w:val="20"/>
          <w:szCs w:val="20"/>
          <w:lang w:val="it-IT"/>
        </w:rPr>
      </w:pPr>
      <w:r w:rsidRPr="009C1834">
        <w:rPr>
          <w:rStyle w:val="Rimandonotaapidipagina"/>
          <w:rFonts w:asciiTheme="minorHAnsi" w:hAnsiTheme="minorHAnsi"/>
          <w:sz w:val="20"/>
          <w:szCs w:val="20"/>
          <w:lang w:val="it-IT"/>
        </w:rPr>
        <w:footnoteRef/>
      </w:r>
      <w:r w:rsidRPr="009C1834">
        <w:rPr>
          <w:rFonts w:asciiTheme="minorHAnsi" w:hAnsiTheme="minorHAnsi"/>
          <w:sz w:val="20"/>
          <w:szCs w:val="20"/>
          <w:lang w:val="it-IT"/>
        </w:rPr>
        <w:t xml:space="preserve"> Leibniz, </w:t>
      </w:r>
      <w:r w:rsidRPr="009C1834">
        <w:rPr>
          <w:rFonts w:asciiTheme="minorHAnsi" w:hAnsiTheme="minorHAnsi"/>
          <w:i/>
          <w:sz w:val="20"/>
          <w:szCs w:val="20"/>
          <w:lang w:val="it-IT"/>
        </w:rPr>
        <w:t>Recueil de diverses pièces sur la philosophie, les mathèmatiques, l’histoire, etc.,</w:t>
      </w:r>
      <w:r w:rsidRPr="009C1834">
        <w:rPr>
          <w:rFonts w:asciiTheme="minorHAnsi" w:hAnsiTheme="minorHAnsi"/>
          <w:sz w:val="20"/>
          <w:szCs w:val="20"/>
          <w:lang w:val="it-IT"/>
        </w:rPr>
        <w:t xml:space="preserve"> par C. Kortholt, Hambourg, Abram Vandenboeck, 1734, p. 83.</w:t>
      </w:r>
    </w:p>
  </w:footnote>
  <w:footnote w:id="24">
    <w:p w14:paraId="54403426" w14:textId="77777777" w:rsidR="00F03DC9" w:rsidRPr="009C1834" w:rsidRDefault="00F03DC9" w:rsidP="004D0BCC">
      <w:pPr>
        <w:pStyle w:val="Testonotaapidipagina"/>
        <w:jc w:val="both"/>
        <w:rPr>
          <w:rFonts w:asciiTheme="minorHAnsi" w:hAnsiTheme="minorHAnsi"/>
          <w:sz w:val="20"/>
          <w:szCs w:val="20"/>
          <w:lang w:val="it-IT"/>
        </w:rPr>
      </w:pPr>
      <w:r w:rsidRPr="009C1834">
        <w:rPr>
          <w:rStyle w:val="Rimandonotaapidipagina"/>
          <w:rFonts w:asciiTheme="minorHAnsi" w:hAnsiTheme="minorHAnsi"/>
          <w:sz w:val="20"/>
          <w:szCs w:val="20"/>
          <w:lang w:val="it-IT"/>
        </w:rPr>
        <w:footnoteRef/>
      </w:r>
      <w:r w:rsidRPr="009C1834">
        <w:rPr>
          <w:rFonts w:asciiTheme="minorHAnsi" w:hAnsiTheme="minorHAnsi"/>
          <w:sz w:val="20"/>
          <w:szCs w:val="20"/>
          <w:lang w:val="it-IT"/>
        </w:rPr>
        <w:t xml:space="preserve"> Lettera del 1° dicembre 1718 a un gesuita in J. Gatty, </w:t>
      </w:r>
      <w:r w:rsidRPr="009C1834">
        <w:rPr>
          <w:rFonts w:asciiTheme="minorHAnsi" w:hAnsiTheme="minorHAnsi"/>
          <w:i/>
          <w:sz w:val="20"/>
          <w:szCs w:val="20"/>
          <w:lang w:val="it-IT"/>
        </w:rPr>
        <w:t>Les recherches de Joachim Bouvet (1656-1730)</w:t>
      </w:r>
      <w:r w:rsidRPr="009C1834">
        <w:rPr>
          <w:rFonts w:asciiTheme="minorHAnsi" w:hAnsiTheme="minorHAnsi"/>
          <w:sz w:val="20"/>
          <w:szCs w:val="20"/>
          <w:lang w:val="it-IT"/>
        </w:rPr>
        <w:t xml:space="preserve">, in </w:t>
      </w:r>
      <w:r w:rsidRPr="009C1834">
        <w:rPr>
          <w:rFonts w:asciiTheme="minorHAnsi" w:hAnsiTheme="minorHAnsi"/>
          <w:i/>
          <w:sz w:val="20"/>
          <w:szCs w:val="20"/>
          <w:lang w:val="it-IT"/>
        </w:rPr>
        <w:t>Actes du colloque international de sinologie. La mission française de Pékin au XVII</w:t>
      </w:r>
      <w:r w:rsidRPr="009C1834">
        <w:rPr>
          <w:rFonts w:asciiTheme="minorHAnsi" w:hAnsiTheme="minorHAnsi"/>
          <w:i/>
          <w:sz w:val="20"/>
          <w:szCs w:val="20"/>
          <w:vertAlign w:val="superscript"/>
          <w:lang w:val="it-IT"/>
        </w:rPr>
        <w:t>e</w:t>
      </w:r>
      <w:r w:rsidRPr="009C1834">
        <w:rPr>
          <w:rFonts w:asciiTheme="minorHAnsi" w:hAnsiTheme="minorHAnsi"/>
          <w:i/>
          <w:sz w:val="20"/>
          <w:szCs w:val="20"/>
          <w:lang w:val="it-IT"/>
        </w:rPr>
        <w:t xml:space="preserve"> et XVIII</w:t>
      </w:r>
      <w:r w:rsidRPr="009C1834">
        <w:rPr>
          <w:rFonts w:asciiTheme="minorHAnsi" w:hAnsiTheme="minorHAnsi"/>
          <w:i/>
          <w:sz w:val="20"/>
          <w:szCs w:val="20"/>
          <w:vertAlign w:val="superscript"/>
          <w:lang w:val="it-IT"/>
        </w:rPr>
        <w:t>e</w:t>
      </w:r>
      <w:r w:rsidRPr="009C1834">
        <w:rPr>
          <w:rFonts w:asciiTheme="minorHAnsi" w:hAnsiTheme="minorHAnsi"/>
          <w:i/>
          <w:sz w:val="20"/>
          <w:szCs w:val="20"/>
          <w:lang w:val="it-IT"/>
        </w:rPr>
        <w:t xml:space="preserve"> siècles</w:t>
      </w:r>
      <w:r w:rsidRPr="009C1834">
        <w:rPr>
          <w:rFonts w:asciiTheme="minorHAnsi" w:hAnsiTheme="minorHAnsi"/>
          <w:sz w:val="20"/>
          <w:szCs w:val="20"/>
          <w:lang w:val="it-IT"/>
        </w:rPr>
        <w:t>, Paris, Les Belles Lettres, 1976, pp. 141-162, p. 158.</w:t>
      </w:r>
    </w:p>
  </w:footnote>
  <w:footnote w:id="25">
    <w:p w14:paraId="3E1D720B" w14:textId="559FC746" w:rsidR="00F03DC9" w:rsidRPr="009C1834" w:rsidRDefault="00F03DC9" w:rsidP="004D0BCC">
      <w:pPr>
        <w:suppressAutoHyphens w:val="0"/>
        <w:autoSpaceDE w:val="0"/>
        <w:autoSpaceDN w:val="0"/>
        <w:adjustRightInd w:val="0"/>
        <w:jc w:val="both"/>
        <w:rPr>
          <w:rFonts w:asciiTheme="minorHAnsi" w:hAnsiTheme="minorHAnsi"/>
          <w:sz w:val="20"/>
          <w:szCs w:val="20"/>
          <w:lang w:val="it-IT"/>
        </w:rPr>
      </w:pPr>
      <w:r w:rsidRPr="009C1834">
        <w:rPr>
          <w:rStyle w:val="Rimandonotaapidipagina"/>
          <w:rFonts w:asciiTheme="minorHAnsi" w:hAnsiTheme="minorHAnsi"/>
          <w:sz w:val="20"/>
          <w:szCs w:val="20"/>
          <w:lang w:val="it-IT"/>
        </w:rPr>
        <w:footnoteRef/>
      </w:r>
      <w:r w:rsidRPr="009C1834">
        <w:rPr>
          <w:rFonts w:asciiTheme="minorHAnsi" w:hAnsiTheme="minorHAnsi"/>
          <w:sz w:val="20"/>
          <w:szCs w:val="20"/>
          <w:lang w:val="it-IT"/>
        </w:rPr>
        <w:t xml:space="preserve"> </w:t>
      </w:r>
      <w:r w:rsidRPr="009C1834">
        <w:rPr>
          <w:rFonts w:asciiTheme="minorHAnsi" w:hAnsiTheme="minorHAnsi" w:cs="Cambria"/>
          <w:sz w:val="20"/>
          <w:szCs w:val="20"/>
          <w:lang w:val="it-IT" w:eastAsia="it-IT" w:bidi="ar-SA"/>
        </w:rPr>
        <w:t>I rappresentanti di questo “fenomeno” teologico (dimenticato nei dizionari di teologia), diffuso tra i missionari gesuiti francesi all'inizio del XVIII secolo in Cina, sono oltre a Joachim Bouvet, considerato il fondatore, Jean-François Foucquet, Jean-Alexis de Gollet, Joseph-Henri de Prémare. Non sono un movimento unitario per le fonti cinesi utilizzate ma anche per il livello di “comprensione” e di “adeguamento” delle fonti cinesi al giudaismo. Ad esempio</w:t>
      </w:r>
      <w:r w:rsidRPr="009C1834">
        <w:rPr>
          <w:rFonts w:asciiTheme="minorHAnsi" w:hAnsiTheme="minorHAnsi"/>
          <w:sz w:val="20"/>
          <w:szCs w:val="20"/>
          <w:lang w:val="it-IT"/>
        </w:rPr>
        <w:t xml:space="preserve"> se Bouvet faceva risalire la civiltà cinese a due mila anni prima di Cristo, Foucquet non accettava una datazione che risalisse al quinto secolo prima di Cristo</w:t>
      </w:r>
      <w:r>
        <w:rPr>
          <w:rFonts w:asciiTheme="minorHAnsi" w:hAnsiTheme="minorHAnsi"/>
          <w:sz w:val="20"/>
          <w:szCs w:val="20"/>
          <w:lang w:val="it-IT"/>
        </w:rPr>
        <w:t>.</w:t>
      </w:r>
      <w:r w:rsidRPr="009C1834">
        <w:rPr>
          <w:rFonts w:asciiTheme="minorHAnsi" w:hAnsiTheme="minorHAnsi" w:cs="Cambria"/>
          <w:sz w:val="20"/>
          <w:szCs w:val="20"/>
          <w:lang w:val="it-IT" w:eastAsia="it-IT" w:bidi="ar-SA"/>
        </w:rPr>
        <w:t xml:space="preserve"> Furono però rilevanti per la diffusione dei saperi cinesi presso gli intellettuali europei.</w:t>
      </w:r>
    </w:p>
  </w:footnote>
  <w:footnote w:id="26">
    <w:p w14:paraId="0AACDA7A" w14:textId="77777777" w:rsidR="00F03DC9" w:rsidRPr="009C1834" w:rsidRDefault="00F03DC9" w:rsidP="004D0BCC">
      <w:pPr>
        <w:pStyle w:val="Testonotaapidipagina"/>
        <w:jc w:val="both"/>
        <w:rPr>
          <w:rFonts w:asciiTheme="minorHAnsi" w:hAnsiTheme="minorHAnsi"/>
          <w:sz w:val="20"/>
          <w:szCs w:val="20"/>
          <w:lang w:val="it-IT"/>
        </w:rPr>
      </w:pPr>
      <w:r w:rsidRPr="009C1834">
        <w:rPr>
          <w:rStyle w:val="Rimandonotaapidipagina"/>
          <w:rFonts w:asciiTheme="minorHAnsi" w:hAnsiTheme="minorHAnsi"/>
          <w:sz w:val="20"/>
          <w:szCs w:val="20"/>
          <w:lang w:val="it-IT"/>
        </w:rPr>
        <w:footnoteRef/>
      </w:r>
      <w:r w:rsidRPr="009C1834">
        <w:rPr>
          <w:rFonts w:asciiTheme="minorHAnsi" w:hAnsiTheme="minorHAnsi"/>
          <w:sz w:val="20"/>
          <w:szCs w:val="20"/>
          <w:lang w:val="it-IT"/>
        </w:rPr>
        <w:t xml:space="preserve"> M. Ricci, </w:t>
      </w:r>
      <w:r w:rsidRPr="009C1834">
        <w:rPr>
          <w:rFonts w:asciiTheme="minorHAnsi" w:hAnsiTheme="minorHAnsi"/>
          <w:i/>
          <w:sz w:val="20"/>
          <w:szCs w:val="20"/>
          <w:lang w:val="it-IT"/>
        </w:rPr>
        <w:t>Della entrata della Compagnia di Giesù</w:t>
      </w:r>
      <w:r w:rsidRPr="009C1834">
        <w:rPr>
          <w:rFonts w:asciiTheme="minorHAnsi" w:hAnsiTheme="minorHAnsi"/>
          <w:sz w:val="20"/>
          <w:szCs w:val="20"/>
          <w:lang w:val="it-IT"/>
        </w:rPr>
        <w:t>, p. 455.</w:t>
      </w:r>
    </w:p>
  </w:footnote>
  <w:footnote w:id="27">
    <w:p w14:paraId="244642EE" w14:textId="77777777" w:rsidR="00F03DC9" w:rsidRPr="009C1834" w:rsidRDefault="00F03DC9" w:rsidP="004D0BCC">
      <w:pPr>
        <w:pStyle w:val="Testonotaapidipagina"/>
        <w:jc w:val="both"/>
        <w:rPr>
          <w:rFonts w:asciiTheme="minorHAnsi" w:hAnsiTheme="minorHAnsi"/>
          <w:sz w:val="20"/>
          <w:szCs w:val="20"/>
          <w:lang w:val="it-IT"/>
        </w:rPr>
      </w:pPr>
      <w:r w:rsidRPr="009C1834">
        <w:rPr>
          <w:rStyle w:val="Rimandonotaapidipagina"/>
          <w:rFonts w:asciiTheme="minorHAnsi" w:hAnsiTheme="minorHAnsi"/>
          <w:sz w:val="20"/>
          <w:szCs w:val="20"/>
          <w:lang w:val="it-IT"/>
        </w:rPr>
        <w:footnoteRef/>
      </w:r>
      <w:r w:rsidRPr="009C1834">
        <w:rPr>
          <w:rFonts w:asciiTheme="minorHAnsi" w:hAnsiTheme="minorHAnsi"/>
          <w:sz w:val="20"/>
          <w:szCs w:val="20"/>
          <w:lang w:val="it-IT"/>
        </w:rPr>
        <w:t xml:space="preserve"> in J. Gatty, </w:t>
      </w:r>
      <w:r w:rsidRPr="009C1834">
        <w:rPr>
          <w:rFonts w:asciiTheme="minorHAnsi" w:hAnsiTheme="minorHAnsi"/>
          <w:i/>
          <w:sz w:val="20"/>
          <w:szCs w:val="20"/>
          <w:lang w:val="it-IT"/>
        </w:rPr>
        <w:t>Les recherches de Joachim Bouvet</w:t>
      </w:r>
      <w:r w:rsidRPr="009C1834">
        <w:rPr>
          <w:rFonts w:asciiTheme="minorHAnsi" w:hAnsiTheme="minorHAnsi"/>
          <w:sz w:val="20"/>
          <w:szCs w:val="20"/>
          <w:lang w:val="it-IT"/>
        </w:rPr>
        <w:t>, p. 153.</w:t>
      </w:r>
    </w:p>
  </w:footnote>
  <w:footnote w:id="28">
    <w:p w14:paraId="36825850" w14:textId="77777777" w:rsidR="00F03DC9" w:rsidRPr="009C1834" w:rsidRDefault="00F03DC9" w:rsidP="004D0BCC">
      <w:pPr>
        <w:pStyle w:val="Testonotaapidipagina"/>
        <w:jc w:val="both"/>
        <w:rPr>
          <w:rFonts w:asciiTheme="minorHAnsi" w:hAnsiTheme="minorHAnsi"/>
          <w:sz w:val="20"/>
          <w:szCs w:val="20"/>
          <w:lang w:val="it-IT"/>
        </w:rPr>
      </w:pPr>
      <w:r w:rsidRPr="009C1834">
        <w:rPr>
          <w:rStyle w:val="Rimandonotaapidipagina"/>
          <w:rFonts w:asciiTheme="minorHAnsi" w:hAnsiTheme="minorHAnsi"/>
          <w:sz w:val="20"/>
          <w:szCs w:val="20"/>
          <w:lang w:val="it-IT"/>
        </w:rPr>
        <w:footnoteRef/>
      </w:r>
      <w:r w:rsidRPr="009C1834">
        <w:rPr>
          <w:rFonts w:asciiTheme="minorHAnsi" w:hAnsiTheme="minorHAnsi"/>
          <w:sz w:val="20"/>
          <w:szCs w:val="20"/>
          <w:lang w:val="it-IT"/>
        </w:rPr>
        <w:t xml:space="preserve"> Testimoniata dalla ricca corrispondenza, dalla pubblicazione del </w:t>
      </w:r>
      <w:r w:rsidRPr="009C1834">
        <w:rPr>
          <w:rFonts w:asciiTheme="minorHAnsi" w:hAnsiTheme="minorHAnsi"/>
          <w:i/>
          <w:sz w:val="20"/>
          <w:szCs w:val="20"/>
          <w:lang w:val="it-IT"/>
        </w:rPr>
        <w:t xml:space="preserve">Portrait historique </w:t>
      </w:r>
      <w:r w:rsidRPr="009C1834">
        <w:rPr>
          <w:rFonts w:asciiTheme="minorHAnsi" w:hAnsiTheme="minorHAnsi"/>
          <w:sz w:val="20"/>
          <w:szCs w:val="20"/>
          <w:lang w:val="it-IT"/>
        </w:rPr>
        <w:t xml:space="preserve">nei </w:t>
      </w:r>
      <w:r w:rsidRPr="009C1834">
        <w:rPr>
          <w:rFonts w:asciiTheme="minorHAnsi" w:hAnsiTheme="minorHAnsi"/>
          <w:i/>
          <w:sz w:val="20"/>
          <w:szCs w:val="20"/>
          <w:lang w:val="it-IT"/>
        </w:rPr>
        <w:t>Novissima sinica</w:t>
      </w:r>
      <w:r w:rsidRPr="009C1834">
        <w:rPr>
          <w:rFonts w:asciiTheme="minorHAnsi" w:hAnsiTheme="minorHAnsi"/>
          <w:sz w:val="20"/>
          <w:szCs w:val="20"/>
          <w:lang w:val="it-IT"/>
        </w:rPr>
        <w:t xml:space="preserve"> e dallo scambio di informazioni intercorso tra i due intellettuali che condividono la scoperta del sistema binario aritmetico.</w:t>
      </w:r>
    </w:p>
  </w:footnote>
  <w:footnote w:id="29">
    <w:p w14:paraId="4182C337" w14:textId="77777777" w:rsidR="00F03DC9" w:rsidRPr="009C1834" w:rsidRDefault="00F03DC9" w:rsidP="004D0BCC">
      <w:pPr>
        <w:pStyle w:val="Testonotaapidipagina"/>
        <w:jc w:val="both"/>
        <w:rPr>
          <w:rFonts w:asciiTheme="minorHAnsi" w:hAnsiTheme="minorHAnsi"/>
          <w:sz w:val="20"/>
          <w:szCs w:val="20"/>
          <w:lang w:val="it-IT"/>
        </w:rPr>
      </w:pPr>
      <w:r w:rsidRPr="009C1834">
        <w:rPr>
          <w:rStyle w:val="Rimandonotaapidipagina"/>
          <w:rFonts w:asciiTheme="minorHAnsi" w:hAnsiTheme="minorHAnsi"/>
          <w:sz w:val="20"/>
          <w:szCs w:val="20"/>
          <w:lang w:val="it-IT"/>
        </w:rPr>
        <w:footnoteRef/>
      </w:r>
      <w:r w:rsidRPr="009C1834">
        <w:rPr>
          <w:rFonts w:asciiTheme="minorHAnsi" w:hAnsiTheme="minorHAnsi"/>
          <w:sz w:val="20"/>
          <w:szCs w:val="20"/>
          <w:lang w:val="it-IT"/>
        </w:rPr>
        <w:t xml:space="preserve"> P. Bornet, </w:t>
      </w:r>
      <w:r w:rsidRPr="009C1834">
        <w:rPr>
          <w:rFonts w:asciiTheme="minorHAnsi" w:hAnsiTheme="minorHAnsi"/>
          <w:i/>
          <w:sz w:val="20"/>
          <w:szCs w:val="20"/>
          <w:lang w:val="it-IT"/>
        </w:rPr>
        <w:t>La Préface des Novissima Sinica</w:t>
      </w:r>
      <w:r w:rsidRPr="009C1834">
        <w:rPr>
          <w:rFonts w:asciiTheme="minorHAnsi" w:hAnsiTheme="minorHAnsi"/>
          <w:sz w:val="20"/>
          <w:szCs w:val="20"/>
          <w:lang w:val="it-IT"/>
        </w:rPr>
        <w:t>, «Monumenta Serica», 15, 1956, pp. 328-343</w:t>
      </w:r>
      <w:r w:rsidRPr="009C1834">
        <w:rPr>
          <w:rFonts w:asciiTheme="minorHAnsi" w:hAnsiTheme="minorHAnsi"/>
          <w:sz w:val="20"/>
          <w:szCs w:val="20"/>
          <w:lang w:val="it-IT" w:eastAsia="it-IT"/>
        </w:rPr>
        <w:t>, p. 336.</w:t>
      </w:r>
    </w:p>
  </w:footnote>
  <w:footnote w:id="30">
    <w:p w14:paraId="5087D9C4" w14:textId="77777777" w:rsidR="00F03DC9" w:rsidRPr="009C1834" w:rsidRDefault="00F03DC9" w:rsidP="004D0BCC">
      <w:pPr>
        <w:pStyle w:val="Testonotaapidipagina"/>
        <w:jc w:val="both"/>
        <w:rPr>
          <w:rFonts w:asciiTheme="minorHAnsi" w:hAnsiTheme="minorHAnsi"/>
          <w:sz w:val="20"/>
          <w:szCs w:val="20"/>
          <w:lang w:val="it-IT"/>
        </w:rPr>
      </w:pPr>
      <w:r w:rsidRPr="009C1834">
        <w:rPr>
          <w:rStyle w:val="Rimandonotaapidipagina"/>
          <w:rFonts w:asciiTheme="minorHAnsi" w:hAnsiTheme="minorHAnsi"/>
          <w:sz w:val="20"/>
          <w:szCs w:val="20"/>
          <w:lang w:val="it-IT"/>
        </w:rPr>
        <w:footnoteRef/>
      </w:r>
      <w:r>
        <w:rPr>
          <w:rFonts w:asciiTheme="minorHAnsi" w:hAnsiTheme="minorHAnsi"/>
          <w:sz w:val="20"/>
          <w:szCs w:val="20"/>
          <w:lang w:val="it-IT"/>
        </w:rPr>
        <w:t xml:space="preserve"> </w:t>
      </w:r>
      <w:r w:rsidRPr="004B288C">
        <w:rPr>
          <w:rFonts w:asciiTheme="minorHAnsi" w:hAnsiTheme="minorHAnsi"/>
          <w:sz w:val="20"/>
          <w:szCs w:val="20"/>
          <w:lang w:val="it-IT"/>
        </w:rPr>
        <w:t xml:space="preserve">ARSI, </w:t>
      </w:r>
      <w:r w:rsidRPr="004B288C">
        <w:rPr>
          <w:rFonts w:asciiTheme="minorHAnsi" w:hAnsiTheme="minorHAnsi"/>
          <w:i/>
          <w:sz w:val="20"/>
          <w:szCs w:val="20"/>
          <w:lang w:val="it-IT"/>
        </w:rPr>
        <w:t>Japonica Sinica</w:t>
      </w:r>
      <w:r w:rsidRPr="009C1834">
        <w:rPr>
          <w:rFonts w:asciiTheme="minorHAnsi" w:hAnsiTheme="minorHAnsi"/>
          <w:sz w:val="20"/>
          <w:szCs w:val="20"/>
          <w:lang w:val="it-IT"/>
        </w:rPr>
        <w:t xml:space="preserve"> 176, c. 114.</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657B7"/>
    <w:multiLevelType w:val="hybridMultilevel"/>
    <w:tmpl w:val="99583308"/>
    <w:lvl w:ilvl="0" w:tplc="7E366462">
      <w:start w:val="1"/>
      <w:numFmt w:val="decimal"/>
      <w:lvlText w:val="%1."/>
      <w:lvlJc w:val="left"/>
      <w:pPr>
        <w:tabs>
          <w:tab w:val="num" w:pos="927"/>
        </w:tabs>
        <w:ind w:left="927" w:hanging="360"/>
      </w:pPr>
      <w:rPr>
        <w:rFonts w:hint="default"/>
      </w:rPr>
    </w:lvl>
    <w:lvl w:ilvl="1" w:tplc="04100019" w:tentative="1">
      <w:start w:val="1"/>
      <w:numFmt w:val="lowerLetter"/>
      <w:lvlText w:val="%2."/>
      <w:lvlJc w:val="left"/>
      <w:pPr>
        <w:tabs>
          <w:tab w:val="num" w:pos="1647"/>
        </w:tabs>
        <w:ind w:left="1647" w:hanging="360"/>
      </w:pPr>
    </w:lvl>
    <w:lvl w:ilvl="2" w:tplc="0410001B" w:tentative="1">
      <w:start w:val="1"/>
      <w:numFmt w:val="lowerRoman"/>
      <w:lvlText w:val="%3."/>
      <w:lvlJc w:val="right"/>
      <w:pPr>
        <w:tabs>
          <w:tab w:val="num" w:pos="2367"/>
        </w:tabs>
        <w:ind w:left="2367" w:hanging="180"/>
      </w:pPr>
    </w:lvl>
    <w:lvl w:ilvl="3" w:tplc="0410000F" w:tentative="1">
      <w:start w:val="1"/>
      <w:numFmt w:val="decimal"/>
      <w:lvlText w:val="%4."/>
      <w:lvlJc w:val="left"/>
      <w:pPr>
        <w:tabs>
          <w:tab w:val="num" w:pos="3087"/>
        </w:tabs>
        <w:ind w:left="3087" w:hanging="360"/>
      </w:pPr>
    </w:lvl>
    <w:lvl w:ilvl="4" w:tplc="04100019" w:tentative="1">
      <w:start w:val="1"/>
      <w:numFmt w:val="lowerLetter"/>
      <w:lvlText w:val="%5."/>
      <w:lvlJc w:val="left"/>
      <w:pPr>
        <w:tabs>
          <w:tab w:val="num" w:pos="3807"/>
        </w:tabs>
        <w:ind w:left="3807" w:hanging="360"/>
      </w:pPr>
    </w:lvl>
    <w:lvl w:ilvl="5" w:tplc="0410001B" w:tentative="1">
      <w:start w:val="1"/>
      <w:numFmt w:val="lowerRoman"/>
      <w:lvlText w:val="%6."/>
      <w:lvlJc w:val="right"/>
      <w:pPr>
        <w:tabs>
          <w:tab w:val="num" w:pos="4527"/>
        </w:tabs>
        <w:ind w:left="4527" w:hanging="180"/>
      </w:pPr>
    </w:lvl>
    <w:lvl w:ilvl="6" w:tplc="0410000F" w:tentative="1">
      <w:start w:val="1"/>
      <w:numFmt w:val="decimal"/>
      <w:lvlText w:val="%7."/>
      <w:lvlJc w:val="left"/>
      <w:pPr>
        <w:tabs>
          <w:tab w:val="num" w:pos="5247"/>
        </w:tabs>
        <w:ind w:left="5247" w:hanging="360"/>
      </w:pPr>
    </w:lvl>
    <w:lvl w:ilvl="7" w:tplc="04100019" w:tentative="1">
      <w:start w:val="1"/>
      <w:numFmt w:val="lowerLetter"/>
      <w:lvlText w:val="%8."/>
      <w:lvlJc w:val="left"/>
      <w:pPr>
        <w:tabs>
          <w:tab w:val="num" w:pos="5967"/>
        </w:tabs>
        <w:ind w:left="5967" w:hanging="360"/>
      </w:pPr>
    </w:lvl>
    <w:lvl w:ilvl="8" w:tplc="0410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activeWritingStyle w:appName="MSWord" w:lang="it-IT" w:vendorID="3" w:dllVersion="517"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2"/>
  </w:compat>
  <w:rsids>
    <w:rsidRoot w:val="003340C1"/>
    <w:rsid w:val="00001912"/>
    <w:rsid w:val="00004315"/>
    <w:rsid w:val="00005D96"/>
    <w:rsid w:val="00007703"/>
    <w:rsid w:val="000105D6"/>
    <w:rsid w:val="00010A89"/>
    <w:rsid w:val="00010EA1"/>
    <w:rsid w:val="00011180"/>
    <w:rsid w:val="00012049"/>
    <w:rsid w:val="00013D56"/>
    <w:rsid w:val="00014081"/>
    <w:rsid w:val="0001576E"/>
    <w:rsid w:val="00015A73"/>
    <w:rsid w:val="00016785"/>
    <w:rsid w:val="00016813"/>
    <w:rsid w:val="00017139"/>
    <w:rsid w:val="000175FD"/>
    <w:rsid w:val="00020D40"/>
    <w:rsid w:val="000217C7"/>
    <w:rsid w:val="00021D0A"/>
    <w:rsid w:val="000227E0"/>
    <w:rsid w:val="0002363D"/>
    <w:rsid w:val="000240D4"/>
    <w:rsid w:val="000266B2"/>
    <w:rsid w:val="000306C4"/>
    <w:rsid w:val="00030790"/>
    <w:rsid w:val="000313C9"/>
    <w:rsid w:val="00032950"/>
    <w:rsid w:val="00032D9C"/>
    <w:rsid w:val="000338D3"/>
    <w:rsid w:val="00033B4B"/>
    <w:rsid w:val="00034248"/>
    <w:rsid w:val="000348AD"/>
    <w:rsid w:val="00034E96"/>
    <w:rsid w:val="000375E7"/>
    <w:rsid w:val="00041F46"/>
    <w:rsid w:val="000420AE"/>
    <w:rsid w:val="00042FA4"/>
    <w:rsid w:val="0004311E"/>
    <w:rsid w:val="00050D8F"/>
    <w:rsid w:val="0005285F"/>
    <w:rsid w:val="00053A94"/>
    <w:rsid w:val="00054085"/>
    <w:rsid w:val="00057894"/>
    <w:rsid w:val="00060B31"/>
    <w:rsid w:val="00063E8E"/>
    <w:rsid w:val="00063FE3"/>
    <w:rsid w:val="000651B4"/>
    <w:rsid w:val="000665F6"/>
    <w:rsid w:val="000721DC"/>
    <w:rsid w:val="00072C22"/>
    <w:rsid w:val="000737FC"/>
    <w:rsid w:val="000739E7"/>
    <w:rsid w:val="00073A70"/>
    <w:rsid w:val="00073DB4"/>
    <w:rsid w:val="00076FEE"/>
    <w:rsid w:val="0007712C"/>
    <w:rsid w:val="00077F80"/>
    <w:rsid w:val="00080078"/>
    <w:rsid w:val="00080B0D"/>
    <w:rsid w:val="00080C0B"/>
    <w:rsid w:val="000816A3"/>
    <w:rsid w:val="00083677"/>
    <w:rsid w:val="0008437F"/>
    <w:rsid w:val="0008439D"/>
    <w:rsid w:val="00086028"/>
    <w:rsid w:val="00086CB7"/>
    <w:rsid w:val="00086F95"/>
    <w:rsid w:val="00087C73"/>
    <w:rsid w:val="00096C23"/>
    <w:rsid w:val="000A016F"/>
    <w:rsid w:val="000A1481"/>
    <w:rsid w:val="000A18F1"/>
    <w:rsid w:val="000A1DDB"/>
    <w:rsid w:val="000A2832"/>
    <w:rsid w:val="000A41BC"/>
    <w:rsid w:val="000A434A"/>
    <w:rsid w:val="000A4E6C"/>
    <w:rsid w:val="000A4F7B"/>
    <w:rsid w:val="000A54F8"/>
    <w:rsid w:val="000A6918"/>
    <w:rsid w:val="000A6EDD"/>
    <w:rsid w:val="000A6F10"/>
    <w:rsid w:val="000A7237"/>
    <w:rsid w:val="000B00C4"/>
    <w:rsid w:val="000B016F"/>
    <w:rsid w:val="000B2033"/>
    <w:rsid w:val="000B2BB0"/>
    <w:rsid w:val="000B2CB8"/>
    <w:rsid w:val="000B36DE"/>
    <w:rsid w:val="000B37F4"/>
    <w:rsid w:val="000B3D0D"/>
    <w:rsid w:val="000B6B25"/>
    <w:rsid w:val="000C255E"/>
    <w:rsid w:val="000C277D"/>
    <w:rsid w:val="000C3F7A"/>
    <w:rsid w:val="000C63D0"/>
    <w:rsid w:val="000C68AE"/>
    <w:rsid w:val="000C6D18"/>
    <w:rsid w:val="000C6FAE"/>
    <w:rsid w:val="000D001B"/>
    <w:rsid w:val="000D139C"/>
    <w:rsid w:val="000D1698"/>
    <w:rsid w:val="000D274A"/>
    <w:rsid w:val="000D28D6"/>
    <w:rsid w:val="000D3169"/>
    <w:rsid w:val="000D527A"/>
    <w:rsid w:val="000D7B1F"/>
    <w:rsid w:val="000E126D"/>
    <w:rsid w:val="000E160D"/>
    <w:rsid w:val="000E1EB5"/>
    <w:rsid w:val="000E23E6"/>
    <w:rsid w:val="000E2CB5"/>
    <w:rsid w:val="000E3FCE"/>
    <w:rsid w:val="000E4BA0"/>
    <w:rsid w:val="000E578D"/>
    <w:rsid w:val="000E6630"/>
    <w:rsid w:val="000E681C"/>
    <w:rsid w:val="000E6EE8"/>
    <w:rsid w:val="000E724E"/>
    <w:rsid w:val="000F0466"/>
    <w:rsid w:val="000F0490"/>
    <w:rsid w:val="000F475D"/>
    <w:rsid w:val="000F572D"/>
    <w:rsid w:val="000F6132"/>
    <w:rsid w:val="00100A2B"/>
    <w:rsid w:val="0010283A"/>
    <w:rsid w:val="001029B8"/>
    <w:rsid w:val="00102F82"/>
    <w:rsid w:val="00105884"/>
    <w:rsid w:val="0010672B"/>
    <w:rsid w:val="00106D39"/>
    <w:rsid w:val="0010718B"/>
    <w:rsid w:val="00110FAE"/>
    <w:rsid w:val="0011105C"/>
    <w:rsid w:val="0011167C"/>
    <w:rsid w:val="0011235B"/>
    <w:rsid w:val="00112398"/>
    <w:rsid w:val="001131D7"/>
    <w:rsid w:val="00113B92"/>
    <w:rsid w:val="001150F6"/>
    <w:rsid w:val="0011598A"/>
    <w:rsid w:val="00116984"/>
    <w:rsid w:val="00117585"/>
    <w:rsid w:val="00117E08"/>
    <w:rsid w:val="001205D5"/>
    <w:rsid w:val="00121307"/>
    <w:rsid w:val="00121955"/>
    <w:rsid w:val="001225A2"/>
    <w:rsid w:val="001225B7"/>
    <w:rsid w:val="001252E2"/>
    <w:rsid w:val="0012772E"/>
    <w:rsid w:val="0012784D"/>
    <w:rsid w:val="001278C6"/>
    <w:rsid w:val="0013154F"/>
    <w:rsid w:val="001316C8"/>
    <w:rsid w:val="00133524"/>
    <w:rsid w:val="00135363"/>
    <w:rsid w:val="0013542B"/>
    <w:rsid w:val="00135741"/>
    <w:rsid w:val="00135A9E"/>
    <w:rsid w:val="00141F5A"/>
    <w:rsid w:val="00142A12"/>
    <w:rsid w:val="00142D46"/>
    <w:rsid w:val="00145732"/>
    <w:rsid w:val="001462A1"/>
    <w:rsid w:val="00146F93"/>
    <w:rsid w:val="0014783B"/>
    <w:rsid w:val="00147C64"/>
    <w:rsid w:val="0015053A"/>
    <w:rsid w:val="0015058B"/>
    <w:rsid w:val="00151B1C"/>
    <w:rsid w:val="00151BEE"/>
    <w:rsid w:val="00152351"/>
    <w:rsid w:val="001524E4"/>
    <w:rsid w:val="001525B2"/>
    <w:rsid w:val="00152FA1"/>
    <w:rsid w:val="0015357D"/>
    <w:rsid w:val="001551C5"/>
    <w:rsid w:val="00155A77"/>
    <w:rsid w:val="001562BC"/>
    <w:rsid w:val="00156A83"/>
    <w:rsid w:val="00157D03"/>
    <w:rsid w:val="00160882"/>
    <w:rsid w:val="001609A4"/>
    <w:rsid w:val="00160D2E"/>
    <w:rsid w:val="00160DFD"/>
    <w:rsid w:val="001615D7"/>
    <w:rsid w:val="001627AE"/>
    <w:rsid w:val="001637D9"/>
    <w:rsid w:val="00164324"/>
    <w:rsid w:val="00166109"/>
    <w:rsid w:val="001670A5"/>
    <w:rsid w:val="00167AAF"/>
    <w:rsid w:val="00173EAE"/>
    <w:rsid w:val="001746B0"/>
    <w:rsid w:val="00174785"/>
    <w:rsid w:val="00174A8A"/>
    <w:rsid w:val="00175235"/>
    <w:rsid w:val="00176AF6"/>
    <w:rsid w:val="001772F6"/>
    <w:rsid w:val="0017779E"/>
    <w:rsid w:val="00181111"/>
    <w:rsid w:val="0018252D"/>
    <w:rsid w:val="0018257D"/>
    <w:rsid w:val="0018285E"/>
    <w:rsid w:val="00182BE5"/>
    <w:rsid w:val="00182C80"/>
    <w:rsid w:val="001835E9"/>
    <w:rsid w:val="00185DE3"/>
    <w:rsid w:val="00190B4B"/>
    <w:rsid w:val="00190E6C"/>
    <w:rsid w:val="001912AA"/>
    <w:rsid w:val="0019165E"/>
    <w:rsid w:val="00191DA4"/>
    <w:rsid w:val="00193B99"/>
    <w:rsid w:val="00193C8B"/>
    <w:rsid w:val="00194300"/>
    <w:rsid w:val="00194C1A"/>
    <w:rsid w:val="0019650A"/>
    <w:rsid w:val="00196738"/>
    <w:rsid w:val="001A0E93"/>
    <w:rsid w:val="001A0EA7"/>
    <w:rsid w:val="001A1B11"/>
    <w:rsid w:val="001A255A"/>
    <w:rsid w:val="001A4D49"/>
    <w:rsid w:val="001A5BC1"/>
    <w:rsid w:val="001A61F2"/>
    <w:rsid w:val="001A643F"/>
    <w:rsid w:val="001A6D41"/>
    <w:rsid w:val="001A6D59"/>
    <w:rsid w:val="001B0A76"/>
    <w:rsid w:val="001B2C38"/>
    <w:rsid w:val="001B3F42"/>
    <w:rsid w:val="001B3FFB"/>
    <w:rsid w:val="001B43FC"/>
    <w:rsid w:val="001B465A"/>
    <w:rsid w:val="001B5817"/>
    <w:rsid w:val="001B692D"/>
    <w:rsid w:val="001B6C14"/>
    <w:rsid w:val="001B7C83"/>
    <w:rsid w:val="001C0F5C"/>
    <w:rsid w:val="001C1228"/>
    <w:rsid w:val="001C17FB"/>
    <w:rsid w:val="001C21D8"/>
    <w:rsid w:val="001C2D76"/>
    <w:rsid w:val="001C341E"/>
    <w:rsid w:val="001C5225"/>
    <w:rsid w:val="001C6FDC"/>
    <w:rsid w:val="001C74AD"/>
    <w:rsid w:val="001D011B"/>
    <w:rsid w:val="001D0DAD"/>
    <w:rsid w:val="001D3FEC"/>
    <w:rsid w:val="001D5077"/>
    <w:rsid w:val="001D5960"/>
    <w:rsid w:val="001D5D49"/>
    <w:rsid w:val="001D6414"/>
    <w:rsid w:val="001D69E9"/>
    <w:rsid w:val="001D6B65"/>
    <w:rsid w:val="001E046F"/>
    <w:rsid w:val="001E063F"/>
    <w:rsid w:val="001E1897"/>
    <w:rsid w:val="001E32B4"/>
    <w:rsid w:val="001E43C4"/>
    <w:rsid w:val="001E45C7"/>
    <w:rsid w:val="001E6472"/>
    <w:rsid w:val="001E68BA"/>
    <w:rsid w:val="001E7AEE"/>
    <w:rsid w:val="001E7EB5"/>
    <w:rsid w:val="001E7F12"/>
    <w:rsid w:val="001F031E"/>
    <w:rsid w:val="001F0823"/>
    <w:rsid w:val="001F0F88"/>
    <w:rsid w:val="001F109D"/>
    <w:rsid w:val="001F259A"/>
    <w:rsid w:val="001F3218"/>
    <w:rsid w:val="001F403C"/>
    <w:rsid w:val="001F4214"/>
    <w:rsid w:val="001F4281"/>
    <w:rsid w:val="001F565F"/>
    <w:rsid w:val="001F65CE"/>
    <w:rsid w:val="001F7AF8"/>
    <w:rsid w:val="001F7C9A"/>
    <w:rsid w:val="002007DD"/>
    <w:rsid w:val="002011DF"/>
    <w:rsid w:val="00201A27"/>
    <w:rsid w:val="00201C97"/>
    <w:rsid w:val="00204F49"/>
    <w:rsid w:val="00205D52"/>
    <w:rsid w:val="00207C28"/>
    <w:rsid w:val="0021186A"/>
    <w:rsid w:val="00213342"/>
    <w:rsid w:val="002137BC"/>
    <w:rsid w:val="002137D1"/>
    <w:rsid w:val="002158F0"/>
    <w:rsid w:val="00216C0D"/>
    <w:rsid w:val="00216C79"/>
    <w:rsid w:val="00217753"/>
    <w:rsid w:val="00217B18"/>
    <w:rsid w:val="00220160"/>
    <w:rsid w:val="00220A52"/>
    <w:rsid w:val="00221917"/>
    <w:rsid w:val="002227AF"/>
    <w:rsid w:val="00223646"/>
    <w:rsid w:val="002244E3"/>
    <w:rsid w:val="00227B7B"/>
    <w:rsid w:val="00230AA2"/>
    <w:rsid w:val="00230ED9"/>
    <w:rsid w:val="00231401"/>
    <w:rsid w:val="002315E1"/>
    <w:rsid w:val="002338B2"/>
    <w:rsid w:val="00233B5D"/>
    <w:rsid w:val="00233C3D"/>
    <w:rsid w:val="00233FFB"/>
    <w:rsid w:val="0023524C"/>
    <w:rsid w:val="00235389"/>
    <w:rsid w:val="002361B1"/>
    <w:rsid w:val="00236834"/>
    <w:rsid w:val="0023734D"/>
    <w:rsid w:val="002373A0"/>
    <w:rsid w:val="00237EB5"/>
    <w:rsid w:val="00240069"/>
    <w:rsid w:val="0024096E"/>
    <w:rsid w:val="002422B1"/>
    <w:rsid w:val="0024386A"/>
    <w:rsid w:val="002446BF"/>
    <w:rsid w:val="00244F92"/>
    <w:rsid w:val="00245B0B"/>
    <w:rsid w:val="002468CF"/>
    <w:rsid w:val="00247DF7"/>
    <w:rsid w:val="00253189"/>
    <w:rsid w:val="00253740"/>
    <w:rsid w:val="00257990"/>
    <w:rsid w:val="002601EC"/>
    <w:rsid w:val="002614C1"/>
    <w:rsid w:val="00261A10"/>
    <w:rsid w:val="002657F9"/>
    <w:rsid w:val="002660FD"/>
    <w:rsid w:val="0026777B"/>
    <w:rsid w:val="00267CF3"/>
    <w:rsid w:val="00272460"/>
    <w:rsid w:val="002726A4"/>
    <w:rsid w:val="00272F52"/>
    <w:rsid w:val="00274ACC"/>
    <w:rsid w:val="0027543F"/>
    <w:rsid w:val="00275704"/>
    <w:rsid w:val="00276013"/>
    <w:rsid w:val="00276785"/>
    <w:rsid w:val="0027698F"/>
    <w:rsid w:val="00277202"/>
    <w:rsid w:val="00280936"/>
    <w:rsid w:val="00282331"/>
    <w:rsid w:val="00283614"/>
    <w:rsid w:val="002850A9"/>
    <w:rsid w:val="0028534E"/>
    <w:rsid w:val="002856C0"/>
    <w:rsid w:val="002858A9"/>
    <w:rsid w:val="00290B5B"/>
    <w:rsid w:val="002914DE"/>
    <w:rsid w:val="00291688"/>
    <w:rsid w:val="002921A0"/>
    <w:rsid w:val="00292528"/>
    <w:rsid w:val="00293D62"/>
    <w:rsid w:val="00293EB4"/>
    <w:rsid w:val="00294CAD"/>
    <w:rsid w:val="002973A8"/>
    <w:rsid w:val="002A1DFC"/>
    <w:rsid w:val="002A24EB"/>
    <w:rsid w:val="002A2757"/>
    <w:rsid w:val="002A39F7"/>
    <w:rsid w:val="002A3EDA"/>
    <w:rsid w:val="002A593E"/>
    <w:rsid w:val="002A6D93"/>
    <w:rsid w:val="002A6EC9"/>
    <w:rsid w:val="002A708C"/>
    <w:rsid w:val="002A717C"/>
    <w:rsid w:val="002A763F"/>
    <w:rsid w:val="002A76AE"/>
    <w:rsid w:val="002B081E"/>
    <w:rsid w:val="002B0B27"/>
    <w:rsid w:val="002B1951"/>
    <w:rsid w:val="002B195B"/>
    <w:rsid w:val="002B1A9A"/>
    <w:rsid w:val="002B299F"/>
    <w:rsid w:val="002B2D83"/>
    <w:rsid w:val="002B3A89"/>
    <w:rsid w:val="002B4419"/>
    <w:rsid w:val="002B44CC"/>
    <w:rsid w:val="002B4851"/>
    <w:rsid w:val="002B49D9"/>
    <w:rsid w:val="002B4F59"/>
    <w:rsid w:val="002B5A40"/>
    <w:rsid w:val="002B621C"/>
    <w:rsid w:val="002C022D"/>
    <w:rsid w:val="002C1BD5"/>
    <w:rsid w:val="002C25C2"/>
    <w:rsid w:val="002C27FF"/>
    <w:rsid w:val="002C4206"/>
    <w:rsid w:val="002C4A81"/>
    <w:rsid w:val="002D0003"/>
    <w:rsid w:val="002D0282"/>
    <w:rsid w:val="002D0D5B"/>
    <w:rsid w:val="002D2E50"/>
    <w:rsid w:val="002D3243"/>
    <w:rsid w:val="002D78BF"/>
    <w:rsid w:val="002D7BBE"/>
    <w:rsid w:val="002E0675"/>
    <w:rsid w:val="002E1085"/>
    <w:rsid w:val="002E144F"/>
    <w:rsid w:val="002E2833"/>
    <w:rsid w:val="002E29C6"/>
    <w:rsid w:val="002E416E"/>
    <w:rsid w:val="002E42FB"/>
    <w:rsid w:val="002E5585"/>
    <w:rsid w:val="002E573E"/>
    <w:rsid w:val="002E70B9"/>
    <w:rsid w:val="002E7230"/>
    <w:rsid w:val="002E7BD2"/>
    <w:rsid w:val="002F0703"/>
    <w:rsid w:val="002F0930"/>
    <w:rsid w:val="002F0A7B"/>
    <w:rsid w:val="002F110C"/>
    <w:rsid w:val="002F148E"/>
    <w:rsid w:val="002F1CC2"/>
    <w:rsid w:val="002F35E9"/>
    <w:rsid w:val="002F37D1"/>
    <w:rsid w:val="002F5341"/>
    <w:rsid w:val="002F5C74"/>
    <w:rsid w:val="002F6BC6"/>
    <w:rsid w:val="002F7B93"/>
    <w:rsid w:val="002F7D97"/>
    <w:rsid w:val="003000C3"/>
    <w:rsid w:val="00301F8E"/>
    <w:rsid w:val="00302AB2"/>
    <w:rsid w:val="00303A78"/>
    <w:rsid w:val="003044D4"/>
    <w:rsid w:val="003051EE"/>
    <w:rsid w:val="00305CEE"/>
    <w:rsid w:val="00306651"/>
    <w:rsid w:val="00306717"/>
    <w:rsid w:val="00307483"/>
    <w:rsid w:val="00307EE8"/>
    <w:rsid w:val="00310DF3"/>
    <w:rsid w:val="0031165E"/>
    <w:rsid w:val="00312622"/>
    <w:rsid w:val="00312D01"/>
    <w:rsid w:val="003133A1"/>
    <w:rsid w:val="00313942"/>
    <w:rsid w:val="00315F71"/>
    <w:rsid w:val="003163F2"/>
    <w:rsid w:val="003176D8"/>
    <w:rsid w:val="003178D2"/>
    <w:rsid w:val="00317FC8"/>
    <w:rsid w:val="0032057D"/>
    <w:rsid w:val="003210F6"/>
    <w:rsid w:val="00321245"/>
    <w:rsid w:val="00321ED4"/>
    <w:rsid w:val="00322105"/>
    <w:rsid w:val="0032327A"/>
    <w:rsid w:val="00323B20"/>
    <w:rsid w:val="00324841"/>
    <w:rsid w:val="00330178"/>
    <w:rsid w:val="0033023B"/>
    <w:rsid w:val="00330D84"/>
    <w:rsid w:val="00332767"/>
    <w:rsid w:val="00333C9F"/>
    <w:rsid w:val="00333DAF"/>
    <w:rsid w:val="003340C1"/>
    <w:rsid w:val="003342A0"/>
    <w:rsid w:val="003364AC"/>
    <w:rsid w:val="00340CAC"/>
    <w:rsid w:val="003411C7"/>
    <w:rsid w:val="00341437"/>
    <w:rsid w:val="003417DC"/>
    <w:rsid w:val="00341896"/>
    <w:rsid w:val="003426ED"/>
    <w:rsid w:val="003448BB"/>
    <w:rsid w:val="00345F99"/>
    <w:rsid w:val="00345FA5"/>
    <w:rsid w:val="00346818"/>
    <w:rsid w:val="003479C3"/>
    <w:rsid w:val="00352E72"/>
    <w:rsid w:val="00352EBA"/>
    <w:rsid w:val="00354FE9"/>
    <w:rsid w:val="00355911"/>
    <w:rsid w:val="00356E35"/>
    <w:rsid w:val="00357AB1"/>
    <w:rsid w:val="00360192"/>
    <w:rsid w:val="00360312"/>
    <w:rsid w:val="0036046B"/>
    <w:rsid w:val="003617D4"/>
    <w:rsid w:val="003632B9"/>
    <w:rsid w:val="00364E84"/>
    <w:rsid w:val="00365A99"/>
    <w:rsid w:val="00366EB0"/>
    <w:rsid w:val="00367FB1"/>
    <w:rsid w:val="0037184D"/>
    <w:rsid w:val="003748F3"/>
    <w:rsid w:val="00375850"/>
    <w:rsid w:val="00376DB9"/>
    <w:rsid w:val="00377532"/>
    <w:rsid w:val="003811E6"/>
    <w:rsid w:val="00381A12"/>
    <w:rsid w:val="003831FD"/>
    <w:rsid w:val="003833C3"/>
    <w:rsid w:val="00383FEC"/>
    <w:rsid w:val="003859F5"/>
    <w:rsid w:val="00386970"/>
    <w:rsid w:val="003914EA"/>
    <w:rsid w:val="00392916"/>
    <w:rsid w:val="003961B7"/>
    <w:rsid w:val="0039693A"/>
    <w:rsid w:val="003A0589"/>
    <w:rsid w:val="003A0816"/>
    <w:rsid w:val="003A1E7A"/>
    <w:rsid w:val="003A23C2"/>
    <w:rsid w:val="003A23CA"/>
    <w:rsid w:val="003A4FF6"/>
    <w:rsid w:val="003A660E"/>
    <w:rsid w:val="003B0143"/>
    <w:rsid w:val="003B0EA5"/>
    <w:rsid w:val="003B0EBB"/>
    <w:rsid w:val="003B14E3"/>
    <w:rsid w:val="003B194E"/>
    <w:rsid w:val="003B1966"/>
    <w:rsid w:val="003B1BF1"/>
    <w:rsid w:val="003B2A32"/>
    <w:rsid w:val="003B3354"/>
    <w:rsid w:val="003B6291"/>
    <w:rsid w:val="003B66D5"/>
    <w:rsid w:val="003B7BAF"/>
    <w:rsid w:val="003C1D5F"/>
    <w:rsid w:val="003C2B88"/>
    <w:rsid w:val="003C2C42"/>
    <w:rsid w:val="003C4144"/>
    <w:rsid w:val="003C54F1"/>
    <w:rsid w:val="003C5931"/>
    <w:rsid w:val="003C695A"/>
    <w:rsid w:val="003C75C2"/>
    <w:rsid w:val="003C7C5E"/>
    <w:rsid w:val="003D150F"/>
    <w:rsid w:val="003D2AFB"/>
    <w:rsid w:val="003D2C9B"/>
    <w:rsid w:val="003D2E73"/>
    <w:rsid w:val="003D4F8B"/>
    <w:rsid w:val="003D5FA1"/>
    <w:rsid w:val="003D7381"/>
    <w:rsid w:val="003D7F03"/>
    <w:rsid w:val="003E47A9"/>
    <w:rsid w:val="003E4992"/>
    <w:rsid w:val="003E49BA"/>
    <w:rsid w:val="003E6F81"/>
    <w:rsid w:val="003E76FD"/>
    <w:rsid w:val="003F3ED7"/>
    <w:rsid w:val="003F4E02"/>
    <w:rsid w:val="00400BE2"/>
    <w:rsid w:val="004011EB"/>
    <w:rsid w:val="00405A95"/>
    <w:rsid w:val="004062B2"/>
    <w:rsid w:val="004064C9"/>
    <w:rsid w:val="0040741B"/>
    <w:rsid w:val="004101F1"/>
    <w:rsid w:val="004107E7"/>
    <w:rsid w:val="004114C3"/>
    <w:rsid w:val="00411738"/>
    <w:rsid w:val="004118CD"/>
    <w:rsid w:val="0041304F"/>
    <w:rsid w:val="0041330D"/>
    <w:rsid w:val="00414F87"/>
    <w:rsid w:val="00414FC0"/>
    <w:rsid w:val="00415AC8"/>
    <w:rsid w:val="00417110"/>
    <w:rsid w:val="00420F17"/>
    <w:rsid w:val="00422350"/>
    <w:rsid w:val="00422CB8"/>
    <w:rsid w:val="0042357C"/>
    <w:rsid w:val="00423CB9"/>
    <w:rsid w:val="00424C3C"/>
    <w:rsid w:val="00425AF8"/>
    <w:rsid w:val="0042602D"/>
    <w:rsid w:val="00430390"/>
    <w:rsid w:val="0043137C"/>
    <w:rsid w:val="00433C86"/>
    <w:rsid w:val="00434028"/>
    <w:rsid w:val="00435563"/>
    <w:rsid w:val="00437541"/>
    <w:rsid w:val="0043771F"/>
    <w:rsid w:val="004379FA"/>
    <w:rsid w:val="00440D0A"/>
    <w:rsid w:val="00441ED7"/>
    <w:rsid w:val="00441FA4"/>
    <w:rsid w:val="00441FA6"/>
    <w:rsid w:val="00443B11"/>
    <w:rsid w:val="00443BF5"/>
    <w:rsid w:val="0044446E"/>
    <w:rsid w:val="00444CAB"/>
    <w:rsid w:val="004454B0"/>
    <w:rsid w:val="00447F4F"/>
    <w:rsid w:val="0045244A"/>
    <w:rsid w:val="00453630"/>
    <w:rsid w:val="0045696B"/>
    <w:rsid w:val="00456CFB"/>
    <w:rsid w:val="004571AF"/>
    <w:rsid w:val="00457D97"/>
    <w:rsid w:val="00460C2E"/>
    <w:rsid w:val="00464B9C"/>
    <w:rsid w:val="004667F2"/>
    <w:rsid w:val="00472DE0"/>
    <w:rsid w:val="0047361E"/>
    <w:rsid w:val="00473B4A"/>
    <w:rsid w:val="00474FC2"/>
    <w:rsid w:val="00476663"/>
    <w:rsid w:val="00477AF2"/>
    <w:rsid w:val="004800F7"/>
    <w:rsid w:val="00480BCA"/>
    <w:rsid w:val="00480CF8"/>
    <w:rsid w:val="00482058"/>
    <w:rsid w:val="004843B7"/>
    <w:rsid w:val="004849B6"/>
    <w:rsid w:val="00485652"/>
    <w:rsid w:val="00485DC7"/>
    <w:rsid w:val="00491B18"/>
    <w:rsid w:val="00493599"/>
    <w:rsid w:val="004949A6"/>
    <w:rsid w:val="00494B6F"/>
    <w:rsid w:val="00494C8D"/>
    <w:rsid w:val="00494C8E"/>
    <w:rsid w:val="00495048"/>
    <w:rsid w:val="00495595"/>
    <w:rsid w:val="0049564C"/>
    <w:rsid w:val="00497827"/>
    <w:rsid w:val="004A4065"/>
    <w:rsid w:val="004A57F7"/>
    <w:rsid w:val="004A5809"/>
    <w:rsid w:val="004A73B8"/>
    <w:rsid w:val="004A7D92"/>
    <w:rsid w:val="004B0093"/>
    <w:rsid w:val="004B288C"/>
    <w:rsid w:val="004B29DD"/>
    <w:rsid w:val="004B5368"/>
    <w:rsid w:val="004B54CC"/>
    <w:rsid w:val="004B6473"/>
    <w:rsid w:val="004B7554"/>
    <w:rsid w:val="004B7618"/>
    <w:rsid w:val="004B7679"/>
    <w:rsid w:val="004B7EC0"/>
    <w:rsid w:val="004C130F"/>
    <w:rsid w:val="004C3C9C"/>
    <w:rsid w:val="004C3F90"/>
    <w:rsid w:val="004C6786"/>
    <w:rsid w:val="004C6D7A"/>
    <w:rsid w:val="004C7295"/>
    <w:rsid w:val="004D0A7A"/>
    <w:rsid w:val="004D0BCC"/>
    <w:rsid w:val="004D1006"/>
    <w:rsid w:val="004D7396"/>
    <w:rsid w:val="004E0AC8"/>
    <w:rsid w:val="004E2DC2"/>
    <w:rsid w:val="004E2ECF"/>
    <w:rsid w:val="004E434C"/>
    <w:rsid w:val="004E461C"/>
    <w:rsid w:val="004E4BBC"/>
    <w:rsid w:val="004E4DD9"/>
    <w:rsid w:val="004E6073"/>
    <w:rsid w:val="004E668B"/>
    <w:rsid w:val="004E685D"/>
    <w:rsid w:val="004E7D15"/>
    <w:rsid w:val="004F26F4"/>
    <w:rsid w:val="004F36E1"/>
    <w:rsid w:val="004F4C16"/>
    <w:rsid w:val="004F5FD6"/>
    <w:rsid w:val="004F6A31"/>
    <w:rsid w:val="004F6C25"/>
    <w:rsid w:val="00500FE7"/>
    <w:rsid w:val="005010B9"/>
    <w:rsid w:val="00502123"/>
    <w:rsid w:val="005023F6"/>
    <w:rsid w:val="00502CA1"/>
    <w:rsid w:val="005032ED"/>
    <w:rsid w:val="0050360E"/>
    <w:rsid w:val="0050411A"/>
    <w:rsid w:val="0050498A"/>
    <w:rsid w:val="00504D8D"/>
    <w:rsid w:val="00505688"/>
    <w:rsid w:val="005062D9"/>
    <w:rsid w:val="00510961"/>
    <w:rsid w:val="00510FC6"/>
    <w:rsid w:val="00510FDB"/>
    <w:rsid w:val="0051253B"/>
    <w:rsid w:val="0051392E"/>
    <w:rsid w:val="00515058"/>
    <w:rsid w:val="00515881"/>
    <w:rsid w:val="00517B80"/>
    <w:rsid w:val="005228DE"/>
    <w:rsid w:val="0052362E"/>
    <w:rsid w:val="00526597"/>
    <w:rsid w:val="005273FD"/>
    <w:rsid w:val="00527688"/>
    <w:rsid w:val="00530060"/>
    <w:rsid w:val="00530A7E"/>
    <w:rsid w:val="00530B67"/>
    <w:rsid w:val="00532854"/>
    <w:rsid w:val="0053405E"/>
    <w:rsid w:val="00534776"/>
    <w:rsid w:val="00535A87"/>
    <w:rsid w:val="00536435"/>
    <w:rsid w:val="0053679B"/>
    <w:rsid w:val="00536EFA"/>
    <w:rsid w:val="005370FD"/>
    <w:rsid w:val="0053755C"/>
    <w:rsid w:val="00537E8C"/>
    <w:rsid w:val="00540C69"/>
    <w:rsid w:val="0054173C"/>
    <w:rsid w:val="00541794"/>
    <w:rsid w:val="00542227"/>
    <w:rsid w:val="00542F38"/>
    <w:rsid w:val="00542F89"/>
    <w:rsid w:val="005431C0"/>
    <w:rsid w:val="005431ED"/>
    <w:rsid w:val="00544D27"/>
    <w:rsid w:val="00547128"/>
    <w:rsid w:val="00550525"/>
    <w:rsid w:val="00550902"/>
    <w:rsid w:val="00551D6D"/>
    <w:rsid w:val="00552CE4"/>
    <w:rsid w:val="00553645"/>
    <w:rsid w:val="00553861"/>
    <w:rsid w:val="0055667F"/>
    <w:rsid w:val="005604F7"/>
    <w:rsid w:val="00560E75"/>
    <w:rsid w:val="005619B3"/>
    <w:rsid w:val="005619FC"/>
    <w:rsid w:val="00561DB0"/>
    <w:rsid w:val="00562E45"/>
    <w:rsid w:val="00563690"/>
    <w:rsid w:val="00563FF9"/>
    <w:rsid w:val="00564FFC"/>
    <w:rsid w:val="00567467"/>
    <w:rsid w:val="00570A0A"/>
    <w:rsid w:val="00570B1E"/>
    <w:rsid w:val="0057286B"/>
    <w:rsid w:val="00572ADE"/>
    <w:rsid w:val="00572CAE"/>
    <w:rsid w:val="005731C6"/>
    <w:rsid w:val="0057393D"/>
    <w:rsid w:val="00574329"/>
    <w:rsid w:val="00574346"/>
    <w:rsid w:val="005764FE"/>
    <w:rsid w:val="00576AF1"/>
    <w:rsid w:val="0057753F"/>
    <w:rsid w:val="00577D97"/>
    <w:rsid w:val="00577FF8"/>
    <w:rsid w:val="005812D5"/>
    <w:rsid w:val="00581C05"/>
    <w:rsid w:val="00581DE2"/>
    <w:rsid w:val="005827E9"/>
    <w:rsid w:val="00583631"/>
    <w:rsid w:val="00583D26"/>
    <w:rsid w:val="0058443E"/>
    <w:rsid w:val="00585012"/>
    <w:rsid w:val="005872FE"/>
    <w:rsid w:val="00587AB3"/>
    <w:rsid w:val="00590157"/>
    <w:rsid w:val="0059021B"/>
    <w:rsid w:val="00590615"/>
    <w:rsid w:val="00591A6A"/>
    <w:rsid w:val="00592D0C"/>
    <w:rsid w:val="00592D9F"/>
    <w:rsid w:val="00593C3E"/>
    <w:rsid w:val="00594186"/>
    <w:rsid w:val="00594A8C"/>
    <w:rsid w:val="00596386"/>
    <w:rsid w:val="00596AB2"/>
    <w:rsid w:val="00597317"/>
    <w:rsid w:val="00597669"/>
    <w:rsid w:val="005A053F"/>
    <w:rsid w:val="005A0574"/>
    <w:rsid w:val="005A1BAA"/>
    <w:rsid w:val="005A2080"/>
    <w:rsid w:val="005A24B1"/>
    <w:rsid w:val="005A269A"/>
    <w:rsid w:val="005A31AD"/>
    <w:rsid w:val="005A3731"/>
    <w:rsid w:val="005A3DC6"/>
    <w:rsid w:val="005A595E"/>
    <w:rsid w:val="005A5E98"/>
    <w:rsid w:val="005A6E6D"/>
    <w:rsid w:val="005B003B"/>
    <w:rsid w:val="005B033A"/>
    <w:rsid w:val="005B188D"/>
    <w:rsid w:val="005B2D22"/>
    <w:rsid w:val="005B585A"/>
    <w:rsid w:val="005B64DB"/>
    <w:rsid w:val="005B75F6"/>
    <w:rsid w:val="005C1098"/>
    <w:rsid w:val="005C14D1"/>
    <w:rsid w:val="005C163A"/>
    <w:rsid w:val="005C189D"/>
    <w:rsid w:val="005C316D"/>
    <w:rsid w:val="005C3642"/>
    <w:rsid w:val="005C37A9"/>
    <w:rsid w:val="005C4A48"/>
    <w:rsid w:val="005C52C1"/>
    <w:rsid w:val="005C572A"/>
    <w:rsid w:val="005C5736"/>
    <w:rsid w:val="005C5CC4"/>
    <w:rsid w:val="005C6FC0"/>
    <w:rsid w:val="005C729F"/>
    <w:rsid w:val="005C760A"/>
    <w:rsid w:val="005C7780"/>
    <w:rsid w:val="005D0046"/>
    <w:rsid w:val="005D1A0B"/>
    <w:rsid w:val="005D1B4A"/>
    <w:rsid w:val="005D1C39"/>
    <w:rsid w:val="005D1CC5"/>
    <w:rsid w:val="005D20C5"/>
    <w:rsid w:val="005D20E2"/>
    <w:rsid w:val="005D25E7"/>
    <w:rsid w:val="005D3AB0"/>
    <w:rsid w:val="005D45D9"/>
    <w:rsid w:val="005D5158"/>
    <w:rsid w:val="005D563C"/>
    <w:rsid w:val="005D5954"/>
    <w:rsid w:val="005D6270"/>
    <w:rsid w:val="005D6ADF"/>
    <w:rsid w:val="005D71C9"/>
    <w:rsid w:val="005D7BAF"/>
    <w:rsid w:val="005D7EBA"/>
    <w:rsid w:val="005D7F94"/>
    <w:rsid w:val="005E0381"/>
    <w:rsid w:val="005E07C7"/>
    <w:rsid w:val="005E1A67"/>
    <w:rsid w:val="005E36A0"/>
    <w:rsid w:val="005E36E2"/>
    <w:rsid w:val="005E4B81"/>
    <w:rsid w:val="005E59C0"/>
    <w:rsid w:val="005E6105"/>
    <w:rsid w:val="005E6247"/>
    <w:rsid w:val="005E7F5B"/>
    <w:rsid w:val="005F0EE3"/>
    <w:rsid w:val="005F12B2"/>
    <w:rsid w:val="005F1370"/>
    <w:rsid w:val="005F1A8F"/>
    <w:rsid w:val="005F2C59"/>
    <w:rsid w:val="005F489F"/>
    <w:rsid w:val="005F4A79"/>
    <w:rsid w:val="00600365"/>
    <w:rsid w:val="00604D6B"/>
    <w:rsid w:val="00606028"/>
    <w:rsid w:val="00606B3A"/>
    <w:rsid w:val="00610A16"/>
    <w:rsid w:val="00612964"/>
    <w:rsid w:val="006138D5"/>
    <w:rsid w:val="00613A0F"/>
    <w:rsid w:val="006149B8"/>
    <w:rsid w:val="00614EC3"/>
    <w:rsid w:val="00615123"/>
    <w:rsid w:val="00615492"/>
    <w:rsid w:val="00616484"/>
    <w:rsid w:val="006201E4"/>
    <w:rsid w:val="006209A1"/>
    <w:rsid w:val="00620B9E"/>
    <w:rsid w:val="00621795"/>
    <w:rsid w:val="00622A42"/>
    <w:rsid w:val="006258B1"/>
    <w:rsid w:val="0062738C"/>
    <w:rsid w:val="006352C1"/>
    <w:rsid w:val="006352F6"/>
    <w:rsid w:val="00635F55"/>
    <w:rsid w:val="00637154"/>
    <w:rsid w:val="0063781A"/>
    <w:rsid w:val="006378FF"/>
    <w:rsid w:val="00637B56"/>
    <w:rsid w:val="0064178D"/>
    <w:rsid w:val="00641908"/>
    <w:rsid w:val="00641BFC"/>
    <w:rsid w:val="00642ECF"/>
    <w:rsid w:val="00642F55"/>
    <w:rsid w:val="00650281"/>
    <w:rsid w:val="00651917"/>
    <w:rsid w:val="00651B55"/>
    <w:rsid w:val="00652C69"/>
    <w:rsid w:val="00654039"/>
    <w:rsid w:val="00654482"/>
    <w:rsid w:val="00656597"/>
    <w:rsid w:val="00656F7F"/>
    <w:rsid w:val="0065756E"/>
    <w:rsid w:val="006618F1"/>
    <w:rsid w:val="00661A8C"/>
    <w:rsid w:val="00661BAD"/>
    <w:rsid w:val="006636BA"/>
    <w:rsid w:val="00663BB0"/>
    <w:rsid w:val="00664C11"/>
    <w:rsid w:val="0066500E"/>
    <w:rsid w:val="0066596C"/>
    <w:rsid w:val="00667B6E"/>
    <w:rsid w:val="00667D25"/>
    <w:rsid w:val="00667DF9"/>
    <w:rsid w:val="006705BD"/>
    <w:rsid w:val="00671F57"/>
    <w:rsid w:val="0067230B"/>
    <w:rsid w:val="00672D81"/>
    <w:rsid w:val="00674A89"/>
    <w:rsid w:val="00675B55"/>
    <w:rsid w:val="00676341"/>
    <w:rsid w:val="00677A48"/>
    <w:rsid w:val="00680532"/>
    <w:rsid w:val="00681D70"/>
    <w:rsid w:val="00682FF5"/>
    <w:rsid w:val="00683620"/>
    <w:rsid w:val="00683E7D"/>
    <w:rsid w:val="006842E2"/>
    <w:rsid w:val="00684A88"/>
    <w:rsid w:val="0068627A"/>
    <w:rsid w:val="00686E17"/>
    <w:rsid w:val="0069072A"/>
    <w:rsid w:val="00694B7B"/>
    <w:rsid w:val="006969C1"/>
    <w:rsid w:val="006971AD"/>
    <w:rsid w:val="006A0456"/>
    <w:rsid w:val="006A1744"/>
    <w:rsid w:val="006A2A2E"/>
    <w:rsid w:val="006A3044"/>
    <w:rsid w:val="006A71C2"/>
    <w:rsid w:val="006B02E0"/>
    <w:rsid w:val="006B0481"/>
    <w:rsid w:val="006B0688"/>
    <w:rsid w:val="006B1C24"/>
    <w:rsid w:val="006B2A4E"/>
    <w:rsid w:val="006B3166"/>
    <w:rsid w:val="006B4086"/>
    <w:rsid w:val="006B4A83"/>
    <w:rsid w:val="006B5BFF"/>
    <w:rsid w:val="006B6AC6"/>
    <w:rsid w:val="006C395D"/>
    <w:rsid w:val="006C424C"/>
    <w:rsid w:val="006C48C4"/>
    <w:rsid w:val="006C732B"/>
    <w:rsid w:val="006D070B"/>
    <w:rsid w:val="006D146E"/>
    <w:rsid w:val="006D2DD2"/>
    <w:rsid w:val="006D4893"/>
    <w:rsid w:val="006D55D5"/>
    <w:rsid w:val="006D5643"/>
    <w:rsid w:val="006D56AB"/>
    <w:rsid w:val="006D6F26"/>
    <w:rsid w:val="006D7173"/>
    <w:rsid w:val="006D7C1C"/>
    <w:rsid w:val="006D7EA4"/>
    <w:rsid w:val="006E0B51"/>
    <w:rsid w:val="006E1501"/>
    <w:rsid w:val="006E160F"/>
    <w:rsid w:val="006E2813"/>
    <w:rsid w:val="006E2BF8"/>
    <w:rsid w:val="006E3B20"/>
    <w:rsid w:val="006E3D66"/>
    <w:rsid w:val="006E40C5"/>
    <w:rsid w:val="006E48E4"/>
    <w:rsid w:val="006E5BEE"/>
    <w:rsid w:val="006E6F67"/>
    <w:rsid w:val="006E7367"/>
    <w:rsid w:val="006E7A5D"/>
    <w:rsid w:val="006F066C"/>
    <w:rsid w:val="006F1032"/>
    <w:rsid w:val="006F19A2"/>
    <w:rsid w:val="006F2316"/>
    <w:rsid w:val="006F2D4C"/>
    <w:rsid w:val="006F31C2"/>
    <w:rsid w:val="006F4FF9"/>
    <w:rsid w:val="006F56E1"/>
    <w:rsid w:val="006F578F"/>
    <w:rsid w:val="006F723F"/>
    <w:rsid w:val="006F7363"/>
    <w:rsid w:val="006F7693"/>
    <w:rsid w:val="00700496"/>
    <w:rsid w:val="0070139B"/>
    <w:rsid w:val="00701564"/>
    <w:rsid w:val="007028CB"/>
    <w:rsid w:val="00702BBC"/>
    <w:rsid w:val="00703E58"/>
    <w:rsid w:val="00703FB0"/>
    <w:rsid w:val="007073C4"/>
    <w:rsid w:val="0070765F"/>
    <w:rsid w:val="007076E1"/>
    <w:rsid w:val="00707B6F"/>
    <w:rsid w:val="007100E7"/>
    <w:rsid w:val="0071086D"/>
    <w:rsid w:val="00710CC6"/>
    <w:rsid w:val="00711DB6"/>
    <w:rsid w:val="00711E72"/>
    <w:rsid w:val="007130D5"/>
    <w:rsid w:val="00713450"/>
    <w:rsid w:val="00713694"/>
    <w:rsid w:val="00714591"/>
    <w:rsid w:val="0071463E"/>
    <w:rsid w:val="00714981"/>
    <w:rsid w:val="00716889"/>
    <w:rsid w:val="00716D02"/>
    <w:rsid w:val="00720727"/>
    <w:rsid w:val="00721A27"/>
    <w:rsid w:val="0072305A"/>
    <w:rsid w:val="00727D36"/>
    <w:rsid w:val="0073018B"/>
    <w:rsid w:val="0073144E"/>
    <w:rsid w:val="007327E5"/>
    <w:rsid w:val="00732E5D"/>
    <w:rsid w:val="00732ECC"/>
    <w:rsid w:val="0073322B"/>
    <w:rsid w:val="007342AE"/>
    <w:rsid w:val="00734496"/>
    <w:rsid w:val="00734B0E"/>
    <w:rsid w:val="0073546F"/>
    <w:rsid w:val="007354EC"/>
    <w:rsid w:val="00735EE5"/>
    <w:rsid w:val="00737143"/>
    <w:rsid w:val="00737C11"/>
    <w:rsid w:val="00742311"/>
    <w:rsid w:val="007434C7"/>
    <w:rsid w:val="0074394E"/>
    <w:rsid w:val="00743CE2"/>
    <w:rsid w:val="00744E07"/>
    <w:rsid w:val="0074540D"/>
    <w:rsid w:val="00745F87"/>
    <w:rsid w:val="0074625E"/>
    <w:rsid w:val="00746943"/>
    <w:rsid w:val="00746FD4"/>
    <w:rsid w:val="007475BA"/>
    <w:rsid w:val="00747F3A"/>
    <w:rsid w:val="007510DF"/>
    <w:rsid w:val="007533E6"/>
    <w:rsid w:val="007545F4"/>
    <w:rsid w:val="00756D9C"/>
    <w:rsid w:val="007607D2"/>
    <w:rsid w:val="00760D30"/>
    <w:rsid w:val="00760E94"/>
    <w:rsid w:val="00761E9B"/>
    <w:rsid w:val="00762547"/>
    <w:rsid w:val="00763325"/>
    <w:rsid w:val="00763510"/>
    <w:rsid w:val="00763F5A"/>
    <w:rsid w:val="007646DF"/>
    <w:rsid w:val="0076676E"/>
    <w:rsid w:val="007667E0"/>
    <w:rsid w:val="00766AA7"/>
    <w:rsid w:val="00766CD2"/>
    <w:rsid w:val="00767DDF"/>
    <w:rsid w:val="007703FA"/>
    <w:rsid w:val="00770A6C"/>
    <w:rsid w:val="007723F0"/>
    <w:rsid w:val="00772552"/>
    <w:rsid w:val="007730AD"/>
    <w:rsid w:val="0077310A"/>
    <w:rsid w:val="007731D0"/>
    <w:rsid w:val="00773BC0"/>
    <w:rsid w:val="00773BDC"/>
    <w:rsid w:val="00774655"/>
    <w:rsid w:val="00774950"/>
    <w:rsid w:val="00775160"/>
    <w:rsid w:val="00775358"/>
    <w:rsid w:val="00775D46"/>
    <w:rsid w:val="00776A17"/>
    <w:rsid w:val="00776DCF"/>
    <w:rsid w:val="007806C9"/>
    <w:rsid w:val="0078388D"/>
    <w:rsid w:val="00785342"/>
    <w:rsid w:val="00785DC3"/>
    <w:rsid w:val="007862B3"/>
    <w:rsid w:val="00786A0A"/>
    <w:rsid w:val="00786E54"/>
    <w:rsid w:val="007871F8"/>
    <w:rsid w:val="0078744A"/>
    <w:rsid w:val="00790653"/>
    <w:rsid w:val="007911FC"/>
    <w:rsid w:val="007929B3"/>
    <w:rsid w:val="00792B84"/>
    <w:rsid w:val="00793FAF"/>
    <w:rsid w:val="0079545F"/>
    <w:rsid w:val="007955E2"/>
    <w:rsid w:val="00796770"/>
    <w:rsid w:val="00796DE6"/>
    <w:rsid w:val="007976A4"/>
    <w:rsid w:val="007A0726"/>
    <w:rsid w:val="007A1913"/>
    <w:rsid w:val="007A2245"/>
    <w:rsid w:val="007A3182"/>
    <w:rsid w:val="007A6B96"/>
    <w:rsid w:val="007A6C3E"/>
    <w:rsid w:val="007A7825"/>
    <w:rsid w:val="007B03EB"/>
    <w:rsid w:val="007B0833"/>
    <w:rsid w:val="007B1190"/>
    <w:rsid w:val="007B19EC"/>
    <w:rsid w:val="007B1EB2"/>
    <w:rsid w:val="007B242B"/>
    <w:rsid w:val="007B276C"/>
    <w:rsid w:val="007B60C9"/>
    <w:rsid w:val="007B7664"/>
    <w:rsid w:val="007C03F4"/>
    <w:rsid w:val="007C1080"/>
    <w:rsid w:val="007C1CE8"/>
    <w:rsid w:val="007C2470"/>
    <w:rsid w:val="007C292F"/>
    <w:rsid w:val="007C3F40"/>
    <w:rsid w:val="007C4700"/>
    <w:rsid w:val="007C489E"/>
    <w:rsid w:val="007C69DE"/>
    <w:rsid w:val="007C6F78"/>
    <w:rsid w:val="007C7B24"/>
    <w:rsid w:val="007D053C"/>
    <w:rsid w:val="007D09F2"/>
    <w:rsid w:val="007D172D"/>
    <w:rsid w:val="007D1EDE"/>
    <w:rsid w:val="007D277D"/>
    <w:rsid w:val="007D29C2"/>
    <w:rsid w:val="007D2D1D"/>
    <w:rsid w:val="007D3B65"/>
    <w:rsid w:val="007D3BF7"/>
    <w:rsid w:val="007D3E1C"/>
    <w:rsid w:val="007D41FA"/>
    <w:rsid w:val="007D452D"/>
    <w:rsid w:val="007D468B"/>
    <w:rsid w:val="007D528E"/>
    <w:rsid w:val="007D5CF2"/>
    <w:rsid w:val="007D6B57"/>
    <w:rsid w:val="007D6F6B"/>
    <w:rsid w:val="007D7AB6"/>
    <w:rsid w:val="007E09CD"/>
    <w:rsid w:val="007E0A5B"/>
    <w:rsid w:val="007E0E22"/>
    <w:rsid w:val="007E10D9"/>
    <w:rsid w:val="007E1870"/>
    <w:rsid w:val="007E2448"/>
    <w:rsid w:val="007E4C42"/>
    <w:rsid w:val="007E5DC8"/>
    <w:rsid w:val="007E6376"/>
    <w:rsid w:val="007F0421"/>
    <w:rsid w:val="007F0D81"/>
    <w:rsid w:val="007F1D45"/>
    <w:rsid w:val="007F1E55"/>
    <w:rsid w:val="007F20DC"/>
    <w:rsid w:val="007F4FFD"/>
    <w:rsid w:val="007F540C"/>
    <w:rsid w:val="007F5786"/>
    <w:rsid w:val="007F69E7"/>
    <w:rsid w:val="007F77E1"/>
    <w:rsid w:val="00801C3E"/>
    <w:rsid w:val="00801CF1"/>
    <w:rsid w:val="00802ECF"/>
    <w:rsid w:val="008050CD"/>
    <w:rsid w:val="00805684"/>
    <w:rsid w:val="00805980"/>
    <w:rsid w:val="00805A7C"/>
    <w:rsid w:val="00810020"/>
    <w:rsid w:val="0081058A"/>
    <w:rsid w:val="00811999"/>
    <w:rsid w:val="008120A5"/>
    <w:rsid w:val="00812AAB"/>
    <w:rsid w:val="008138CD"/>
    <w:rsid w:val="00814266"/>
    <w:rsid w:val="0081452C"/>
    <w:rsid w:val="00817C43"/>
    <w:rsid w:val="008205D6"/>
    <w:rsid w:val="00820E54"/>
    <w:rsid w:val="00822260"/>
    <w:rsid w:val="00822D8A"/>
    <w:rsid w:val="0082587D"/>
    <w:rsid w:val="00825A55"/>
    <w:rsid w:val="008268BB"/>
    <w:rsid w:val="008301FB"/>
    <w:rsid w:val="008302AB"/>
    <w:rsid w:val="00830AE2"/>
    <w:rsid w:val="00831F70"/>
    <w:rsid w:val="008320AC"/>
    <w:rsid w:val="0083240D"/>
    <w:rsid w:val="00832715"/>
    <w:rsid w:val="00832749"/>
    <w:rsid w:val="0083414D"/>
    <w:rsid w:val="008342F0"/>
    <w:rsid w:val="008343AC"/>
    <w:rsid w:val="008347FB"/>
    <w:rsid w:val="00834881"/>
    <w:rsid w:val="00834EFC"/>
    <w:rsid w:val="008355DE"/>
    <w:rsid w:val="00835786"/>
    <w:rsid w:val="00836119"/>
    <w:rsid w:val="008361A4"/>
    <w:rsid w:val="00837059"/>
    <w:rsid w:val="00840075"/>
    <w:rsid w:val="00840130"/>
    <w:rsid w:val="00840CB7"/>
    <w:rsid w:val="008417BE"/>
    <w:rsid w:val="008418DE"/>
    <w:rsid w:val="00841C46"/>
    <w:rsid w:val="00841C49"/>
    <w:rsid w:val="0084261D"/>
    <w:rsid w:val="00842BAD"/>
    <w:rsid w:val="008435FB"/>
    <w:rsid w:val="008436B3"/>
    <w:rsid w:val="00851F33"/>
    <w:rsid w:val="008522B4"/>
    <w:rsid w:val="00852605"/>
    <w:rsid w:val="00852AE2"/>
    <w:rsid w:val="00852EEE"/>
    <w:rsid w:val="008544C8"/>
    <w:rsid w:val="00856842"/>
    <w:rsid w:val="00856F4F"/>
    <w:rsid w:val="0086450C"/>
    <w:rsid w:val="00864A90"/>
    <w:rsid w:val="00870D2F"/>
    <w:rsid w:val="0087278C"/>
    <w:rsid w:val="0087367E"/>
    <w:rsid w:val="008741AE"/>
    <w:rsid w:val="00875018"/>
    <w:rsid w:val="00875D4B"/>
    <w:rsid w:val="008777A7"/>
    <w:rsid w:val="00881123"/>
    <w:rsid w:val="008822EF"/>
    <w:rsid w:val="0088237C"/>
    <w:rsid w:val="008832AB"/>
    <w:rsid w:val="00884319"/>
    <w:rsid w:val="00886233"/>
    <w:rsid w:val="00887F86"/>
    <w:rsid w:val="00890601"/>
    <w:rsid w:val="00891B9F"/>
    <w:rsid w:val="00893B36"/>
    <w:rsid w:val="00893C87"/>
    <w:rsid w:val="00893CA1"/>
    <w:rsid w:val="00894533"/>
    <w:rsid w:val="00896E4D"/>
    <w:rsid w:val="00896E61"/>
    <w:rsid w:val="00897BE2"/>
    <w:rsid w:val="00897DC3"/>
    <w:rsid w:val="00897F7D"/>
    <w:rsid w:val="008A02B9"/>
    <w:rsid w:val="008A042F"/>
    <w:rsid w:val="008A1A5D"/>
    <w:rsid w:val="008A4428"/>
    <w:rsid w:val="008A50FC"/>
    <w:rsid w:val="008A6ABC"/>
    <w:rsid w:val="008A6DDA"/>
    <w:rsid w:val="008A6EA1"/>
    <w:rsid w:val="008B0614"/>
    <w:rsid w:val="008B100A"/>
    <w:rsid w:val="008B1C94"/>
    <w:rsid w:val="008B2957"/>
    <w:rsid w:val="008B2BFF"/>
    <w:rsid w:val="008B2EFE"/>
    <w:rsid w:val="008B3624"/>
    <w:rsid w:val="008B4220"/>
    <w:rsid w:val="008B4815"/>
    <w:rsid w:val="008B6572"/>
    <w:rsid w:val="008B737E"/>
    <w:rsid w:val="008C266E"/>
    <w:rsid w:val="008C27C8"/>
    <w:rsid w:val="008C2D05"/>
    <w:rsid w:val="008C312C"/>
    <w:rsid w:val="008C412F"/>
    <w:rsid w:val="008C4743"/>
    <w:rsid w:val="008C4971"/>
    <w:rsid w:val="008C4B40"/>
    <w:rsid w:val="008C4BB2"/>
    <w:rsid w:val="008C5638"/>
    <w:rsid w:val="008C6A37"/>
    <w:rsid w:val="008C7EDC"/>
    <w:rsid w:val="008D094A"/>
    <w:rsid w:val="008D2166"/>
    <w:rsid w:val="008D34DF"/>
    <w:rsid w:val="008D3999"/>
    <w:rsid w:val="008D6177"/>
    <w:rsid w:val="008D6B99"/>
    <w:rsid w:val="008D7994"/>
    <w:rsid w:val="008E174E"/>
    <w:rsid w:val="008E3783"/>
    <w:rsid w:val="008E3DC2"/>
    <w:rsid w:val="008E5494"/>
    <w:rsid w:val="008E7081"/>
    <w:rsid w:val="008E7811"/>
    <w:rsid w:val="008F094D"/>
    <w:rsid w:val="008F2109"/>
    <w:rsid w:val="008F3BFE"/>
    <w:rsid w:val="008F494E"/>
    <w:rsid w:val="008F59F9"/>
    <w:rsid w:val="008F6792"/>
    <w:rsid w:val="00901244"/>
    <w:rsid w:val="00901AE3"/>
    <w:rsid w:val="0090226B"/>
    <w:rsid w:val="009026CB"/>
    <w:rsid w:val="0090358B"/>
    <w:rsid w:val="00903594"/>
    <w:rsid w:val="00903743"/>
    <w:rsid w:val="009039C5"/>
    <w:rsid w:val="009055F9"/>
    <w:rsid w:val="00905F31"/>
    <w:rsid w:val="00906174"/>
    <w:rsid w:val="009109BE"/>
    <w:rsid w:val="0091141D"/>
    <w:rsid w:val="00911976"/>
    <w:rsid w:val="00912142"/>
    <w:rsid w:val="00912228"/>
    <w:rsid w:val="0091311B"/>
    <w:rsid w:val="009160FF"/>
    <w:rsid w:val="00917F32"/>
    <w:rsid w:val="00920E2E"/>
    <w:rsid w:val="00921C67"/>
    <w:rsid w:val="00921DEE"/>
    <w:rsid w:val="009224D7"/>
    <w:rsid w:val="009225D6"/>
    <w:rsid w:val="00922C37"/>
    <w:rsid w:val="00923BEE"/>
    <w:rsid w:val="00925564"/>
    <w:rsid w:val="00925C5C"/>
    <w:rsid w:val="00925F25"/>
    <w:rsid w:val="00926FC6"/>
    <w:rsid w:val="00927B48"/>
    <w:rsid w:val="00927FAD"/>
    <w:rsid w:val="00931933"/>
    <w:rsid w:val="009327A2"/>
    <w:rsid w:val="009335EF"/>
    <w:rsid w:val="00933B29"/>
    <w:rsid w:val="009347BB"/>
    <w:rsid w:val="009366D5"/>
    <w:rsid w:val="00937CCB"/>
    <w:rsid w:val="00937F8E"/>
    <w:rsid w:val="009407A9"/>
    <w:rsid w:val="009430FB"/>
    <w:rsid w:val="0094644D"/>
    <w:rsid w:val="00946FB0"/>
    <w:rsid w:val="009470E9"/>
    <w:rsid w:val="009476B0"/>
    <w:rsid w:val="009508E1"/>
    <w:rsid w:val="00950A34"/>
    <w:rsid w:val="00951BC7"/>
    <w:rsid w:val="00952638"/>
    <w:rsid w:val="00952D8D"/>
    <w:rsid w:val="00952EED"/>
    <w:rsid w:val="00952F9F"/>
    <w:rsid w:val="00954839"/>
    <w:rsid w:val="00955840"/>
    <w:rsid w:val="009571CB"/>
    <w:rsid w:val="00957B3E"/>
    <w:rsid w:val="00960D3A"/>
    <w:rsid w:val="00961FD6"/>
    <w:rsid w:val="0096217C"/>
    <w:rsid w:val="0096224B"/>
    <w:rsid w:val="00963701"/>
    <w:rsid w:val="009669EE"/>
    <w:rsid w:val="00966FA6"/>
    <w:rsid w:val="00970722"/>
    <w:rsid w:val="00971F51"/>
    <w:rsid w:val="00973250"/>
    <w:rsid w:val="00973E03"/>
    <w:rsid w:val="00974DA3"/>
    <w:rsid w:val="009752DA"/>
    <w:rsid w:val="00975D18"/>
    <w:rsid w:val="00975F01"/>
    <w:rsid w:val="00975FA9"/>
    <w:rsid w:val="0097640F"/>
    <w:rsid w:val="00976E04"/>
    <w:rsid w:val="009815A6"/>
    <w:rsid w:val="00982167"/>
    <w:rsid w:val="00983EFC"/>
    <w:rsid w:val="00984DBF"/>
    <w:rsid w:val="00984EB7"/>
    <w:rsid w:val="0098511F"/>
    <w:rsid w:val="0099019F"/>
    <w:rsid w:val="00990C6B"/>
    <w:rsid w:val="00990D09"/>
    <w:rsid w:val="00991807"/>
    <w:rsid w:val="00991D99"/>
    <w:rsid w:val="00994F8E"/>
    <w:rsid w:val="009950DB"/>
    <w:rsid w:val="00996574"/>
    <w:rsid w:val="009966DC"/>
    <w:rsid w:val="009974E1"/>
    <w:rsid w:val="00997AFD"/>
    <w:rsid w:val="009A0028"/>
    <w:rsid w:val="009A02F7"/>
    <w:rsid w:val="009A2D31"/>
    <w:rsid w:val="009A33EB"/>
    <w:rsid w:val="009A4905"/>
    <w:rsid w:val="009A492D"/>
    <w:rsid w:val="009A5F62"/>
    <w:rsid w:val="009A7C9C"/>
    <w:rsid w:val="009B18BA"/>
    <w:rsid w:val="009B556D"/>
    <w:rsid w:val="009B7474"/>
    <w:rsid w:val="009C0DC2"/>
    <w:rsid w:val="009C1834"/>
    <w:rsid w:val="009C26B6"/>
    <w:rsid w:val="009C365B"/>
    <w:rsid w:val="009C4D03"/>
    <w:rsid w:val="009C7049"/>
    <w:rsid w:val="009C7B7A"/>
    <w:rsid w:val="009D3977"/>
    <w:rsid w:val="009D4290"/>
    <w:rsid w:val="009D48C5"/>
    <w:rsid w:val="009D4E39"/>
    <w:rsid w:val="009D60C4"/>
    <w:rsid w:val="009D645B"/>
    <w:rsid w:val="009D6E77"/>
    <w:rsid w:val="009D7727"/>
    <w:rsid w:val="009E0571"/>
    <w:rsid w:val="009E3C64"/>
    <w:rsid w:val="009E56B4"/>
    <w:rsid w:val="009E6C41"/>
    <w:rsid w:val="009E73BC"/>
    <w:rsid w:val="009F067B"/>
    <w:rsid w:val="009F0A3C"/>
    <w:rsid w:val="009F13EB"/>
    <w:rsid w:val="009F19C1"/>
    <w:rsid w:val="009F21B1"/>
    <w:rsid w:val="009F3B95"/>
    <w:rsid w:val="009F5B1B"/>
    <w:rsid w:val="009F6302"/>
    <w:rsid w:val="009F6B55"/>
    <w:rsid w:val="00A002D2"/>
    <w:rsid w:val="00A01055"/>
    <w:rsid w:val="00A02166"/>
    <w:rsid w:val="00A02DE3"/>
    <w:rsid w:val="00A03CD1"/>
    <w:rsid w:val="00A049ED"/>
    <w:rsid w:val="00A04A04"/>
    <w:rsid w:val="00A04DD7"/>
    <w:rsid w:val="00A050D2"/>
    <w:rsid w:val="00A050EE"/>
    <w:rsid w:val="00A0510E"/>
    <w:rsid w:val="00A0697D"/>
    <w:rsid w:val="00A124AF"/>
    <w:rsid w:val="00A124F1"/>
    <w:rsid w:val="00A1286E"/>
    <w:rsid w:val="00A14146"/>
    <w:rsid w:val="00A147FA"/>
    <w:rsid w:val="00A150F2"/>
    <w:rsid w:val="00A15C7F"/>
    <w:rsid w:val="00A16FAE"/>
    <w:rsid w:val="00A17695"/>
    <w:rsid w:val="00A17A5C"/>
    <w:rsid w:val="00A20479"/>
    <w:rsid w:val="00A20A15"/>
    <w:rsid w:val="00A21DA0"/>
    <w:rsid w:val="00A22548"/>
    <w:rsid w:val="00A255E3"/>
    <w:rsid w:val="00A261E8"/>
    <w:rsid w:val="00A279DC"/>
    <w:rsid w:val="00A311A3"/>
    <w:rsid w:val="00A32C91"/>
    <w:rsid w:val="00A3324E"/>
    <w:rsid w:val="00A33B6E"/>
    <w:rsid w:val="00A35390"/>
    <w:rsid w:val="00A37538"/>
    <w:rsid w:val="00A37CA7"/>
    <w:rsid w:val="00A40008"/>
    <w:rsid w:val="00A40BF4"/>
    <w:rsid w:val="00A40CB6"/>
    <w:rsid w:val="00A4283C"/>
    <w:rsid w:val="00A42C3C"/>
    <w:rsid w:val="00A42E59"/>
    <w:rsid w:val="00A43233"/>
    <w:rsid w:val="00A43790"/>
    <w:rsid w:val="00A44CBF"/>
    <w:rsid w:val="00A44EAB"/>
    <w:rsid w:val="00A45B2D"/>
    <w:rsid w:val="00A45E37"/>
    <w:rsid w:val="00A46BDF"/>
    <w:rsid w:val="00A475C5"/>
    <w:rsid w:val="00A47DE6"/>
    <w:rsid w:val="00A47E61"/>
    <w:rsid w:val="00A504F1"/>
    <w:rsid w:val="00A506B7"/>
    <w:rsid w:val="00A525D6"/>
    <w:rsid w:val="00A53AA6"/>
    <w:rsid w:val="00A601D8"/>
    <w:rsid w:val="00A6159F"/>
    <w:rsid w:val="00A64549"/>
    <w:rsid w:val="00A65648"/>
    <w:rsid w:val="00A65667"/>
    <w:rsid w:val="00A66B56"/>
    <w:rsid w:val="00A70157"/>
    <w:rsid w:val="00A73555"/>
    <w:rsid w:val="00A737F9"/>
    <w:rsid w:val="00A74C85"/>
    <w:rsid w:val="00A75341"/>
    <w:rsid w:val="00A75901"/>
    <w:rsid w:val="00A7654D"/>
    <w:rsid w:val="00A76647"/>
    <w:rsid w:val="00A770CB"/>
    <w:rsid w:val="00A83702"/>
    <w:rsid w:val="00A839E3"/>
    <w:rsid w:val="00A868D0"/>
    <w:rsid w:val="00A90880"/>
    <w:rsid w:val="00A9130A"/>
    <w:rsid w:val="00A917DB"/>
    <w:rsid w:val="00A91C97"/>
    <w:rsid w:val="00A9223D"/>
    <w:rsid w:val="00A9266F"/>
    <w:rsid w:val="00A929AB"/>
    <w:rsid w:val="00A9625B"/>
    <w:rsid w:val="00A965F7"/>
    <w:rsid w:val="00AA06D0"/>
    <w:rsid w:val="00AA1F32"/>
    <w:rsid w:val="00AA2221"/>
    <w:rsid w:val="00AA2C30"/>
    <w:rsid w:val="00AA3D37"/>
    <w:rsid w:val="00AA608B"/>
    <w:rsid w:val="00AA67C1"/>
    <w:rsid w:val="00AA6FA5"/>
    <w:rsid w:val="00AA76EB"/>
    <w:rsid w:val="00AB0865"/>
    <w:rsid w:val="00AB1EE8"/>
    <w:rsid w:val="00AB4D8D"/>
    <w:rsid w:val="00AC1C80"/>
    <w:rsid w:val="00AC210D"/>
    <w:rsid w:val="00AC300D"/>
    <w:rsid w:val="00AC3229"/>
    <w:rsid w:val="00AC5AF5"/>
    <w:rsid w:val="00AC63B2"/>
    <w:rsid w:val="00AC6CE8"/>
    <w:rsid w:val="00AC792B"/>
    <w:rsid w:val="00AC79AC"/>
    <w:rsid w:val="00AC7DE4"/>
    <w:rsid w:val="00AD14A3"/>
    <w:rsid w:val="00AD22B9"/>
    <w:rsid w:val="00AD2D94"/>
    <w:rsid w:val="00AD31A2"/>
    <w:rsid w:val="00AD3658"/>
    <w:rsid w:val="00AD3A70"/>
    <w:rsid w:val="00AD5141"/>
    <w:rsid w:val="00AD6FDD"/>
    <w:rsid w:val="00AD7D4C"/>
    <w:rsid w:val="00AE0447"/>
    <w:rsid w:val="00AE0550"/>
    <w:rsid w:val="00AE0968"/>
    <w:rsid w:val="00AE2876"/>
    <w:rsid w:val="00AE535C"/>
    <w:rsid w:val="00AE543B"/>
    <w:rsid w:val="00AE546C"/>
    <w:rsid w:val="00AE7078"/>
    <w:rsid w:val="00AE7951"/>
    <w:rsid w:val="00AE7AA0"/>
    <w:rsid w:val="00AF04B0"/>
    <w:rsid w:val="00AF076A"/>
    <w:rsid w:val="00AF2784"/>
    <w:rsid w:val="00AF28D2"/>
    <w:rsid w:val="00AF28DC"/>
    <w:rsid w:val="00AF604F"/>
    <w:rsid w:val="00B00A33"/>
    <w:rsid w:val="00B01E6B"/>
    <w:rsid w:val="00B02509"/>
    <w:rsid w:val="00B05E89"/>
    <w:rsid w:val="00B06CC8"/>
    <w:rsid w:val="00B06DBE"/>
    <w:rsid w:val="00B0733E"/>
    <w:rsid w:val="00B07FE0"/>
    <w:rsid w:val="00B10479"/>
    <w:rsid w:val="00B1081D"/>
    <w:rsid w:val="00B10CAA"/>
    <w:rsid w:val="00B10D89"/>
    <w:rsid w:val="00B1452E"/>
    <w:rsid w:val="00B162E0"/>
    <w:rsid w:val="00B17D10"/>
    <w:rsid w:val="00B208CB"/>
    <w:rsid w:val="00B20F81"/>
    <w:rsid w:val="00B22900"/>
    <w:rsid w:val="00B230F6"/>
    <w:rsid w:val="00B2460E"/>
    <w:rsid w:val="00B25A7F"/>
    <w:rsid w:val="00B31303"/>
    <w:rsid w:val="00B31F60"/>
    <w:rsid w:val="00B32025"/>
    <w:rsid w:val="00B33887"/>
    <w:rsid w:val="00B35F62"/>
    <w:rsid w:val="00B36495"/>
    <w:rsid w:val="00B375C6"/>
    <w:rsid w:val="00B404C1"/>
    <w:rsid w:val="00B4096A"/>
    <w:rsid w:val="00B41DBF"/>
    <w:rsid w:val="00B429E5"/>
    <w:rsid w:val="00B43783"/>
    <w:rsid w:val="00B45834"/>
    <w:rsid w:val="00B46753"/>
    <w:rsid w:val="00B46F65"/>
    <w:rsid w:val="00B50322"/>
    <w:rsid w:val="00B505BF"/>
    <w:rsid w:val="00B51E03"/>
    <w:rsid w:val="00B53027"/>
    <w:rsid w:val="00B53403"/>
    <w:rsid w:val="00B53EA6"/>
    <w:rsid w:val="00B55C15"/>
    <w:rsid w:val="00B5657F"/>
    <w:rsid w:val="00B566AB"/>
    <w:rsid w:val="00B6004A"/>
    <w:rsid w:val="00B60521"/>
    <w:rsid w:val="00B61081"/>
    <w:rsid w:val="00B667F2"/>
    <w:rsid w:val="00B67646"/>
    <w:rsid w:val="00B70894"/>
    <w:rsid w:val="00B7121E"/>
    <w:rsid w:val="00B71E46"/>
    <w:rsid w:val="00B7301C"/>
    <w:rsid w:val="00B748CC"/>
    <w:rsid w:val="00B754EF"/>
    <w:rsid w:val="00B75835"/>
    <w:rsid w:val="00B80392"/>
    <w:rsid w:val="00B806B7"/>
    <w:rsid w:val="00B807A4"/>
    <w:rsid w:val="00B81250"/>
    <w:rsid w:val="00B81E35"/>
    <w:rsid w:val="00B8205E"/>
    <w:rsid w:val="00B8230E"/>
    <w:rsid w:val="00B82824"/>
    <w:rsid w:val="00B832AD"/>
    <w:rsid w:val="00B85749"/>
    <w:rsid w:val="00B9188A"/>
    <w:rsid w:val="00B92C89"/>
    <w:rsid w:val="00B93075"/>
    <w:rsid w:val="00B93603"/>
    <w:rsid w:val="00B9430C"/>
    <w:rsid w:val="00B94824"/>
    <w:rsid w:val="00B95941"/>
    <w:rsid w:val="00B9600E"/>
    <w:rsid w:val="00B97980"/>
    <w:rsid w:val="00BA2A3C"/>
    <w:rsid w:val="00BA2AB3"/>
    <w:rsid w:val="00BA2B5E"/>
    <w:rsid w:val="00BA2B70"/>
    <w:rsid w:val="00BA3F12"/>
    <w:rsid w:val="00BA4562"/>
    <w:rsid w:val="00BA563E"/>
    <w:rsid w:val="00BA7809"/>
    <w:rsid w:val="00BA7B09"/>
    <w:rsid w:val="00BA7ED0"/>
    <w:rsid w:val="00BB082E"/>
    <w:rsid w:val="00BB2695"/>
    <w:rsid w:val="00BB2EFF"/>
    <w:rsid w:val="00BB3623"/>
    <w:rsid w:val="00BB37F1"/>
    <w:rsid w:val="00BB40C5"/>
    <w:rsid w:val="00BB4C68"/>
    <w:rsid w:val="00BB7173"/>
    <w:rsid w:val="00BB7937"/>
    <w:rsid w:val="00BB7F16"/>
    <w:rsid w:val="00BC0C93"/>
    <w:rsid w:val="00BC0FDE"/>
    <w:rsid w:val="00BC2B47"/>
    <w:rsid w:val="00BC3775"/>
    <w:rsid w:val="00BC5923"/>
    <w:rsid w:val="00BC7A70"/>
    <w:rsid w:val="00BC7A86"/>
    <w:rsid w:val="00BD0425"/>
    <w:rsid w:val="00BD0829"/>
    <w:rsid w:val="00BD09F5"/>
    <w:rsid w:val="00BD3E3D"/>
    <w:rsid w:val="00BD4A46"/>
    <w:rsid w:val="00BD5B35"/>
    <w:rsid w:val="00BD6429"/>
    <w:rsid w:val="00BD65C3"/>
    <w:rsid w:val="00BD72FC"/>
    <w:rsid w:val="00BD7CC6"/>
    <w:rsid w:val="00BD7E79"/>
    <w:rsid w:val="00BE122F"/>
    <w:rsid w:val="00BE1A27"/>
    <w:rsid w:val="00BE24A1"/>
    <w:rsid w:val="00BE539F"/>
    <w:rsid w:val="00BE681D"/>
    <w:rsid w:val="00BE76CC"/>
    <w:rsid w:val="00BE7DBC"/>
    <w:rsid w:val="00BF1285"/>
    <w:rsid w:val="00BF2659"/>
    <w:rsid w:val="00BF3722"/>
    <w:rsid w:val="00BF395E"/>
    <w:rsid w:val="00BF5E51"/>
    <w:rsid w:val="00BF6051"/>
    <w:rsid w:val="00C00659"/>
    <w:rsid w:val="00C015CF"/>
    <w:rsid w:val="00C01E83"/>
    <w:rsid w:val="00C021BF"/>
    <w:rsid w:val="00C02E54"/>
    <w:rsid w:val="00C03397"/>
    <w:rsid w:val="00C101AA"/>
    <w:rsid w:val="00C10CBB"/>
    <w:rsid w:val="00C111CF"/>
    <w:rsid w:val="00C11286"/>
    <w:rsid w:val="00C12408"/>
    <w:rsid w:val="00C158F9"/>
    <w:rsid w:val="00C16ADC"/>
    <w:rsid w:val="00C1706D"/>
    <w:rsid w:val="00C1761A"/>
    <w:rsid w:val="00C17C57"/>
    <w:rsid w:val="00C208E0"/>
    <w:rsid w:val="00C212B4"/>
    <w:rsid w:val="00C22B6A"/>
    <w:rsid w:val="00C22FEB"/>
    <w:rsid w:val="00C2351F"/>
    <w:rsid w:val="00C250E8"/>
    <w:rsid w:val="00C2637A"/>
    <w:rsid w:val="00C2676C"/>
    <w:rsid w:val="00C30C7C"/>
    <w:rsid w:val="00C31666"/>
    <w:rsid w:val="00C31979"/>
    <w:rsid w:val="00C3242C"/>
    <w:rsid w:val="00C33FDC"/>
    <w:rsid w:val="00C35190"/>
    <w:rsid w:val="00C35C27"/>
    <w:rsid w:val="00C361C1"/>
    <w:rsid w:val="00C40190"/>
    <w:rsid w:val="00C41B40"/>
    <w:rsid w:val="00C4507C"/>
    <w:rsid w:val="00C475C9"/>
    <w:rsid w:val="00C52208"/>
    <w:rsid w:val="00C523D8"/>
    <w:rsid w:val="00C52A7A"/>
    <w:rsid w:val="00C52F26"/>
    <w:rsid w:val="00C5494F"/>
    <w:rsid w:val="00C5522E"/>
    <w:rsid w:val="00C554E0"/>
    <w:rsid w:val="00C55FE6"/>
    <w:rsid w:val="00C56103"/>
    <w:rsid w:val="00C56845"/>
    <w:rsid w:val="00C56B78"/>
    <w:rsid w:val="00C576C4"/>
    <w:rsid w:val="00C60E5F"/>
    <w:rsid w:val="00C6396B"/>
    <w:rsid w:val="00C641D5"/>
    <w:rsid w:val="00C64467"/>
    <w:rsid w:val="00C65494"/>
    <w:rsid w:val="00C65B22"/>
    <w:rsid w:val="00C65FE4"/>
    <w:rsid w:val="00C6674F"/>
    <w:rsid w:val="00C70136"/>
    <w:rsid w:val="00C7041C"/>
    <w:rsid w:val="00C707DD"/>
    <w:rsid w:val="00C70C07"/>
    <w:rsid w:val="00C713F3"/>
    <w:rsid w:val="00C71B41"/>
    <w:rsid w:val="00C72B8C"/>
    <w:rsid w:val="00C72C99"/>
    <w:rsid w:val="00C74470"/>
    <w:rsid w:val="00C7468E"/>
    <w:rsid w:val="00C750E6"/>
    <w:rsid w:val="00C76229"/>
    <w:rsid w:val="00C77028"/>
    <w:rsid w:val="00C770FA"/>
    <w:rsid w:val="00C83682"/>
    <w:rsid w:val="00C84609"/>
    <w:rsid w:val="00C854DA"/>
    <w:rsid w:val="00C90913"/>
    <w:rsid w:val="00C918E6"/>
    <w:rsid w:val="00C92871"/>
    <w:rsid w:val="00C93A15"/>
    <w:rsid w:val="00C94302"/>
    <w:rsid w:val="00C945FA"/>
    <w:rsid w:val="00C95F89"/>
    <w:rsid w:val="00C97397"/>
    <w:rsid w:val="00C97B01"/>
    <w:rsid w:val="00CA29AD"/>
    <w:rsid w:val="00CA29DD"/>
    <w:rsid w:val="00CA38A6"/>
    <w:rsid w:val="00CA3ED5"/>
    <w:rsid w:val="00CA5810"/>
    <w:rsid w:val="00CA71A9"/>
    <w:rsid w:val="00CA773D"/>
    <w:rsid w:val="00CA7A2E"/>
    <w:rsid w:val="00CA7F05"/>
    <w:rsid w:val="00CB00C7"/>
    <w:rsid w:val="00CB01F9"/>
    <w:rsid w:val="00CB0E55"/>
    <w:rsid w:val="00CB2A07"/>
    <w:rsid w:val="00CB2D0F"/>
    <w:rsid w:val="00CB327D"/>
    <w:rsid w:val="00CB4861"/>
    <w:rsid w:val="00CC1860"/>
    <w:rsid w:val="00CC1BCC"/>
    <w:rsid w:val="00CC215D"/>
    <w:rsid w:val="00CC21C8"/>
    <w:rsid w:val="00CC638E"/>
    <w:rsid w:val="00CC6AC0"/>
    <w:rsid w:val="00CD0120"/>
    <w:rsid w:val="00CD0646"/>
    <w:rsid w:val="00CD0716"/>
    <w:rsid w:val="00CD0D84"/>
    <w:rsid w:val="00CD158E"/>
    <w:rsid w:val="00CD1612"/>
    <w:rsid w:val="00CD306B"/>
    <w:rsid w:val="00CD4E38"/>
    <w:rsid w:val="00CD68AA"/>
    <w:rsid w:val="00CD7C50"/>
    <w:rsid w:val="00CE369B"/>
    <w:rsid w:val="00CE3F41"/>
    <w:rsid w:val="00CE629A"/>
    <w:rsid w:val="00CE66FB"/>
    <w:rsid w:val="00CE7273"/>
    <w:rsid w:val="00CF1B11"/>
    <w:rsid w:val="00CF1CA0"/>
    <w:rsid w:val="00CF2B83"/>
    <w:rsid w:val="00CF2BFA"/>
    <w:rsid w:val="00CF31B3"/>
    <w:rsid w:val="00CF338A"/>
    <w:rsid w:val="00CF48D8"/>
    <w:rsid w:val="00CF50A1"/>
    <w:rsid w:val="00CF5851"/>
    <w:rsid w:val="00CF5C88"/>
    <w:rsid w:val="00CF5E9B"/>
    <w:rsid w:val="00CF6E14"/>
    <w:rsid w:val="00CF7184"/>
    <w:rsid w:val="00CF7B5F"/>
    <w:rsid w:val="00D02C82"/>
    <w:rsid w:val="00D051C3"/>
    <w:rsid w:val="00D05AF9"/>
    <w:rsid w:val="00D05B0B"/>
    <w:rsid w:val="00D06052"/>
    <w:rsid w:val="00D06167"/>
    <w:rsid w:val="00D06409"/>
    <w:rsid w:val="00D06B1D"/>
    <w:rsid w:val="00D07220"/>
    <w:rsid w:val="00D07D2D"/>
    <w:rsid w:val="00D07D38"/>
    <w:rsid w:val="00D07D9A"/>
    <w:rsid w:val="00D10442"/>
    <w:rsid w:val="00D125CF"/>
    <w:rsid w:val="00D129A0"/>
    <w:rsid w:val="00D13D5B"/>
    <w:rsid w:val="00D14376"/>
    <w:rsid w:val="00D146F1"/>
    <w:rsid w:val="00D14798"/>
    <w:rsid w:val="00D147F7"/>
    <w:rsid w:val="00D16C22"/>
    <w:rsid w:val="00D17472"/>
    <w:rsid w:val="00D20405"/>
    <w:rsid w:val="00D211C6"/>
    <w:rsid w:val="00D215D0"/>
    <w:rsid w:val="00D225C5"/>
    <w:rsid w:val="00D22BD6"/>
    <w:rsid w:val="00D239B1"/>
    <w:rsid w:val="00D23BA1"/>
    <w:rsid w:val="00D242FB"/>
    <w:rsid w:val="00D27769"/>
    <w:rsid w:val="00D3322E"/>
    <w:rsid w:val="00D34529"/>
    <w:rsid w:val="00D34FCF"/>
    <w:rsid w:val="00D354B9"/>
    <w:rsid w:val="00D37C79"/>
    <w:rsid w:val="00D408BC"/>
    <w:rsid w:val="00D41DC7"/>
    <w:rsid w:val="00D434A0"/>
    <w:rsid w:val="00D43D38"/>
    <w:rsid w:val="00D443EB"/>
    <w:rsid w:val="00D4447B"/>
    <w:rsid w:val="00D44667"/>
    <w:rsid w:val="00D4549E"/>
    <w:rsid w:val="00D4641A"/>
    <w:rsid w:val="00D46FD5"/>
    <w:rsid w:val="00D476C9"/>
    <w:rsid w:val="00D478DD"/>
    <w:rsid w:val="00D5169E"/>
    <w:rsid w:val="00D51BAF"/>
    <w:rsid w:val="00D52AE7"/>
    <w:rsid w:val="00D54E3F"/>
    <w:rsid w:val="00D56ADF"/>
    <w:rsid w:val="00D6176D"/>
    <w:rsid w:val="00D618B4"/>
    <w:rsid w:val="00D6330E"/>
    <w:rsid w:val="00D64834"/>
    <w:rsid w:val="00D65B88"/>
    <w:rsid w:val="00D65D01"/>
    <w:rsid w:val="00D6674F"/>
    <w:rsid w:val="00D67A29"/>
    <w:rsid w:val="00D67EBB"/>
    <w:rsid w:val="00D703B2"/>
    <w:rsid w:val="00D70BF6"/>
    <w:rsid w:val="00D70FD7"/>
    <w:rsid w:val="00D7187B"/>
    <w:rsid w:val="00D72074"/>
    <w:rsid w:val="00D730BC"/>
    <w:rsid w:val="00D7399A"/>
    <w:rsid w:val="00D7474D"/>
    <w:rsid w:val="00D74C23"/>
    <w:rsid w:val="00D74D47"/>
    <w:rsid w:val="00D75748"/>
    <w:rsid w:val="00D757DA"/>
    <w:rsid w:val="00D80CAE"/>
    <w:rsid w:val="00D80D43"/>
    <w:rsid w:val="00D81383"/>
    <w:rsid w:val="00D81725"/>
    <w:rsid w:val="00D81898"/>
    <w:rsid w:val="00D826C1"/>
    <w:rsid w:val="00D8383E"/>
    <w:rsid w:val="00D844B3"/>
    <w:rsid w:val="00D868AB"/>
    <w:rsid w:val="00D87DBA"/>
    <w:rsid w:val="00D90279"/>
    <w:rsid w:val="00D905F5"/>
    <w:rsid w:val="00D928A0"/>
    <w:rsid w:val="00D93A5F"/>
    <w:rsid w:val="00D9418E"/>
    <w:rsid w:val="00D9438E"/>
    <w:rsid w:val="00D94FFE"/>
    <w:rsid w:val="00DA0267"/>
    <w:rsid w:val="00DA049C"/>
    <w:rsid w:val="00DA0690"/>
    <w:rsid w:val="00DA0D62"/>
    <w:rsid w:val="00DA138D"/>
    <w:rsid w:val="00DA14AC"/>
    <w:rsid w:val="00DA1A40"/>
    <w:rsid w:val="00DA226D"/>
    <w:rsid w:val="00DA586A"/>
    <w:rsid w:val="00DA6477"/>
    <w:rsid w:val="00DA6B91"/>
    <w:rsid w:val="00DA7E69"/>
    <w:rsid w:val="00DB0199"/>
    <w:rsid w:val="00DB06B4"/>
    <w:rsid w:val="00DB08B1"/>
    <w:rsid w:val="00DB2B7C"/>
    <w:rsid w:val="00DB2C6B"/>
    <w:rsid w:val="00DB3A9A"/>
    <w:rsid w:val="00DB3F07"/>
    <w:rsid w:val="00DB40B2"/>
    <w:rsid w:val="00DB4513"/>
    <w:rsid w:val="00DB514D"/>
    <w:rsid w:val="00DB6ADA"/>
    <w:rsid w:val="00DB70D9"/>
    <w:rsid w:val="00DC099E"/>
    <w:rsid w:val="00DC0E68"/>
    <w:rsid w:val="00DC1FA7"/>
    <w:rsid w:val="00DC2139"/>
    <w:rsid w:val="00DC364B"/>
    <w:rsid w:val="00DC4841"/>
    <w:rsid w:val="00DC4FE7"/>
    <w:rsid w:val="00DC598A"/>
    <w:rsid w:val="00DC65AF"/>
    <w:rsid w:val="00DD31A3"/>
    <w:rsid w:val="00DD3B80"/>
    <w:rsid w:val="00DD4109"/>
    <w:rsid w:val="00DD42D1"/>
    <w:rsid w:val="00DD4939"/>
    <w:rsid w:val="00DD63DB"/>
    <w:rsid w:val="00DD7005"/>
    <w:rsid w:val="00DD73E9"/>
    <w:rsid w:val="00DE0B8A"/>
    <w:rsid w:val="00DE3A7C"/>
    <w:rsid w:val="00DE41C5"/>
    <w:rsid w:val="00DE68C9"/>
    <w:rsid w:val="00DE70D5"/>
    <w:rsid w:val="00DE78B4"/>
    <w:rsid w:val="00DF00A6"/>
    <w:rsid w:val="00DF0F64"/>
    <w:rsid w:val="00DF1105"/>
    <w:rsid w:val="00DF24F1"/>
    <w:rsid w:val="00DF28DC"/>
    <w:rsid w:val="00DF2E69"/>
    <w:rsid w:val="00DF3007"/>
    <w:rsid w:val="00DF5277"/>
    <w:rsid w:val="00DF712B"/>
    <w:rsid w:val="00DF72EA"/>
    <w:rsid w:val="00E014F8"/>
    <w:rsid w:val="00E0439F"/>
    <w:rsid w:val="00E053FC"/>
    <w:rsid w:val="00E07A17"/>
    <w:rsid w:val="00E10CD8"/>
    <w:rsid w:val="00E11120"/>
    <w:rsid w:val="00E15714"/>
    <w:rsid w:val="00E1671E"/>
    <w:rsid w:val="00E167CE"/>
    <w:rsid w:val="00E16DC7"/>
    <w:rsid w:val="00E16E5B"/>
    <w:rsid w:val="00E1799A"/>
    <w:rsid w:val="00E20F33"/>
    <w:rsid w:val="00E21F37"/>
    <w:rsid w:val="00E22B6F"/>
    <w:rsid w:val="00E237F0"/>
    <w:rsid w:val="00E23C66"/>
    <w:rsid w:val="00E24517"/>
    <w:rsid w:val="00E24AA6"/>
    <w:rsid w:val="00E24D96"/>
    <w:rsid w:val="00E24F5D"/>
    <w:rsid w:val="00E253E3"/>
    <w:rsid w:val="00E25DBE"/>
    <w:rsid w:val="00E26648"/>
    <w:rsid w:val="00E2688A"/>
    <w:rsid w:val="00E278E6"/>
    <w:rsid w:val="00E30408"/>
    <w:rsid w:val="00E31D4E"/>
    <w:rsid w:val="00E3426E"/>
    <w:rsid w:val="00E34835"/>
    <w:rsid w:val="00E36587"/>
    <w:rsid w:val="00E3719A"/>
    <w:rsid w:val="00E37D4E"/>
    <w:rsid w:val="00E40B07"/>
    <w:rsid w:val="00E4112A"/>
    <w:rsid w:val="00E413F8"/>
    <w:rsid w:val="00E415B4"/>
    <w:rsid w:val="00E41BAC"/>
    <w:rsid w:val="00E42AAF"/>
    <w:rsid w:val="00E45521"/>
    <w:rsid w:val="00E5006D"/>
    <w:rsid w:val="00E5347D"/>
    <w:rsid w:val="00E55E30"/>
    <w:rsid w:val="00E55E76"/>
    <w:rsid w:val="00E62892"/>
    <w:rsid w:val="00E62A51"/>
    <w:rsid w:val="00E62F47"/>
    <w:rsid w:val="00E63214"/>
    <w:rsid w:val="00E6348E"/>
    <w:rsid w:val="00E63DA4"/>
    <w:rsid w:val="00E65615"/>
    <w:rsid w:val="00E66C4F"/>
    <w:rsid w:val="00E702CD"/>
    <w:rsid w:val="00E708B5"/>
    <w:rsid w:val="00E71E5F"/>
    <w:rsid w:val="00E724FD"/>
    <w:rsid w:val="00E73C5E"/>
    <w:rsid w:val="00E740A9"/>
    <w:rsid w:val="00E7439E"/>
    <w:rsid w:val="00E74451"/>
    <w:rsid w:val="00E747B4"/>
    <w:rsid w:val="00E76C67"/>
    <w:rsid w:val="00E76E8C"/>
    <w:rsid w:val="00E77114"/>
    <w:rsid w:val="00E77F90"/>
    <w:rsid w:val="00E8000D"/>
    <w:rsid w:val="00E8114E"/>
    <w:rsid w:val="00E81364"/>
    <w:rsid w:val="00E81DCB"/>
    <w:rsid w:val="00E83538"/>
    <w:rsid w:val="00E83A51"/>
    <w:rsid w:val="00E8450A"/>
    <w:rsid w:val="00E86A8B"/>
    <w:rsid w:val="00E87875"/>
    <w:rsid w:val="00E9143E"/>
    <w:rsid w:val="00E916B2"/>
    <w:rsid w:val="00E92071"/>
    <w:rsid w:val="00E92579"/>
    <w:rsid w:val="00E93A84"/>
    <w:rsid w:val="00E93FFC"/>
    <w:rsid w:val="00E94C20"/>
    <w:rsid w:val="00E94D33"/>
    <w:rsid w:val="00E95481"/>
    <w:rsid w:val="00EA032C"/>
    <w:rsid w:val="00EA0AF1"/>
    <w:rsid w:val="00EA241A"/>
    <w:rsid w:val="00EA2853"/>
    <w:rsid w:val="00EA2DAC"/>
    <w:rsid w:val="00EA5068"/>
    <w:rsid w:val="00EA611D"/>
    <w:rsid w:val="00EA65FB"/>
    <w:rsid w:val="00EA6A57"/>
    <w:rsid w:val="00EA6EC7"/>
    <w:rsid w:val="00EA7709"/>
    <w:rsid w:val="00EB088B"/>
    <w:rsid w:val="00EB08BC"/>
    <w:rsid w:val="00EB16FE"/>
    <w:rsid w:val="00EB1FFD"/>
    <w:rsid w:val="00EB2ACA"/>
    <w:rsid w:val="00EB2C25"/>
    <w:rsid w:val="00EB66F7"/>
    <w:rsid w:val="00EB67B9"/>
    <w:rsid w:val="00EB685D"/>
    <w:rsid w:val="00EB7B3A"/>
    <w:rsid w:val="00EC0207"/>
    <w:rsid w:val="00EC0A93"/>
    <w:rsid w:val="00EC4143"/>
    <w:rsid w:val="00EC671C"/>
    <w:rsid w:val="00EC694D"/>
    <w:rsid w:val="00EC7465"/>
    <w:rsid w:val="00ED06F3"/>
    <w:rsid w:val="00ED1913"/>
    <w:rsid w:val="00ED221B"/>
    <w:rsid w:val="00ED248A"/>
    <w:rsid w:val="00ED2738"/>
    <w:rsid w:val="00ED27F8"/>
    <w:rsid w:val="00ED2D67"/>
    <w:rsid w:val="00ED320A"/>
    <w:rsid w:val="00ED36CD"/>
    <w:rsid w:val="00ED394F"/>
    <w:rsid w:val="00ED5110"/>
    <w:rsid w:val="00ED5552"/>
    <w:rsid w:val="00ED62CC"/>
    <w:rsid w:val="00ED70C1"/>
    <w:rsid w:val="00ED74B4"/>
    <w:rsid w:val="00ED7957"/>
    <w:rsid w:val="00EE0DBA"/>
    <w:rsid w:val="00EE1314"/>
    <w:rsid w:val="00EE131B"/>
    <w:rsid w:val="00EE1473"/>
    <w:rsid w:val="00EE4368"/>
    <w:rsid w:val="00EE5F22"/>
    <w:rsid w:val="00EE7670"/>
    <w:rsid w:val="00EE7983"/>
    <w:rsid w:val="00EF0067"/>
    <w:rsid w:val="00EF0536"/>
    <w:rsid w:val="00EF0D26"/>
    <w:rsid w:val="00EF0D47"/>
    <w:rsid w:val="00EF10F9"/>
    <w:rsid w:val="00EF18E5"/>
    <w:rsid w:val="00EF2B78"/>
    <w:rsid w:val="00EF3A52"/>
    <w:rsid w:val="00EF3D20"/>
    <w:rsid w:val="00EF3FCB"/>
    <w:rsid w:val="00EF5057"/>
    <w:rsid w:val="00EF5879"/>
    <w:rsid w:val="00EF5BC5"/>
    <w:rsid w:val="00EF7651"/>
    <w:rsid w:val="00F00135"/>
    <w:rsid w:val="00F009A7"/>
    <w:rsid w:val="00F01B11"/>
    <w:rsid w:val="00F02B12"/>
    <w:rsid w:val="00F0305E"/>
    <w:rsid w:val="00F039C3"/>
    <w:rsid w:val="00F03DC9"/>
    <w:rsid w:val="00F04548"/>
    <w:rsid w:val="00F051CD"/>
    <w:rsid w:val="00F057CB"/>
    <w:rsid w:val="00F06D79"/>
    <w:rsid w:val="00F11810"/>
    <w:rsid w:val="00F125D7"/>
    <w:rsid w:val="00F12FE8"/>
    <w:rsid w:val="00F13F37"/>
    <w:rsid w:val="00F16523"/>
    <w:rsid w:val="00F169EA"/>
    <w:rsid w:val="00F17284"/>
    <w:rsid w:val="00F17EB6"/>
    <w:rsid w:val="00F2114D"/>
    <w:rsid w:val="00F21402"/>
    <w:rsid w:val="00F21FF6"/>
    <w:rsid w:val="00F226F7"/>
    <w:rsid w:val="00F23088"/>
    <w:rsid w:val="00F25658"/>
    <w:rsid w:val="00F25B5B"/>
    <w:rsid w:val="00F2665A"/>
    <w:rsid w:val="00F26715"/>
    <w:rsid w:val="00F26D0B"/>
    <w:rsid w:val="00F272E5"/>
    <w:rsid w:val="00F31151"/>
    <w:rsid w:val="00F31E01"/>
    <w:rsid w:val="00F3409A"/>
    <w:rsid w:val="00F379D1"/>
    <w:rsid w:val="00F4093B"/>
    <w:rsid w:val="00F422FF"/>
    <w:rsid w:val="00F42A69"/>
    <w:rsid w:val="00F42EC1"/>
    <w:rsid w:val="00F46B09"/>
    <w:rsid w:val="00F46B72"/>
    <w:rsid w:val="00F47ED2"/>
    <w:rsid w:val="00F506E3"/>
    <w:rsid w:val="00F556E1"/>
    <w:rsid w:val="00F57CCD"/>
    <w:rsid w:val="00F60B7C"/>
    <w:rsid w:val="00F61031"/>
    <w:rsid w:val="00F61C26"/>
    <w:rsid w:val="00F61E99"/>
    <w:rsid w:val="00F64200"/>
    <w:rsid w:val="00F65D70"/>
    <w:rsid w:val="00F7371A"/>
    <w:rsid w:val="00F73CDC"/>
    <w:rsid w:val="00F74933"/>
    <w:rsid w:val="00F74C0B"/>
    <w:rsid w:val="00F74F99"/>
    <w:rsid w:val="00F77310"/>
    <w:rsid w:val="00F77543"/>
    <w:rsid w:val="00F8021F"/>
    <w:rsid w:val="00F803EE"/>
    <w:rsid w:val="00F81EB5"/>
    <w:rsid w:val="00F8214F"/>
    <w:rsid w:val="00F82695"/>
    <w:rsid w:val="00F828A9"/>
    <w:rsid w:val="00F838A1"/>
    <w:rsid w:val="00F83E8F"/>
    <w:rsid w:val="00F83EF0"/>
    <w:rsid w:val="00F83FEB"/>
    <w:rsid w:val="00F84A4A"/>
    <w:rsid w:val="00F87C0A"/>
    <w:rsid w:val="00F90553"/>
    <w:rsid w:val="00F907C6"/>
    <w:rsid w:val="00F91B4F"/>
    <w:rsid w:val="00F92628"/>
    <w:rsid w:val="00F94971"/>
    <w:rsid w:val="00F955CE"/>
    <w:rsid w:val="00F9680D"/>
    <w:rsid w:val="00F97449"/>
    <w:rsid w:val="00FA03D8"/>
    <w:rsid w:val="00FA0BBE"/>
    <w:rsid w:val="00FA2BC3"/>
    <w:rsid w:val="00FA39F6"/>
    <w:rsid w:val="00FA3AFE"/>
    <w:rsid w:val="00FA41BF"/>
    <w:rsid w:val="00FA526D"/>
    <w:rsid w:val="00FA6A14"/>
    <w:rsid w:val="00FA7421"/>
    <w:rsid w:val="00FA76E7"/>
    <w:rsid w:val="00FB0627"/>
    <w:rsid w:val="00FB09A3"/>
    <w:rsid w:val="00FB0F60"/>
    <w:rsid w:val="00FB247C"/>
    <w:rsid w:val="00FB25E6"/>
    <w:rsid w:val="00FB2E19"/>
    <w:rsid w:val="00FB3C85"/>
    <w:rsid w:val="00FB437B"/>
    <w:rsid w:val="00FB600E"/>
    <w:rsid w:val="00FB6235"/>
    <w:rsid w:val="00FB7004"/>
    <w:rsid w:val="00FC05F1"/>
    <w:rsid w:val="00FC10C9"/>
    <w:rsid w:val="00FC2F77"/>
    <w:rsid w:val="00FC454B"/>
    <w:rsid w:val="00FC56BE"/>
    <w:rsid w:val="00FC6774"/>
    <w:rsid w:val="00FD0BC7"/>
    <w:rsid w:val="00FD38BF"/>
    <w:rsid w:val="00FD5C17"/>
    <w:rsid w:val="00FD6998"/>
    <w:rsid w:val="00FD6D2C"/>
    <w:rsid w:val="00FD7888"/>
    <w:rsid w:val="00FE0F06"/>
    <w:rsid w:val="00FE1486"/>
    <w:rsid w:val="00FE1B59"/>
    <w:rsid w:val="00FE1D14"/>
    <w:rsid w:val="00FE1DC8"/>
    <w:rsid w:val="00FE28BF"/>
    <w:rsid w:val="00FE34FB"/>
    <w:rsid w:val="00FE38EE"/>
    <w:rsid w:val="00FE484A"/>
    <w:rsid w:val="00FE52D6"/>
    <w:rsid w:val="00FE624B"/>
    <w:rsid w:val="00FE7AD7"/>
    <w:rsid w:val="00FE7B78"/>
    <w:rsid w:val="00FF0489"/>
    <w:rsid w:val="00FF1526"/>
    <w:rsid w:val="00FF1F55"/>
    <w:rsid w:val="00FF2B31"/>
    <w:rsid w:val="00FF3C0A"/>
    <w:rsid w:val="00FF49FE"/>
    <w:rsid w:val="00FF4AF4"/>
    <w:rsid w:val="00FF70FF"/>
    <w:rsid w:val="00FF7343"/>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BAE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67B6E"/>
    <w:pPr>
      <w:widowControl w:val="0"/>
      <w:suppressAutoHyphens/>
    </w:pPr>
    <w:rPr>
      <w:sz w:val="24"/>
      <w:szCs w:val="24"/>
      <w:lang w:val="en-US" w:eastAsia="hi-IN" w:bidi="hi-I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667B6E"/>
  </w:style>
  <w:style w:type="character" w:customStyle="1" w:styleId="WW-Absatz-Standardschriftart">
    <w:name w:val="WW-Absatz-Standardschriftart"/>
    <w:rsid w:val="00667B6E"/>
  </w:style>
  <w:style w:type="character" w:styleId="Numeropagina">
    <w:name w:val="page number"/>
    <w:basedOn w:val="Caratterepredefinitoparagrafo"/>
    <w:rsid w:val="00667B6E"/>
  </w:style>
  <w:style w:type="character" w:customStyle="1" w:styleId="Caractresdenotedebasdepage">
    <w:name w:val="Caractères de note de bas de page"/>
    <w:rsid w:val="00667B6E"/>
    <w:rPr>
      <w:vertAlign w:val="superscript"/>
    </w:rPr>
  </w:style>
  <w:style w:type="character" w:styleId="Rimandonotaapidipagina">
    <w:name w:val="footnote reference"/>
    <w:rsid w:val="00667B6E"/>
    <w:rPr>
      <w:vertAlign w:val="superscript"/>
    </w:rPr>
  </w:style>
  <w:style w:type="character" w:customStyle="1" w:styleId="Caractresdenotedefin">
    <w:name w:val="Caractères de note de fin"/>
    <w:rsid w:val="00667B6E"/>
    <w:rPr>
      <w:vertAlign w:val="superscript"/>
    </w:rPr>
  </w:style>
  <w:style w:type="character" w:customStyle="1" w:styleId="WW-Caractresdenotedefin">
    <w:name w:val="WW-Caractères de note de fin"/>
    <w:rsid w:val="00667B6E"/>
  </w:style>
  <w:style w:type="paragraph" w:customStyle="1" w:styleId="Titre">
    <w:name w:val="Titre"/>
    <w:basedOn w:val="Normale"/>
    <w:next w:val="Corpodeltesto"/>
    <w:rsid w:val="00667B6E"/>
    <w:pPr>
      <w:keepNext/>
      <w:spacing w:before="240" w:after="120"/>
    </w:pPr>
    <w:rPr>
      <w:rFonts w:ascii="Arial" w:eastAsia="Lucida Sans Unicode" w:hAnsi="Arial" w:cs="Mangal"/>
      <w:sz w:val="28"/>
      <w:szCs w:val="28"/>
    </w:rPr>
  </w:style>
  <w:style w:type="paragraph" w:styleId="Corpodeltesto">
    <w:name w:val="Body Text"/>
    <w:basedOn w:val="Normale"/>
    <w:link w:val="CorpodeltestoCarattere"/>
    <w:rsid w:val="00667B6E"/>
    <w:pPr>
      <w:spacing w:after="120"/>
    </w:pPr>
  </w:style>
  <w:style w:type="paragraph" w:styleId="Elenco">
    <w:name w:val="List"/>
    <w:basedOn w:val="Corpodeltesto"/>
    <w:rsid w:val="00667B6E"/>
    <w:rPr>
      <w:rFonts w:cs="Mangal"/>
    </w:rPr>
  </w:style>
  <w:style w:type="paragraph" w:customStyle="1" w:styleId="Lgende">
    <w:name w:val="Légende"/>
    <w:basedOn w:val="Normale"/>
    <w:rsid w:val="00667B6E"/>
    <w:pPr>
      <w:suppressLineNumbers/>
      <w:spacing w:before="120" w:after="120"/>
    </w:pPr>
    <w:rPr>
      <w:rFonts w:cs="Mangal"/>
      <w:i/>
      <w:iCs/>
    </w:rPr>
  </w:style>
  <w:style w:type="paragraph" w:customStyle="1" w:styleId="Index">
    <w:name w:val="Index"/>
    <w:basedOn w:val="Normale"/>
    <w:rsid w:val="00667B6E"/>
    <w:pPr>
      <w:suppressLineNumbers/>
    </w:pPr>
    <w:rPr>
      <w:rFonts w:cs="Mangal"/>
    </w:rPr>
  </w:style>
  <w:style w:type="paragraph" w:styleId="Pidipagina">
    <w:name w:val="footer"/>
    <w:basedOn w:val="Normale"/>
    <w:rsid w:val="00667B6E"/>
    <w:pPr>
      <w:tabs>
        <w:tab w:val="center" w:pos="4986"/>
        <w:tab w:val="right" w:pos="9972"/>
      </w:tabs>
    </w:pPr>
  </w:style>
  <w:style w:type="paragraph" w:styleId="Testonotaapidipagina">
    <w:name w:val="footnote text"/>
    <w:basedOn w:val="Normale"/>
    <w:link w:val="TestonotaapidipaginaCarattere"/>
    <w:uiPriority w:val="99"/>
    <w:rsid w:val="00667B6E"/>
  </w:style>
  <w:style w:type="paragraph" w:customStyle="1" w:styleId="Contenuducadre">
    <w:name w:val="Contenu du cadre"/>
    <w:basedOn w:val="Corpodeltesto"/>
    <w:rsid w:val="00667B6E"/>
  </w:style>
  <w:style w:type="paragraph" w:styleId="Intestazione">
    <w:name w:val="header"/>
    <w:basedOn w:val="Normale"/>
    <w:rsid w:val="00667B6E"/>
    <w:pPr>
      <w:suppressLineNumbers/>
      <w:tabs>
        <w:tab w:val="center" w:pos="4819"/>
        <w:tab w:val="right" w:pos="9638"/>
      </w:tabs>
    </w:pPr>
  </w:style>
  <w:style w:type="paragraph" w:customStyle="1" w:styleId="NormalText">
    <w:name w:val="Normal Text"/>
    <w:rsid w:val="00667B6E"/>
    <w:pPr>
      <w:widowControl w:val="0"/>
      <w:suppressAutoHyphens/>
      <w:autoSpaceDE w:val="0"/>
    </w:pPr>
    <w:rPr>
      <w:rFonts w:eastAsia="Lucida Sans Unicode" w:cs="Mangal"/>
      <w:lang w:val="fr-FR" w:eastAsia="hi-IN" w:bidi="hi-IN"/>
    </w:rPr>
  </w:style>
  <w:style w:type="paragraph" w:styleId="NormaleWeb">
    <w:name w:val="Normal (Web)"/>
    <w:basedOn w:val="Normale"/>
    <w:rsid w:val="002F0703"/>
    <w:pPr>
      <w:widowControl/>
      <w:suppressAutoHyphens w:val="0"/>
      <w:spacing w:before="1440" w:after="1440"/>
    </w:pPr>
    <w:rPr>
      <w:lang w:val="it-IT" w:eastAsia="it-IT" w:bidi="ar-SA"/>
    </w:rPr>
  </w:style>
  <w:style w:type="character" w:customStyle="1" w:styleId="TestonotaapidipaginaCarattere">
    <w:name w:val="Testo nota a piè di pagina Carattere"/>
    <w:link w:val="Testonotaapidipagina"/>
    <w:uiPriority w:val="99"/>
    <w:rsid w:val="00675B55"/>
    <w:rPr>
      <w:sz w:val="24"/>
      <w:szCs w:val="24"/>
      <w:lang w:val="en-US" w:eastAsia="hi-IN" w:bidi="hi-IN"/>
    </w:rPr>
  </w:style>
  <w:style w:type="character" w:customStyle="1" w:styleId="CorpodeltestoCarattere">
    <w:name w:val="Corpo del testo Carattere"/>
    <w:basedOn w:val="Caratterepredefinitoparagrafo"/>
    <w:link w:val="Corpodeltesto"/>
    <w:rsid w:val="00233B5D"/>
    <w:rPr>
      <w:sz w:val="24"/>
      <w:szCs w:val="24"/>
      <w:lang w:val="en-US" w:eastAsia="hi-IN" w:bidi="hi-IN"/>
    </w:rPr>
  </w:style>
  <w:style w:type="character" w:styleId="Collegamentoipertestuale">
    <w:name w:val="Hyperlink"/>
    <w:basedOn w:val="Caratterepredefinitoparagrafo"/>
    <w:rsid w:val="00C9430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widowControl w:val="0"/>
      <w:suppressAutoHyphens/>
    </w:pPr>
    <w:rPr>
      <w:sz w:val="24"/>
      <w:szCs w:val="24"/>
      <w:lang w:val="en-US" w:eastAsia="hi-IN" w:bidi="hi-I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styleId="Numeropagina">
    <w:name w:val="page number"/>
    <w:basedOn w:val="Caratterepredefinitoparagrafo"/>
  </w:style>
  <w:style w:type="character" w:customStyle="1" w:styleId="Caractresdenotedebasdepage">
    <w:name w:val="Caractères de note de bas de page"/>
    <w:rPr>
      <w:vertAlign w:val="superscript"/>
    </w:rPr>
  </w:style>
  <w:style w:type="character" w:styleId="Rimandonotaapidipagina">
    <w:name w:val="footnote reference"/>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paragraph" w:customStyle="1" w:styleId="Titre">
    <w:name w:val="Titre"/>
    <w:basedOn w:val="Normale"/>
    <w:next w:val="Corpodeltesto"/>
    <w:pPr>
      <w:keepNext/>
      <w:spacing w:before="240" w:after="120"/>
    </w:pPr>
    <w:rPr>
      <w:rFonts w:ascii="Arial" w:eastAsia="Lucida Sans Unicode" w:hAnsi="Arial" w:cs="Mangal"/>
      <w:sz w:val="28"/>
      <w:szCs w:val="28"/>
    </w:rPr>
  </w:style>
  <w:style w:type="paragraph" w:styleId="Corpodeltesto">
    <w:name w:val="Body Text"/>
    <w:basedOn w:val="Normale"/>
    <w:link w:val="CorpodeltestoCarattere"/>
    <w:pPr>
      <w:spacing w:after="120"/>
    </w:pPr>
  </w:style>
  <w:style w:type="paragraph" w:styleId="Elenco">
    <w:name w:val="List"/>
    <w:basedOn w:val="Corpodeltesto"/>
    <w:rPr>
      <w:rFonts w:cs="Mangal"/>
    </w:rPr>
  </w:style>
  <w:style w:type="paragraph" w:customStyle="1" w:styleId="Lgende">
    <w:name w:val="Légende"/>
    <w:basedOn w:val="Normale"/>
    <w:pPr>
      <w:suppressLineNumbers/>
      <w:spacing w:before="120" w:after="120"/>
    </w:pPr>
    <w:rPr>
      <w:rFonts w:cs="Mangal"/>
      <w:i/>
      <w:iCs/>
    </w:rPr>
  </w:style>
  <w:style w:type="paragraph" w:customStyle="1" w:styleId="Index">
    <w:name w:val="Index"/>
    <w:basedOn w:val="Normale"/>
    <w:pPr>
      <w:suppressLineNumbers/>
    </w:pPr>
    <w:rPr>
      <w:rFonts w:cs="Mangal"/>
    </w:rPr>
  </w:style>
  <w:style w:type="paragraph" w:styleId="Pidipagina">
    <w:name w:val="footer"/>
    <w:basedOn w:val="Normale"/>
    <w:pPr>
      <w:tabs>
        <w:tab w:val="center" w:pos="4986"/>
        <w:tab w:val="right" w:pos="9972"/>
      </w:tabs>
    </w:pPr>
  </w:style>
  <w:style w:type="paragraph" w:styleId="Testonotaapidipagina">
    <w:name w:val="footnote text"/>
    <w:basedOn w:val="Normale"/>
    <w:link w:val="TestonotaapidipaginaCarattere"/>
    <w:uiPriority w:val="99"/>
  </w:style>
  <w:style w:type="paragraph" w:customStyle="1" w:styleId="Contenuducadre">
    <w:name w:val="Contenu du cadre"/>
    <w:basedOn w:val="Corpodeltesto"/>
  </w:style>
  <w:style w:type="paragraph" w:styleId="Intestazione">
    <w:name w:val="header"/>
    <w:basedOn w:val="Normale"/>
    <w:pPr>
      <w:suppressLineNumbers/>
      <w:tabs>
        <w:tab w:val="center" w:pos="4819"/>
        <w:tab w:val="right" w:pos="9638"/>
      </w:tabs>
    </w:pPr>
  </w:style>
  <w:style w:type="paragraph" w:customStyle="1" w:styleId="NormalText">
    <w:name w:val="Normal Text"/>
    <w:pPr>
      <w:widowControl w:val="0"/>
      <w:suppressAutoHyphens/>
      <w:autoSpaceDE w:val="0"/>
    </w:pPr>
    <w:rPr>
      <w:rFonts w:eastAsia="Lucida Sans Unicode" w:cs="Mangal"/>
      <w:lang w:val="fr-FR" w:eastAsia="hi-IN" w:bidi="hi-IN"/>
    </w:rPr>
  </w:style>
  <w:style w:type="paragraph" w:styleId="NormaleWeb">
    <w:name w:val="Normal (Web)"/>
    <w:basedOn w:val="Normale"/>
    <w:rsid w:val="002F0703"/>
    <w:pPr>
      <w:widowControl/>
      <w:suppressAutoHyphens w:val="0"/>
      <w:spacing w:before="1440" w:after="1440"/>
    </w:pPr>
    <w:rPr>
      <w:lang w:val="it-IT" w:eastAsia="it-IT" w:bidi="ar-SA"/>
    </w:rPr>
  </w:style>
  <w:style w:type="character" w:customStyle="1" w:styleId="TestonotaapidipaginaCarattere">
    <w:name w:val="Testo nota a piè di pagina Carattere"/>
    <w:link w:val="Testonotaapidipagina"/>
    <w:uiPriority w:val="99"/>
    <w:rsid w:val="00675B55"/>
    <w:rPr>
      <w:sz w:val="24"/>
      <w:szCs w:val="24"/>
      <w:lang w:val="en-US" w:eastAsia="hi-IN" w:bidi="hi-IN"/>
    </w:rPr>
  </w:style>
  <w:style w:type="character" w:customStyle="1" w:styleId="CorpodeltestoCarattere">
    <w:name w:val="Corpo del testo Carattere"/>
    <w:basedOn w:val="Caratterepredefinitoparagrafo"/>
    <w:link w:val="Corpodeltesto"/>
    <w:rsid w:val="00233B5D"/>
    <w:rPr>
      <w:sz w:val="24"/>
      <w:szCs w:val="24"/>
      <w:lang w:val="en-US" w:eastAsia="hi-IN" w:bidi="hi-IN"/>
    </w:rPr>
  </w:style>
  <w:style w:type="character" w:styleId="Collegamentoipertestuale">
    <w:name w:val="Hyperlink"/>
    <w:basedOn w:val="Caratterepredefinitoparagrafo"/>
    <w:rsid w:val="00C943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033637">
      <w:bodyDiv w:val="1"/>
      <w:marLeft w:val="1152"/>
      <w:marRight w:val="1152"/>
      <w:marTop w:val="1152"/>
      <w:marBottom w:val="1152"/>
      <w:divBdr>
        <w:top w:val="none" w:sz="0" w:space="0" w:color="auto"/>
        <w:left w:val="none" w:sz="0" w:space="0" w:color="auto"/>
        <w:bottom w:val="none" w:sz="0" w:space="0" w:color="auto"/>
        <w:right w:val="none" w:sz="0" w:space="0" w:color="auto"/>
      </w:divBdr>
      <w:divsChild>
        <w:div w:id="314725624">
          <w:marLeft w:val="0"/>
          <w:marRight w:val="0"/>
          <w:marTop w:val="0"/>
          <w:marBottom w:val="0"/>
          <w:divBdr>
            <w:top w:val="none" w:sz="0" w:space="0" w:color="auto"/>
            <w:left w:val="none" w:sz="0" w:space="0" w:color="auto"/>
            <w:bottom w:val="none" w:sz="0" w:space="0" w:color="auto"/>
            <w:right w:val="none" w:sz="0" w:space="0" w:color="auto"/>
          </w:divBdr>
        </w:div>
        <w:div w:id="1328824458">
          <w:marLeft w:val="0"/>
          <w:marRight w:val="0"/>
          <w:marTop w:val="0"/>
          <w:marBottom w:val="0"/>
          <w:divBdr>
            <w:top w:val="none" w:sz="0" w:space="0" w:color="auto"/>
            <w:left w:val="none" w:sz="0" w:space="0" w:color="auto"/>
            <w:bottom w:val="none" w:sz="0" w:space="0" w:color="auto"/>
            <w:right w:val="none" w:sz="0" w:space="0" w:color="auto"/>
          </w:divBdr>
        </w:div>
      </w:divsChild>
    </w:div>
    <w:div w:id="1941983149">
      <w:bodyDiv w:val="1"/>
      <w:marLeft w:val="0"/>
      <w:marRight w:val="0"/>
      <w:marTop w:val="0"/>
      <w:marBottom w:val="0"/>
      <w:divBdr>
        <w:top w:val="none" w:sz="0" w:space="0" w:color="auto"/>
        <w:left w:val="none" w:sz="0" w:space="0" w:color="auto"/>
        <w:bottom w:val="none" w:sz="0" w:space="0" w:color="auto"/>
        <w:right w:val="none" w:sz="0" w:space="0" w:color="auto"/>
      </w:divBdr>
      <w:divsChild>
        <w:div w:id="1433360657">
          <w:marLeft w:val="0"/>
          <w:marRight w:val="0"/>
          <w:marTop w:val="0"/>
          <w:marBottom w:val="0"/>
          <w:divBdr>
            <w:top w:val="none" w:sz="0" w:space="0" w:color="auto"/>
            <w:left w:val="none" w:sz="0" w:space="0" w:color="auto"/>
            <w:bottom w:val="single" w:sz="48" w:space="31" w:color="5C4B45"/>
            <w:right w:val="none" w:sz="0" w:space="0" w:color="auto"/>
          </w:divBdr>
          <w:divsChild>
            <w:div w:id="1879312720">
              <w:marLeft w:val="1152"/>
              <w:marRight w:val="1152"/>
              <w:marTop w:val="0"/>
              <w:marBottom w:val="0"/>
              <w:divBdr>
                <w:top w:val="none" w:sz="0" w:space="0" w:color="auto"/>
                <w:left w:val="none" w:sz="0" w:space="0" w:color="auto"/>
                <w:bottom w:val="none" w:sz="0" w:space="0" w:color="auto"/>
                <w:right w:val="none" w:sz="0" w:space="0" w:color="auto"/>
              </w:divBdr>
              <w:divsChild>
                <w:div w:id="1188370456">
                  <w:marLeft w:val="0"/>
                  <w:marRight w:val="0"/>
                  <w:marTop w:val="0"/>
                  <w:marBottom w:val="0"/>
                  <w:divBdr>
                    <w:top w:val="none" w:sz="0" w:space="0" w:color="auto"/>
                    <w:left w:val="none" w:sz="0" w:space="0" w:color="auto"/>
                    <w:bottom w:val="none" w:sz="0" w:space="0" w:color="auto"/>
                    <w:right w:val="none" w:sz="0" w:space="0" w:color="auto"/>
                  </w:divBdr>
                  <w:divsChild>
                    <w:div w:id="1032657967">
                      <w:marLeft w:val="0"/>
                      <w:marRight w:val="0"/>
                      <w:marTop w:val="0"/>
                      <w:marBottom w:val="0"/>
                      <w:divBdr>
                        <w:top w:val="none" w:sz="0" w:space="0" w:color="auto"/>
                        <w:left w:val="none" w:sz="0" w:space="0" w:color="auto"/>
                        <w:bottom w:val="none" w:sz="0" w:space="0" w:color="auto"/>
                        <w:right w:val="none" w:sz="0" w:space="0" w:color="auto"/>
                      </w:divBdr>
                      <w:divsChild>
                        <w:div w:id="122679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2745</TotalTime>
  <Pages>19</Pages>
  <Words>7493</Words>
  <Characters>40388</Characters>
  <Application>Microsoft Macintosh Word</Application>
  <DocSecurity>0</DocSecurity>
  <Lines>684</Lines>
  <Paragraphs>66</Paragraphs>
  <ScaleCrop>false</ScaleCrop>
  <HeadingPairs>
    <vt:vector size="2" baseType="variant">
      <vt:variant>
        <vt:lpstr>Titolo</vt:lpstr>
      </vt:variant>
      <vt:variant>
        <vt:i4>1</vt:i4>
      </vt:variant>
    </vt:vector>
  </HeadingPairs>
  <TitlesOfParts>
    <vt:vector size="1" baseType="lpstr">
      <vt:lpstr>In the period following the Council of Trent (1545-1563), the Catholic Church worked to make the external and visible signs of </vt:lpstr>
    </vt:vector>
  </TitlesOfParts>
  <Company> </Company>
  <LinksUpToDate>false</LinksUpToDate>
  <CharactersWithSpaces>47815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period following the Council of Trent (1545-1563), the Catholic Church worked to make the external and visible signs of </dc:title>
  <dc:subject/>
  <dc:creator>carlo micheli</dc:creator>
  <cp:keywords/>
  <dc:description/>
  <cp:lastModifiedBy>Michela Catto</cp:lastModifiedBy>
  <cp:revision>676</cp:revision>
  <cp:lastPrinted>2010-12-14T16:58:00Z</cp:lastPrinted>
  <dcterms:created xsi:type="dcterms:W3CDTF">2013-12-02T20:01:00Z</dcterms:created>
  <dcterms:modified xsi:type="dcterms:W3CDTF">2015-01-14T13:02:00Z</dcterms:modified>
</cp:coreProperties>
</file>