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213D37" w14:textId="5C0FA872" w:rsidR="004E5338" w:rsidRPr="004E5338" w:rsidRDefault="004E5338" w:rsidP="004E5338">
      <w:pPr>
        <w:spacing w:line="360" w:lineRule="auto"/>
        <w:rPr>
          <w:rFonts w:ascii="Times New Roman" w:hAnsi="Times New Roman" w:cs="Times New Roman"/>
          <w:bCs/>
          <w:lang w:val="en-GB"/>
        </w:rPr>
      </w:pPr>
      <w:r w:rsidRPr="004E5338">
        <w:rPr>
          <w:rFonts w:ascii="Times New Roman" w:hAnsi="Times New Roman" w:cs="Times New Roman"/>
          <w:lang w:val="en-US"/>
        </w:rPr>
        <w:t>“</w:t>
      </w:r>
      <w:r w:rsidRPr="004E5338">
        <w:rPr>
          <w:rFonts w:ascii="Times New Roman" w:hAnsi="Times New Roman" w:cs="Times New Roman"/>
          <w:bCs/>
          <w:lang w:val="en-US"/>
        </w:rPr>
        <w:t>T</w:t>
      </w:r>
      <w:proofErr w:type="spellStart"/>
      <w:r w:rsidRPr="004E5338">
        <w:rPr>
          <w:rFonts w:ascii="Times New Roman" w:hAnsi="Times New Roman" w:cs="Times New Roman"/>
          <w:bCs/>
          <w:lang w:val="en-GB"/>
        </w:rPr>
        <w:t>echnical</w:t>
      </w:r>
      <w:proofErr w:type="spellEnd"/>
      <w:r w:rsidRPr="004E5338">
        <w:rPr>
          <w:rFonts w:ascii="Times New Roman" w:hAnsi="Times New Roman" w:cs="Times New Roman"/>
          <w:bCs/>
          <w:lang w:val="en-GB"/>
        </w:rPr>
        <w:t xml:space="preserve"> and analytical approach for breast reconstruction with IMAP propeller flap</w:t>
      </w:r>
      <w:r w:rsidRPr="004E5338">
        <w:rPr>
          <w:rFonts w:ascii="Times New Roman" w:hAnsi="Times New Roman" w:cs="Times New Roman"/>
          <w:lang w:val="en-US"/>
        </w:rPr>
        <w:t>”</w:t>
      </w:r>
    </w:p>
    <w:p w14:paraId="5B362D69" w14:textId="77777777" w:rsidR="004E5338" w:rsidRDefault="004E5338" w:rsidP="004E5338">
      <w:pPr>
        <w:rPr>
          <w:rFonts w:ascii="Times New Roman" w:hAnsi="Times New Roman" w:cs="Times New Roman"/>
          <w:lang w:val="en-US"/>
        </w:rPr>
      </w:pPr>
    </w:p>
    <w:p w14:paraId="4740E2D4" w14:textId="77777777" w:rsidR="004E5338" w:rsidRPr="004E5338" w:rsidRDefault="004E5338" w:rsidP="004E5338">
      <w:pPr>
        <w:rPr>
          <w:rFonts w:ascii="Times New Roman" w:hAnsi="Times New Roman" w:cs="Times New Roman"/>
          <w:lang w:val="en-US"/>
        </w:rPr>
      </w:pPr>
    </w:p>
    <w:p w14:paraId="66B95A13" w14:textId="078B5D39" w:rsidR="004E5338" w:rsidRPr="004E5338" w:rsidRDefault="004E5338" w:rsidP="004E5338">
      <w:pPr>
        <w:rPr>
          <w:rFonts w:ascii="Times New Roman" w:hAnsi="Times New Roman" w:cs="Times New Roman"/>
        </w:rPr>
      </w:pPr>
      <w:r w:rsidRPr="004E5338">
        <w:rPr>
          <w:rFonts w:ascii="Times New Roman" w:hAnsi="Times New Roman" w:cs="Times New Roman"/>
        </w:rPr>
        <w:t xml:space="preserve">Author list: Antonio </w:t>
      </w:r>
      <w:r w:rsidRPr="004E5338">
        <w:rPr>
          <w:rFonts w:ascii="Times New Roman" w:hAnsi="Times New Roman" w:cs="Times New Roman"/>
          <w:b/>
          <w:bCs/>
        </w:rPr>
        <w:t>Spaggiari</w:t>
      </w:r>
      <w:r w:rsidRPr="004E5338">
        <w:rPr>
          <w:rFonts w:ascii="Times New Roman" w:hAnsi="Times New Roman" w:cs="Times New Roman"/>
        </w:rPr>
        <w:t>, MD</w:t>
      </w:r>
      <w:r w:rsidRPr="004E5338">
        <w:rPr>
          <w:rFonts w:ascii="Times New Roman" w:hAnsi="Times New Roman" w:cs="Times New Roman"/>
          <w:vertAlign w:val="superscript"/>
        </w:rPr>
        <w:t>1</w:t>
      </w:r>
      <w:r w:rsidRPr="004E5338">
        <w:rPr>
          <w:rFonts w:ascii="Times New Roman" w:hAnsi="Times New Roman" w:cs="Times New Roman"/>
        </w:rPr>
        <w:t xml:space="preserve">; Wayne A </w:t>
      </w:r>
      <w:r w:rsidRPr="004E5338">
        <w:rPr>
          <w:rFonts w:ascii="Times New Roman" w:hAnsi="Times New Roman" w:cs="Times New Roman"/>
          <w:b/>
          <w:bCs/>
        </w:rPr>
        <w:t>Morrison</w:t>
      </w:r>
      <w:r w:rsidRPr="004E5338">
        <w:rPr>
          <w:rFonts w:ascii="Times New Roman" w:hAnsi="Times New Roman" w:cs="Times New Roman"/>
        </w:rPr>
        <w:t>, MD</w:t>
      </w:r>
      <w:r w:rsidRPr="004E5338">
        <w:rPr>
          <w:rFonts w:ascii="Times New Roman" w:hAnsi="Times New Roman" w:cs="Times New Roman"/>
          <w:vertAlign w:val="superscript"/>
        </w:rPr>
        <w:t>2</w:t>
      </w:r>
      <w:r w:rsidRPr="004E5338">
        <w:rPr>
          <w:rFonts w:ascii="Times New Roman" w:hAnsi="Times New Roman" w:cs="Times New Roman"/>
        </w:rPr>
        <w:t xml:space="preserve">; Caterina </w:t>
      </w:r>
      <w:r w:rsidRPr="004E5338">
        <w:rPr>
          <w:rFonts w:ascii="Times New Roman" w:hAnsi="Times New Roman" w:cs="Times New Roman"/>
          <w:b/>
          <w:bCs/>
        </w:rPr>
        <w:t>Marra</w:t>
      </w:r>
      <w:r w:rsidRPr="004E5338">
        <w:rPr>
          <w:rFonts w:ascii="Times New Roman" w:hAnsi="Times New Roman" w:cs="Times New Roman"/>
        </w:rPr>
        <w:t>, MD</w:t>
      </w:r>
      <w:r w:rsidRPr="004E5338">
        <w:rPr>
          <w:rFonts w:ascii="Times New Roman" w:hAnsi="Times New Roman" w:cs="Times New Roman"/>
          <w:vertAlign w:val="superscript"/>
        </w:rPr>
        <w:t>1</w:t>
      </w:r>
      <w:r w:rsidRPr="004E5338">
        <w:rPr>
          <w:rFonts w:ascii="Times New Roman" w:hAnsi="Times New Roman" w:cs="Times New Roman"/>
        </w:rPr>
        <w:t xml:space="preserve">; Irene L </w:t>
      </w:r>
      <w:r w:rsidRPr="004E5338">
        <w:rPr>
          <w:rFonts w:ascii="Times New Roman" w:hAnsi="Times New Roman" w:cs="Times New Roman"/>
          <w:b/>
          <w:bCs/>
        </w:rPr>
        <w:t>Lusetti</w:t>
      </w:r>
      <w:r w:rsidRPr="004E5338">
        <w:rPr>
          <w:rFonts w:ascii="Times New Roman" w:hAnsi="Times New Roman" w:cs="Times New Roman"/>
        </w:rPr>
        <w:t>, MD</w:t>
      </w:r>
      <w:r w:rsidRPr="004E5338">
        <w:rPr>
          <w:rFonts w:ascii="Times New Roman" w:hAnsi="Times New Roman" w:cs="Times New Roman"/>
          <w:vertAlign w:val="superscript"/>
        </w:rPr>
        <w:t>1</w:t>
      </w:r>
      <w:r w:rsidRPr="004E5338">
        <w:rPr>
          <w:rFonts w:ascii="Times New Roman" w:hAnsi="Times New Roman" w:cs="Times New Roman"/>
        </w:rPr>
        <w:t xml:space="preserve">; Federica </w:t>
      </w:r>
      <w:r w:rsidRPr="004E5338">
        <w:rPr>
          <w:rFonts w:ascii="Times New Roman" w:hAnsi="Times New Roman" w:cs="Times New Roman"/>
          <w:b/>
          <w:bCs/>
        </w:rPr>
        <w:t>Fiocchi</w:t>
      </w:r>
      <w:r w:rsidRPr="004E5338">
        <w:rPr>
          <w:rFonts w:ascii="Times New Roman" w:hAnsi="Times New Roman" w:cs="Times New Roman"/>
        </w:rPr>
        <w:t>, MD</w:t>
      </w:r>
      <w:r w:rsidRPr="004E5338">
        <w:rPr>
          <w:rFonts w:ascii="Times New Roman" w:hAnsi="Times New Roman" w:cs="Times New Roman"/>
          <w:vertAlign w:val="superscript"/>
        </w:rPr>
        <w:t>3</w:t>
      </w:r>
      <w:r w:rsidRPr="004E5338">
        <w:rPr>
          <w:rFonts w:ascii="Times New Roman" w:hAnsi="Times New Roman" w:cs="Times New Roman"/>
        </w:rPr>
        <w:t xml:space="preserve">; Massimo </w:t>
      </w:r>
      <w:r w:rsidRPr="004E5338">
        <w:rPr>
          <w:rFonts w:ascii="Times New Roman" w:hAnsi="Times New Roman" w:cs="Times New Roman"/>
          <w:b/>
          <w:bCs/>
        </w:rPr>
        <w:t>Pinelli</w:t>
      </w:r>
      <w:r w:rsidRPr="004E5338">
        <w:rPr>
          <w:rFonts w:ascii="Times New Roman" w:hAnsi="Times New Roman" w:cs="Times New Roman"/>
        </w:rPr>
        <w:t>, MD</w:t>
      </w:r>
      <w:r w:rsidRPr="004E5338">
        <w:rPr>
          <w:rFonts w:ascii="Times New Roman" w:hAnsi="Times New Roman" w:cs="Times New Roman"/>
          <w:vertAlign w:val="superscript"/>
        </w:rPr>
        <w:t>1</w:t>
      </w:r>
      <w:r w:rsidRPr="004E5338">
        <w:rPr>
          <w:rFonts w:ascii="Times New Roman" w:hAnsi="Times New Roman" w:cs="Times New Roman"/>
        </w:rPr>
        <w:t xml:space="preserve">; Giorgio </w:t>
      </w:r>
      <w:r w:rsidRPr="004E5338">
        <w:rPr>
          <w:rFonts w:ascii="Times New Roman" w:hAnsi="Times New Roman" w:cs="Times New Roman"/>
          <w:b/>
          <w:bCs/>
        </w:rPr>
        <w:t>De Santis</w:t>
      </w:r>
      <w:r w:rsidRPr="004E5338">
        <w:rPr>
          <w:rFonts w:ascii="Times New Roman" w:hAnsi="Times New Roman" w:cs="Times New Roman"/>
        </w:rPr>
        <w:t>, MD</w:t>
      </w:r>
      <w:r w:rsidRPr="004E5338">
        <w:rPr>
          <w:rFonts w:ascii="Times New Roman" w:hAnsi="Times New Roman" w:cs="Times New Roman"/>
          <w:vertAlign w:val="superscript"/>
        </w:rPr>
        <w:t>1</w:t>
      </w:r>
      <w:r w:rsidRPr="004E5338">
        <w:rPr>
          <w:rFonts w:ascii="Times New Roman" w:hAnsi="Times New Roman" w:cs="Times New Roman"/>
        </w:rPr>
        <w:t>;</w:t>
      </w:r>
    </w:p>
    <w:p w14:paraId="6FC16B2F" w14:textId="77777777" w:rsidR="004E5338" w:rsidRPr="004E5338" w:rsidRDefault="004E5338" w:rsidP="004E5338">
      <w:pPr>
        <w:rPr>
          <w:rFonts w:ascii="Times New Roman" w:hAnsi="Times New Roman" w:cs="Times New Roman"/>
        </w:rPr>
      </w:pPr>
    </w:p>
    <w:p w14:paraId="4FBF9785" w14:textId="6DD7B7F2" w:rsidR="004E5338" w:rsidRPr="004E5338" w:rsidRDefault="004E5338" w:rsidP="004E5338">
      <w:pPr>
        <w:pStyle w:val="Paragrafoelenco"/>
        <w:numPr>
          <w:ilvl w:val="0"/>
          <w:numId w:val="6"/>
        </w:numPr>
        <w:rPr>
          <w:rFonts w:ascii="Times New Roman" w:hAnsi="Times New Roman" w:cs="Times New Roman"/>
          <w:lang w:val="it-IT"/>
        </w:rPr>
      </w:pPr>
      <w:r w:rsidRPr="004E5338">
        <w:rPr>
          <w:rFonts w:ascii="Times New Roman" w:hAnsi="Times New Roman" w:cs="Times New Roman"/>
          <w:lang w:val="it-IT"/>
        </w:rPr>
        <w:t xml:space="preserve">Plastic and </w:t>
      </w:r>
      <w:proofErr w:type="spellStart"/>
      <w:r w:rsidRPr="004E5338">
        <w:rPr>
          <w:rFonts w:ascii="Times New Roman" w:hAnsi="Times New Roman" w:cs="Times New Roman"/>
          <w:lang w:val="it-IT"/>
        </w:rPr>
        <w:t>Reconstructive</w:t>
      </w:r>
      <w:proofErr w:type="spellEnd"/>
      <w:r w:rsidRPr="004E5338">
        <w:rPr>
          <w:rFonts w:ascii="Times New Roman" w:hAnsi="Times New Roman" w:cs="Times New Roman"/>
          <w:lang w:val="it-IT"/>
        </w:rPr>
        <w:t xml:space="preserve"> Surgery Unit, Azienda Ospedaliero-Universitaria Policlinico di Modena, </w:t>
      </w:r>
      <w:r w:rsidR="00547579">
        <w:rPr>
          <w:rFonts w:ascii="Times New Roman" w:hAnsi="Times New Roman" w:cs="Times New Roman"/>
          <w:lang w:val="it-IT"/>
        </w:rPr>
        <w:t xml:space="preserve">University of </w:t>
      </w:r>
      <w:r w:rsidRPr="004E5338">
        <w:rPr>
          <w:rFonts w:ascii="Times New Roman" w:hAnsi="Times New Roman" w:cs="Times New Roman"/>
          <w:lang w:val="it-IT"/>
        </w:rPr>
        <w:t>Modena</w:t>
      </w:r>
      <w:r w:rsidR="00547579">
        <w:rPr>
          <w:rFonts w:ascii="Times New Roman" w:hAnsi="Times New Roman" w:cs="Times New Roman"/>
          <w:lang w:val="it-IT"/>
        </w:rPr>
        <w:t xml:space="preserve"> and Reggio Emilia</w:t>
      </w:r>
      <w:r w:rsidRPr="004E5338">
        <w:rPr>
          <w:rFonts w:ascii="Times New Roman" w:hAnsi="Times New Roman" w:cs="Times New Roman"/>
          <w:lang w:val="it-IT"/>
        </w:rPr>
        <w:t>,</w:t>
      </w:r>
      <w:r w:rsidR="00750145">
        <w:rPr>
          <w:rFonts w:ascii="Times New Roman" w:hAnsi="Times New Roman" w:cs="Times New Roman"/>
          <w:lang w:val="it-IT"/>
        </w:rPr>
        <w:t xml:space="preserve"> Modena</w:t>
      </w:r>
      <w:r w:rsidR="00A84A86">
        <w:rPr>
          <w:rFonts w:ascii="Times New Roman" w:hAnsi="Times New Roman" w:cs="Times New Roman"/>
          <w:lang w:val="it-IT"/>
        </w:rPr>
        <w:t>,</w:t>
      </w:r>
      <w:r w:rsidRPr="004E5338">
        <w:rPr>
          <w:rFonts w:ascii="Times New Roman" w:hAnsi="Times New Roman" w:cs="Times New Roman"/>
          <w:lang w:val="it-IT"/>
        </w:rPr>
        <w:t xml:space="preserve"> </w:t>
      </w:r>
      <w:proofErr w:type="spellStart"/>
      <w:r w:rsidRPr="004E5338">
        <w:rPr>
          <w:rFonts w:ascii="Times New Roman" w:hAnsi="Times New Roman" w:cs="Times New Roman"/>
          <w:lang w:val="it-IT"/>
        </w:rPr>
        <w:t>Italy</w:t>
      </w:r>
      <w:proofErr w:type="spellEnd"/>
      <w:r w:rsidRPr="004E5338">
        <w:rPr>
          <w:rFonts w:ascii="Times New Roman" w:hAnsi="Times New Roman" w:cs="Times New Roman"/>
          <w:lang w:val="it-IT"/>
        </w:rPr>
        <w:t xml:space="preserve">. </w:t>
      </w:r>
    </w:p>
    <w:p w14:paraId="34810D73" w14:textId="5EFC5844" w:rsidR="004E5338" w:rsidRPr="004E5338" w:rsidRDefault="004E5338" w:rsidP="004E5338">
      <w:pPr>
        <w:pStyle w:val="Paragrafoelenco"/>
        <w:numPr>
          <w:ilvl w:val="0"/>
          <w:numId w:val="6"/>
        </w:numPr>
        <w:rPr>
          <w:rFonts w:ascii="Times New Roman" w:hAnsi="Times New Roman" w:cs="Times New Roman"/>
        </w:rPr>
      </w:pPr>
      <w:r w:rsidRPr="004E5338">
        <w:rPr>
          <w:rFonts w:ascii="Times New Roman" w:hAnsi="Times New Roman" w:cs="Times New Roman"/>
        </w:rPr>
        <w:t>Plastic and Reconstructive Surgery Unit, University of Melbourne Department of Surgery, St Vincent’s Hospital</w:t>
      </w:r>
      <w:r w:rsidR="00750145">
        <w:rPr>
          <w:rFonts w:ascii="Times New Roman" w:hAnsi="Times New Roman" w:cs="Times New Roman"/>
        </w:rPr>
        <w:t>,</w:t>
      </w:r>
      <w:r w:rsidRPr="004E5338">
        <w:rPr>
          <w:rFonts w:ascii="Times New Roman" w:hAnsi="Times New Roman" w:cs="Times New Roman"/>
        </w:rPr>
        <w:t xml:space="preserve"> Melbourne, Australia.</w:t>
      </w:r>
    </w:p>
    <w:p w14:paraId="6A2F0317" w14:textId="532C7DFF" w:rsidR="004E5338" w:rsidRPr="004E5338" w:rsidRDefault="004E5338" w:rsidP="004E5338">
      <w:pPr>
        <w:pStyle w:val="Paragrafoelenco"/>
        <w:numPr>
          <w:ilvl w:val="0"/>
          <w:numId w:val="6"/>
        </w:numPr>
        <w:rPr>
          <w:rFonts w:ascii="Times New Roman" w:hAnsi="Times New Roman" w:cs="Times New Roman"/>
          <w:lang w:val="it-IT"/>
        </w:rPr>
      </w:pPr>
      <w:r w:rsidRPr="004E5338">
        <w:rPr>
          <w:rFonts w:ascii="Times New Roman" w:hAnsi="Times New Roman" w:cs="Times New Roman"/>
          <w:lang w:val="it-IT"/>
        </w:rPr>
        <w:t xml:space="preserve">Department of </w:t>
      </w:r>
      <w:proofErr w:type="spellStart"/>
      <w:r w:rsidRPr="004E5338">
        <w:rPr>
          <w:rFonts w:ascii="Times New Roman" w:hAnsi="Times New Roman" w:cs="Times New Roman"/>
          <w:lang w:val="it-IT"/>
        </w:rPr>
        <w:t>Radiology</w:t>
      </w:r>
      <w:proofErr w:type="spellEnd"/>
      <w:r w:rsidRPr="004E5338">
        <w:rPr>
          <w:rFonts w:ascii="Times New Roman" w:hAnsi="Times New Roman" w:cs="Times New Roman"/>
          <w:lang w:val="it-IT"/>
        </w:rPr>
        <w:t xml:space="preserve">, Azienda Ospedaliero-Universitaria Policlinico di Modena, </w:t>
      </w:r>
      <w:r w:rsidR="00547579">
        <w:rPr>
          <w:rFonts w:ascii="Times New Roman" w:hAnsi="Times New Roman" w:cs="Times New Roman"/>
          <w:lang w:val="it-IT"/>
        </w:rPr>
        <w:t xml:space="preserve">University of Modena and Reggio Emilia, </w:t>
      </w:r>
      <w:r w:rsidRPr="004E5338">
        <w:rPr>
          <w:rFonts w:ascii="Times New Roman" w:hAnsi="Times New Roman" w:cs="Times New Roman"/>
          <w:lang w:val="it-IT"/>
        </w:rPr>
        <w:t xml:space="preserve">Modena, </w:t>
      </w:r>
      <w:proofErr w:type="spellStart"/>
      <w:r w:rsidRPr="004E5338">
        <w:rPr>
          <w:rFonts w:ascii="Times New Roman" w:hAnsi="Times New Roman" w:cs="Times New Roman"/>
          <w:lang w:val="it-IT"/>
        </w:rPr>
        <w:t>Italy</w:t>
      </w:r>
      <w:proofErr w:type="spellEnd"/>
      <w:r w:rsidRPr="004E5338">
        <w:rPr>
          <w:rFonts w:ascii="Times New Roman" w:hAnsi="Times New Roman" w:cs="Times New Roman"/>
          <w:lang w:val="it-IT"/>
        </w:rPr>
        <w:t>.</w:t>
      </w:r>
    </w:p>
    <w:p w14:paraId="27E594C0" w14:textId="77777777" w:rsidR="004E5338" w:rsidRDefault="004E5338" w:rsidP="004E5338">
      <w:pPr>
        <w:rPr>
          <w:rFonts w:ascii="Times New Roman" w:hAnsi="Times New Roman" w:cs="Times New Roman"/>
        </w:rPr>
      </w:pPr>
    </w:p>
    <w:p w14:paraId="5BA0F840" w14:textId="77777777" w:rsidR="004E5338" w:rsidRDefault="004E5338" w:rsidP="004E5338">
      <w:pPr>
        <w:rPr>
          <w:rFonts w:ascii="Times New Roman" w:hAnsi="Times New Roman" w:cs="Times New Roman"/>
        </w:rPr>
      </w:pPr>
    </w:p>
    <w:p w14:paraId="16A91257" w14:textId="77777777" w:rsidR="004E5338" w:rsidRDefault="004E5338" w:rsidP="004E5338">
      <w:pPr>
        <w:rPr>
          <w:rFonts w:ascii="Times New Roman" w:hAnsi="Times New Roman" w:cs="Times New Roman"/>
        </w:rPr>
      </w:pPr>
    </w:p>
    <w:p w14:paraId="54A85273" w14:textId="77777777" w:rsidR="004E5338" w:rsidRPr="004E5338" w:rsidRDefault="004E5338" w:rsidP="004E5338">
      <w:pPr>
        <w:rPr>
          <w:rFonts w:ascii="Times New Roman" w:hAnsi="Times New Roman" w:cs="Times New Roman"/>
        </w:rPr>
      </w:pPr>
    </w:p>
    <w:p w14:paraId="2D88598D" w14:textId="77777777" w:rsidR="004E5338" w:rsidRDefault="004E5338" w:rsidP="004E5338">
      <w:pPr>
        <w:rPr>
          <w:rFonts w:ascii="Times New Roman" w:hAnsi="Times New Roman" w:cs="Times New Roman"/>
        </w:rPr>
      </w:pPr>
    </w:p>
    <w:p w14:paraId="2192C29A" w14:textId="77777777" w:rsidR="004E5338" w:rsidRPr="004E5338" w:rsidRDefault="004E5338" w:rsidP="004E5338">
      <w:pPr>
        <w:rPr>
          <w:rFonts w:ascii="Times New Roman" w:hAnsi="Times New Roman" w:cs="Times New Roman"/>
        </w:rPr>
      </w:pPr>
    </w:p>
    <w:p w14:paraId="62E03ADB" w14:textId="77777777" w:rsidR="004E5338" w:rsidRPr="004E5338" w:rsidRDefault="004E5338" w:rsidP="004E5338">
      <w:pPr>
        <w:rPr>
          <w:rFonts w:ascii="Times New Roman" w:hAnsi="Times New Roman" w:cs="Times New Roman"/>
          <w:b/>
          <w:bCs/>
          <w:lang w:val="en-US"/>
        </w:rPr>
      </w:pPr>
      <w:r w:rsidRPr="004E5338">
        <w:rPr>
          <w:rFonts w:ascii="Times New Roman" w:hAnsi="Times New Roman" w:cs="Times New Roman"/>
          <w:b/>
          <w:bCs/>
          <w:lang w:val="en-US"/>
        </w:rPr>
        <w:t>Corresponding author:</w:t>
      </w:r>
    </w:p>
    <w:p w14:paraId="1B0DB2BA" w14:textId="77777777" w:rsidR="004E5338" w:rsidRPr="004E5338" w:rsidRDefault="004E5338" w:rsidP="004E5338">
      <w:pPr>
        <w:rPr>
          <w:rFonts w:ascii="Times New Roman" w:hAnsi="Times New Roman" w:cs="Times New Roman"/>
          <w:lang w:val="en-US"/>
        </w:rPr>
      </w:pPr>
      <w:r w:rsidRPr="004E5338">
        <w:rPr>
          <w:rFonts w:ascii="Times New Roman" w:hAnsi="Times New Roman" w:cs="Times New Roman"/>
          <w:lang w:val="en-US"/>
        </w:rPr>
        <w:t>Caterina Marra, M.D.</w:t>
      </w:r>
    </w:p>
    <w:p w14:paraId="778E4D3A" w14:textId="77777777" w:rsidR="004E5338" w:rsidRPr="004E5338" w:rsidRDefault="004E5338" w:rsidP="004E5338">
      <w:pPr>
        <w:rPr>
          <w:rFonts w:ascii="Times New Roman" w:hAnsi="Times New Roman" w:cs="Times New Roman"/>
          <w:lang w:val="en-US"/>
        </w:rPr>
      </w:pPr>
      <w:r w:rsidRPr="004E5338">
        <w:rPr>
          <w:rFonts w:ascii="Times New Roman" w:hAnsi="Times New Roman" w:cs="Times New Roman"/>
          <w:lang w:val="en-US"/>
        </w:rPr>
        <w:t>Department of Plastic and Reconstructive Surgery</w:t>
      </w:r>
    </w:p>
    <w:p w14:paraId="2935AB19" w14:textId="77777777" w:rsidR="004E5338" w:rsidRPr="004E5338" w:rsidRDefault="004E5338" w:rsidP="004E5338">
      <w:pPr>
        <w:rPr>
          <w:rFonts w:ascii="Times New Roman" w:hAnsi="Times New Roman" w:cs="Times New Roman"/>
        </w:rPr>
      </w:pPr>
      <w:r w:rsidRPr="004E5338">
        <w:rPr>
          <w:rFonts w:ascii="Times New Roman" w:hAnsi="Times New Roman" w:cs="Times New Roman"/>
        </w:rPr>
        <w:t>Azienda Ospedaliero-Universitaria di Modena</w:t>
      </w:r>
    </w:p>
    <w:p w14:paraId="0AF1AFAF" w14:textId="77777777" w:rsidR="004E5338" w:rsidRPr="004E5338" w:rsidRDefault="004E5338" w:rsidP="004E5338">
      <w:pPr>
        <w:rPr>
          <w:rFonts w:ascii="Times New Roman" w:hAnsi="Times New Roman" w:cs="Times New Roman"/>
        </w:rPr>
      </w:pPr>
      <w:r w:rsidRPr="004E5338">
        <w:rPr>
          <w:rFonts w:ascii="Times New Roman" w:hAnsi="Times New Roman" w:cs="Times New Roman"/>
        </w:rPr>
        <w:t>Università di Modena e Reggio Emilia</w:t>
      </w:r>
    </w:p>
    <w:p w14:paraId="74ED78A1" w14:textId="77777777" w:rsidR="004E5338" w:rsidRPr="004E5338" w:rsidRDefault="004E5338" w:rsidP="004E5338">
      <w:pPr>
        <w:rPr>
          <w:rFonts w:ascii="Times New Roman" w:hAnsi="Times New Roman" w:cs="Times New Roman"/>
        </w:rPr>
      </w:pPr>
      <w:r w:rsidRPr="004E5338">
        <w:rPr>
          <w:rFonts w:ascii="Times New Roman" w:hAnsi="Times New Roman" w:cs="Times New Roman"/>
        </w:rPr>
        <w:t>Via del Pozzo 71</w:t>
      </w:r>
    </w:p>
    <w:p w14:paraId="5539B132" w14:textId="77777777" w:rsidR="004E5338" w:rsidRPr="004E5338" w:rsidRDefault="004E5338" w:rsidP="004E5338">
      <w:pPr>
        <w:rPr>
          <w:rFonts w:ascii="Times New Roman" w:hAnsi="Times New Roman" w:cs="Times New Roman"/>
        </w:rPr>
      </w:pPr>
      <w:r w:rsidRPr="004E5338">
        <w:rPr>
          <w:rFonts w:ascii="Times New Roman" w:hAnsi="Times New Roman" w:cs="Times New Roman"/>
        </w:rPr>
        <w:t xml:space="preserve">Modena, </w:t>
      </w:r>
      <w:proofErr w:type="spellStart"/>
      <w:r w:rsidRPr="004E5338">
        <w:rPr>
          <w:rFonts w:ascii="Times New Roman" w:hAnsi="Times New Roman" w:cs="Times New Roman"/>
        </w:rPr>
        <w:t>Italy</w:t>
      </w:r>
      <w:proofErr w:type="spellEnd"/>
    </w:p>
    <w:p w14:paraId="214FBCFB" w14:textId="77777777" w:rsidR="004E5338" w:rsidRPr="004E5338" w:rsidRDefault="004E5338" w:rsidP="004E5338">
      <w:pPr>
        <w:rPr>
          <w:rFonts w:ascii="Times New Roman" w:hAnsi="Times New Roman" w:cs="Times New Roman"/>
        </w:rPr>
      </w:pPr>
      <w:r w:rsidRPr="004E5338">
        <w:rPr>
          <w:rFonts w:ascii="Times New Roman" w:hAnsi="Times New Roman" w:cs="Times New Roman"/>
        </w:rPr>
        <w:t>caterinamarra92@gmail.com</w:t>
      </w:r>
    </w:p>
    <w:p w14:paraId="4CB7857B" w14:textId="770AF000" w:rsidR="004E5338" w:rsidRPr="00232B04" w:rsidRDefault="00232B04" w:rsidP="00232B04">
      <w:pPr>
        <w:spacing w:line="480" w:lineRule="auto"/>
        <w:rPr>
          <w:rFonts w:ascii="Times New Roman" w:hAnsi="Times New Roman" w:cs="Times New Roman"/>
          <w:lang w:val="en-US"/>
        </w:rPr>
      </w:pPr>
      <w:proofErr w:type="spellStart"/>
      <w:r w:rsidRPr="00232B04">
        <w:rPr>
          <w:rFonts w:ascii="Times New Roman" w:hAnsi="Times New Roman" w:cs="Times New Roman"/>
          <w:lang w:val="en-US"/>
        </w:rPr>
        <w:t>Orcid</w:t>
      </w:r>
      <w:proofErr w:type="spellEnd"/>
      <w:r w:rsidRPr="00232B04">
        <w:rPr>
          <w:rFonts w:ascii="Times New Roman" w:hAnsi="Times New Roman" w:cs="Times New Roman"/>
          <w:lang w:val="en-US"/>
        </w:rPr>
        <w:t>: https://orcid.org/0000-0002-3511-8127</w:t>
      </w:r>
    </w:p>
    <w:p w14:paraId="378895B4" w14:textId="77777777" w:rsidR="004E5338" w:rsidRPr="00232B04" w:rsidRDefault="004E5338" w:rsidP="004E5338">
      <w:pPr>
        <w:rPr>
          <w:rFonts w:ascii="Times New Roman" w:hAnsi="Times New Roman" w:cs="Times New Roman"/>
          <w:lang w:val="en-US"/>
        </w:rPr>
      </w:pPr>
    </w:p>
    <w:p w14:paraId="682FC83A" w14:textId="77777777" w:rsidR="004E5338" w:rsidRPr="00232B04" w:rsidRDefault="004E5338" w:rsidP="004E5338">
      <w:pPr>
        <w:rPr>
          <w:rFonts w:ascii="Times New Roman" w:hAnsi="Times New Roman" w:cs="Times New Roman"/>
          <w:lang w:val="en-US"/>
        </w:rPr>
      </w:pPr>
    </w:p>
    <w:p w14:paraId="714EBEF1" w14:textId="77777777" w:rsidR="004E5338" w:rsidRPr="00232B04" w:rsidRDefault="004E5338" w:rsidP="004E5338">
      <w:pPr>
        <w:rPr>
          <w:rFonts w:ascii="Times New Roman" w:hAnsi="Times New Roman" w:cs="Times New Roman"/>
          <w:lang w:val="en-US"/>
        </w:rPr>
      </w:pPr>
    </w:p>
    <w:p w14:paraId="20A21DB6" w14:textId="77777777" w:rsidR="004E5338" w:rsidRPr="00232B04" w:rsidRDefault="004E5338" w:rsidP="004E5338">
      <w:pPr>
        <w:rPr>
          <w:rFonts w:ascii="Times New Roman" w:hAnsi="Times New Roman" w:cs="Times New Roman"/>
          <w:lang w:val="en-US"/>
        </w:rPr>
      </w:pPr>
    </w:p>
    <w:p w14:paraId="21F1E15F" w14:textId="77777777" w:rsidR="004E5338" w:rsidRPr="004E5338" w:rsidRDefault="004E5338" w:rsidP="004E5338">
      <w:pPr>
        <w:pStyle w:val="NormaleWeb"/>
        <w:spacing w:line="360" w:lineRule="auto"/>
        <w:rPr>
          <w:lang w:val="en-US"/>
        </w:rPr>
      </w:pPr>
      <w:r w:rsidRPr="004E5338">
        <w:rPr>
          <w:b/>
          <w:bCs/>
          <w:color w:val="FF0000"/>
          <w:lang w:val="en-US"/>
        </w:rPr>
        <w:t>Financial Disclosure Statement:</w:t>
      </w:r>
      <w:r w:rsidRPr="004E5338">
        <w:rPr>
          <w:color w:val="FF0000"/>
          <w:lang w:val="en-US"/>
        </w:rPr>
        <w:t xml:space="preserve"> </w:t>
      </w:r>
      <w:r w:rsidRPr="004E5338">
        <w:rPr>
          <w:lang w:val="en-US"/>
        </w:rPr>
        <w:br/>
        <w:t>All the authors have no financial interest to declare in relation to the content of this article.</w:t>
      </w:r>
    </w:p>
    <w:p w14:paraId="08A90859" w14:textId="575FAB43" w:rsidR="004E5338" w:rsidRPr="004E5338" w:rsidRDefault="004E5338" w:rsidP="004E5338">
      <w:pPr>
        <w:rPr>
          <w:rFonts w:ascii="Times New Roman" w:eastAsia="Times New Roman" w:hAnsi="Times New Roman" w:cs="Times New Roman"/>
          <w:color w:val="000000"/>
          <w:sz w:val="20"/>
          <w:szCs w:val="20"/>
          <w:lang w:val="en-US"/>
        </w:rPr>
      </w:pPr>
    </w:p>
    <w:p w14:paraId="57B1FC85" w14:textId="77777777" w:rsidR="004E5338" w:rsidRDefault="004E5338" w:rsidP="004E5338">
      <w:pPr>
        <w:rPr>
          <w:rFonts w:ascii="Times New Roman" w:eastAsia="Times New Roman" w:hAnsi="Times New Roman" w:cs="Times New Roman"/>
          <w:color w:val="000000"/>
          <w:sz w:val="20"/>
          <w:szCs w:val="20"/>
          <w:lang w:val="en-US"/>
        </w:rPr>
      </w:pPr>
    </w:p>
    <w:p w14:paraId="37858B37" w14:textId="77777777" w:rsidR="004E5338" w:rsidRDefault="004E5338" w:rsidP="004E5338">
      <w:pPr>
        <w:rPr>
          <w:rFonts w:ascii="Times New Roman" w:eastAsia="Times New Roman" w:hAnsi="Times New Roman" w:cs="Times New Roman"/>
          <w:color w:val="000000"/>
          <w:sz w:val="20"/>
          <w:szCs w:val="20"/>
          <w:lang w:val="en-US"/>
        </w:rPr>
      </w:pPr>
    </w:p>
    <w:p w14:paraId="776B2B73" w14:textId="77777777" w:rsidR="004E5338" w:rsidRPr="004E5338" w:rsidRDefault="004E5338" w:rsidP="004E5338">
      <w:pPr>
        <w:rPr>
          <w:rFonts w:ascii="Times New Roman" w:eastAsia="Times New Roman" w:hAnsi="Times New Roman" w:cs="Times New Roman"/>
          <w:color w:val="000000"/>
          <w:sz w:val="20"/>
          <w:szCs w:val="20"/>
          <w:lang w:val="en-US"/>
        </w:rPr>
      </w:pPr>
    </w:p>
    <w:p w14:paraId="288725AD" w14:textId="77777777" w:rsidR="00343A43" w:rsidRDefault="00343A43" w:rsidP="004E5338">
      <w:pPr>
        <w:rPr>
          <w:rFonts w:ascii="Times New Roman" w:hAnsi="Times New Roman" w:cs="Times New Roman"/>
          <w:lang w:val="en-US"/>
        </w:rPr>
      </w:pPr>
    </w:p>
    <w:p w14:paraId="74387161" w14:textId="77777777" w:rsidR="004E5338" w:rsidRDefault="004E5338" w:rsidP="004E5338">
      <w:pPr>
        <w:rPr>
          <w:rFonts w:ascii="Times New Roman" w:hAnsi="Times New Roman" w:cs="Times New Roman"/>
          <w:lang w:val="en-US"/>
        </w:rPr>
      </w:pPr>
    </w:p>
    <w:p w14:paraId="45493DC3" w14:textId="77777777" w:rsidR="004E5338" w:rsidRDefault="004E5338" w:rsidP="004E5338">
      <w:pPr>
        <w:rPr>
          <w:rFonts w:ascii="Times New Roman" w:hAnsi="Times New Roman" w:cs="Times New Roman"/>
          <w:lang w:val="en-US"/>
        </w:rPr>
      </w:pPr>
    </w:p>
    <w:p w14:paraId="356E5F52" w14:textId="77777777" w:rsidR="004E5338" w:rsidRDefault="004E5338" w:rsidP="004E5338">
      <w:pPr>
        <w:rPr>
          <w:rFonts w:ascii="Times New Roman" w:hAnsi="Times New Roman" w:cs="Times New Roman"/>
          <w:lang w:val="en-US"/>
        </w:rPr>
      </w:pPr>
    </w:p>
    <w:p w14:paraId="2560FE3C" w14:textId="77777777" w:rsidR="004E5338" w:rsidRPr="004E5338" w:rsidRDefault="004E5338" w:rsidP="004E5338">
      <w:pPr>
        <w:rPr>
          <w:rFonts w:ascii="Times New Roman" w:hAnsi="Times New Roman" w:cs="Times New Roman"/>
          <w:lang w:val="en-US"/>
        </w:rPr>
      </w:pPr>
    </w:p>
    <w:p w14:paraId="157E3544" w14:textId="77777777" w:rsidR="004E5338" w:rsidRPr="004E5338" w:rsidRDefault="004E5338" w:rsidP="004E5338">
      <w:pPr>
        <w:rPr>
          <w:rFonts w:ascii="Times New Roman" w:hAnsi="Times New Roman" w:cs="Times New Roman"/>
          <w:lang w:val="en-US"/>
        </w:rPr>
      </w:pPr>
      <w:r w:rsidRPr="004E5338">
        <w:rPr>
          <w:rFonts w:ascii="Times New Roman" w:hAnsi="Times New Roman" w:cs="Times New Roman"/>
          <w:lang w:val="en-US"/>
        </w:rPr>
        <w:t>Short Running Head (no more than 40 characters in length):</w:t>
      </w:r>
    </w:p>
    <w:p w14:paraId="0979A4CB" w14:textId="79A628EE" w:rsidR="00EE495C" w:rsidRDefault="004E5338" w:rsidP="00232B04">
      <w:pPr>
        <w:spacing w:line="360" w:lineRule="auto"/>
        <w:rPr>
          <w:rFonts w:ascii="Times New Roman" w:hAnsi="Times New Roman" w:cs="Times New Roman"/>
          <w:lang w:val="en-US"/>
        </w:rPr>
      </w:pPr>
      <w:r w:rsidRPr="004E5338">
        <w:rPr>
          <w:rFonts w:ascii="Times New Roman" w:hAnsi="Times New Roman" w:cs="Times New Roman"/>
          <w:lang w:val="en-US"/>
        </w:rPr>
        <w:t>Breast reconstruction with IMAP propeller flap</w:t>
      </w:r>
    </w:p>
    <w:p w14:paraId="6C2B16D3" w14:textId="77777777" w:rsidR="00343A43" w:rsidRDefault="00343A43" w:rsidP="00232B04">
      <w:pPr>
        <w:spacing w:line="360" w:lineRule="auto"/>
        <w:rPr>
          <w:rFonts w:ascii="Times New Roman" w:hAnsi="Times New Roman" w:cs="Times New Roman"/>
          <w:lang w:val="en-US"/>
        </w:rPr>
      </w:pPr>
    </w:p>
    <w:p w14:paraId="3DE41205" w14:textId="77777777" w:rsidR="00343A43" w:rsidRPr="00232B04" w:rsidRDefault="00343A43" w:rsidP="00232B04">
      <w:pPr>
        <w:spacing w:line="360" w:lineRule="auto"/>
        <w:rPr>
          <w:rFonts w:ascii="Times New Roman" w:hAnsi="Times New Roman" w:cs="Times New Roman"/>
          <w:lang w:val="en-US"/>
        </w:rPr>
      </w:pPr>
    </w:p>
    <w:p w14:paraId="6304A704" w14:textId="0B063DB3" w:rsidR="00FD7DF6" w:rsidRPr="00F40F6C" w:rsidRDefault="00FD7DF6" w:rsidP="009A682C">
      <w:pPr>
        <w:spacing w:line="480" w:lineRule="auto"/>
        <w:jc w:val="both"/>
        <w:rPr>
          <w:rFonts w:ascii="Times New Roman" w:hAnsi="Times New Roman" w:cs="Times New Roman"/>
          <w:b/>
          <w:lang w:val="en-GB"/>
        </w:rPr>
      </w:pPr>
      <w:r w:rsidRPr="00F40F6C">
        <w:rPr>
          <w:rFonts w:ascii="Times New Roman" w:hAnsi="Times New Roman" w:cs="Times New Roman"/>
          <w:b/>
          <w:lang w:val="en-GB"/>
        </w:rPr>
        <w:lastRenderedPageBreak/>
        <w:t>SUMMARY</w:t>
      </w:r>
      <w:r w:rsidR="00882EF4" w:rsidRPr="00F40F6C">
        <w:rPr>
          <w:rFonts w:ascii="Times New Roman" w:hAnsi="Times New Roman" w:cs="Times New Roman"/>
          <w:b/>
          <w:lang w:val="en-GB"/>
        </w:rPr>
        <w:t xml:space="preserve"> </w:t>
      </w:r>
    </w:p>
    <w:p w14:paraId="1A8C93A6" w14:textId="08EEC2B8" w:rsidR="003830B2" w:rsidRPr="00F40F6C" w:rsidRDefault="00EE495C" w:rsidP="009A682C">
      <w:pPr>
        <w:spacing w:line="480" w:lineRule="auto"/>
        <w:rPr>
          <w:rFonts w:ascii="Times New Roman" w:hAnsi="Times New Roman" w:cs="Times New Roman"/>
          <w:bCs/>
          <w:lang w:val="en-GB"/>
        </w:rPr>
      </w:pPr>
      <w:r w:rsidRPr="00F40F6C">
        <w:rPr>
          <w:rFonts w:ascii="Times New Roman" w:hAnsi="Times New Roman" w:cs="Times New Roman"/>
          <w:bCs/>
          <w:lang w:val="en-GB"/>
        </w:rPr>
        <w:t xml:space="preserve">BACKGROUND: </w:t>
      </w:r>
      <w:r w:rsidR="003830B2" w:rsidRPr="00F40F6C">
        <w:rPr>
          <w:rFonts w:ascii="Times New Roman" w:hAnsi="Times New Roman" w:cs="Times New Roman"/>
          <w:bCs/>
          <w:lang w:val="en-GB"/>
        </w:rPr>
        <w:t xml:space="preserve">The breast sharing technique </w:t>
      </w:r>
      <w:r w:rsidR="003830B2" w:rsidRPr="00F40F6C">
        <w:rPr>
          <w:rFonts w:ascii="Times New Roman" w:hAnsi="Times New Roman" w:cs="Times New Roman"/>
          <w:lang w:val="en-GB"/>
        </w:rPr>
        <w:t xml:space="preserve">uses the lower quadrants discarded from </w:t>
      </w:r>
      <w:r w:rsidR="00497BFD" w:rsidRPr="00F40F6C">
        <w:rPr>
          <w:rFonts w:ascii="Times New Roman" w:hAnsi="Times New Roman" w:cs="Times New Roman"/>
          <w:lang w:val="en-GB"/>
        </w:rPr>
        <w:t xml:space="preserve">a contralateral </w:t>
      </w:r>
      <w:r w:rsidR="000160D2">
        <w:rPr>
          <w:rFonts w:ascii="Times New Roman" w:hAnsi="Times New Roman" w:cs="Times New Roman"/>
          <w:lang w:val="en-GB"/>
        </w:rPr>
        <w:t>symmetrizing</w:t>
      </w:r>
      <w:r w:rsidR="007721FC" w:rsidRPr="00F40F6C">
        <w:rPr>
          <w:rFonts w:ascii="Times New Roman" w:hAnsi="Times New Roman" w:cs="Times New Roman"/>
          <w:lang w:val="en-GB"/>
        </w:rPr>
        <w:t xml:space="preserve"> </w:t>
      </w:r>
      <w:r w:rsidR="003830B2" w:rsidRPr="00F40F6C">
        <w:rPr>
          <w:rFonts w:ascii="Times New Roman" w:hAnsi="Times New Roman" w:cs="Times New Roman"/>
          <w:lang w:val="en-GB"/>
        </w:rPr>
        <w:t xml:space="preserve">reduction mammoplasty to reconstruct the breast after mastectomy. The aim of our study is to revisit this old technique </w:t>
      </w:r>
      <w:r w:rsidR="00CA63F1" w:rsidRPr="00F40F6C">
        <w:rPr>
          <w:rFonts w:ascii="Times New Roman" w:hAnsi="Times New Roman" w:cs="Times New Roman"/>
          <w:lang w:val="en-GB"/>
        </w:rPr>
        <w:t xml:space="preserve">and to improve its vascular </w:t>
      </w:r>
      <w:r w:rsidR="00DB0E47" w:rsidRPr="00F40F6C">
        <w:rPr>
          <w:rFonts w:ascii="Times New Roman" w:hAnsi="Times New Roman" w:cs="Times New Roman"/>
          <w:lang w:val="en-GB"/>
        </w:rPr>
        <w:t>predictability</w:t>
      </w:r>
      <w:r w:rsidR="00CA63F1" w:rsidRPr="00F40F6C">
        <w:rPr>
          <w:rFonts w:ascii="Times New Roman" w:hAnsi="Times New Roman" w:cs="Times New Roman"/>
          <w:lang w:val="en-GB"/>
        </w:rPr>
        <w:t xml:space="preserve"> by </w:t>
      </w:r>
      <w:r w:rsidR="00DB0E47" w:rsidRPr="00F40F6C">
        <w:rPr>
          <w:rFonts w:ascii="Times New Roman" w:hAnsi="Times New Roman" w:cs="Times New Roman"/>
          <w:lang w:val="en-GB"/>
        </w:rPr>
        <w:t xml:space="preserve">pre-operative CT-angiography and </w:t>
      </w:r>
      <w:r w:rsidR="00755DBD" w:rsidRPr="00F40F6C">
        <w:rPr>
          <w:rFonts w:ascii="Times New Roman" w:hAnsi="Times New Roman" w:cs="Times New Roman"/>
          <w:lang w:val="en-GB"/>
        </w:rPr>
        <w:t>intraoperative</w:t>
      </w:r>
      <w:r w:rsidR="003830B2" w:rsidRPr="00F40F6C">
        <w:rPr>
          <w:rFonts w:ascii="Times New Roman" w:hAnsi="Times New Roman" w:cs="Times New Roman"/>
          <w:lang w:val="en-GB"/>
        </w:rPr>
        <w:t xml:space="preserve"> indocyanine green imaging</w:t>
      </w:r>
      <w:r w:rsidR="00DB0E47" w:rsidRPr="00F40F6C">
        <w:rPr>
          <w:rFonts w:ascii="Times New Roman" w:hAnsi="Times New Roman" w:cs="Times New Roman"/>
          <w:lang w:val="en-GB"/>
        </w:rPr>
        <w:t>.</w:t>
      </w:r>
    </w:p>
    <w:p w14:paraId="1E091156" w14:textId="72CB7F9E" w:rsidR="003830B2" w:rsidRPr="00F40F6C" w:rsidRDefault="00EE495C" w:rsidP="003830B2">
      <w:pPr>
        <w:spacing w:line="480" w:lineRule="auto"/>
        <w:jc w:val="both"/>
        <w:rPr>
          <w:rFonts w:ascii="Times New Roman" w:hAnsi="Times New Roman" w:cs="Times New Roman"/>
          <w:lang w:val="en-GB"/>
        </w:rPr>
      </w:pPr>
      <w:r w:rsidRPr="00F40F6C">
        <w:rPr>
          <w:rFonts w:ascii="Times New Roman" w:hAnsi="Times New Roman" w:cs="Times New Roman"/>
          <w:bCs/>
          <w:lang w:val="en-GB"/>
        </w:rPr>
        <w:t xml:space="preserve">METHODS: </w:t>
      </w:r>
      <w:r w:rsidR="003830B2" w:rsidRPr="00F40F6C">
        <w:rPr>
          <w:rFonts w:ascii="Times New Roman" w:hAnsi="Times New Roman" w:cs="Times New Roman"/>
          <w:bCs/>
          <w:lang w:val="en-GB"/>
        </w:rPr>
        <w:t xml:space="preserve">26 patients were </w:t>
      </w:r>
      <w:r w:rsidR="00DA473B" w:rsidRPr="00F40F6C">
        <w:rPr>
          <w:rFonts w:ascii="Times New Roman" w:hAnsi="Times New Roman" w:cs="Times New Roman"/>
          <w:bCs/>
          <w:lang w:val="en-GB"/>
        </w:rPr>
        <w:t xml:space="preserve">enrolled and </w:t>
      </w:r>
      <w:r w:rsidR="00755DBD" w:rsidRPr="00F40F6C">
        <w:rPr>
          <w:rFonts w:ascii="Times New Roman" w:hAnsi="Times New Roman" w:cs="Times New Roman"/>
          <w:lang w:val="en-GB"/>
        </w:rPr>
        <w:t xml:space="preserve">assessed </w:t>
      </w:r>
      <w:r w:rsidR="003830B2" w:rsidRPr="00F40F6C">
        <w:rPr>
          <w:rFonts w:ascii="Times New Roman" w:hAnsi="Times New Roman" w:cs="Times New Roman"/>
          <w:lang w:val="en-GB"/>
        </w:rPr>
        <w:t xml:space="preserve">by a preoperative angio-CT to localize and evaluate the </w:t>
      </w:r>
      <w:r w:rsidR="00232B04" w:rsidRPr="00F40F6C">
        <w:rPr>
          <w:rFonts w:ascii="Times New Roman" w:hAnsi="Times New Roman" w:cs="Times New Roman"/>
          <w:bCs/>
          <w:lang w:val="en-GB"/>
        </w:rPr>
        <w:t xml:space="preserve">internal mammary artery perforator </w:t>
      </w:r>
      <w:r w:rsidR="00232B04">
        <w:rPr>
          <w:rFonts w:ascii="Times New Roman" w:hAnsi="Times New Roman" w:cs="Times New Roman"/>
          <w:bCs/>
          <w:lang w:val="en-GB"/>
        </w:rPr>
        <w:t>(</w:t>
      </w:r>
      <w:r w:rsidR="003830B2" w:rsidRPr="00F40F6C">
        <w:rPr>
          <w:rFonts w:ascii="Times New Roman" w:hAnsi="Times New Roman" w:cs="Times New Roman"/>
          <w:lang w:val="en-GB"/>
        </w:rPr>
        <w:t>IMAP</w:t>
      </w:r>
      <w:r w:rsidR="00232B04">
        <w:rPr>
          <w:rFonts w:ascii="Times New Roman" w:hAnsi="Times New Roman" w:cs="Times New Roman"/>
          <w:lang w:val="en-GB"/>
        </w:rPr>
        <w:t>)</w:t>
      </w:r>
      <w:r w:rsidR="003830B2" w:rsidRPr="00F40F6C">
        <w:rPr>
          <w:rFonts w:ascii="Times New Roman" w:hAnsi="Times New Roman" w:cs="Times New Roman"/>
          <w:lang w:val="en-GB"/>
        </w:rPr>
        <w:t>. In the selected patients,</w:t>
      </w:r>
      <w:r w:rsidR="003830B2" w:rsidRPr="00F40F6C">
        <w:rPr>
          <w:rFonts w:ascii="Times New Roman" w:hAnsi="Times New Roman" w:cs="Times New Roman"/>
          <w:bCs/>
          <w:lang w:val="en-GB"/>
        </w:rPr>
        <w:t xml:space="preserve"> a </w:t>
      </w:r>
      <w:r w:rsidR="00755DBD" w:rsidRPr="00F40F6C">
        <w:rPr>
          <w:rFonts w:ascii="Times New Roman" w:hAnsi="Times New Roman" w:cs="Times New Roman"/>
          <w:bCs/>
          <w:lang w:val="en-GB"/>
        </w:rPr>
        <w:t>W</w:t>
      </w:r>
      <w:r w:rsidR="003830B2" w:rsidRPr="00F40F6C">
        <w:rPr>
          <w:rFonts w:ascii="Times New Roman" w:hAnsi="Times New Roman" w:cs="Times New Roman"/>
          <w:bCs/>
          <w:lang w:val="en-GB"/>
        </w:rPr>
        <w:t>ise</w:t>
      </w:r>
      <w:r w:rsidR="00DB0E47" w:rsidRPr="00F40F6C">
        <w:rPr>
          <w:rFonts w:ascii="Times New Roman" w:hAnsi="Times New Roman" w:cs="Times New Roman"/>
          <w:bCs/>
          <w:lang w:val="en-GB"/>
        </w:rPr>
        <w:t xml:space="preserve"> skin</w:t>
      </w:r>
      <w:r w:rsidR="00C7741F" w:rsidRPr="00F40F6C">
        <w:rPr>
          <w:rFonts w:ascii="Times New Roman" w:hAnsi="Times New Roman" w:cs="Times New Roman"/>
          <w:bCs/>
          <w:lang w:val="en-GB"/>
        </w:rPr>
        <w:t>-</w:t>
      </w:r>
      <w:r w:rsidR="003830B2" w:rsidRPr="00F40F6C">
        <w:rPr>
          <w:rFonts w:ascii="Times New Roman" w:hAnsi="Times New Roman" w:cs="Times New Roman"/>
          <w:bCs/>
          <w:lang w:val="en-GB"/>
        </w:rPr>
        <w:t xml:space="preserve">pattern reduction was </w:t>
      </w:r>
      <w:r w:rsidR="00755DBD" w:rsidRPr="00F40F6C">
        <w:rPr>
          <w:rFonts w:ascii="Times New Roman" w:hAnsi="Times New Roman" w:cs="Times New Roman"/>
          <w:bCs/>
          <w:lang w:val="en-GB"/>
        </w:rPr>
        <w:t>designed so a</w:t>
      </w:r>
      <w:r w:rsidR="00CA63F1" w:rsidRPr="00F40F6C">
        <w:rPr>
          <w:rFonts w:ascii="Times New Roman" w:hAnsi="Times New Roman" w:cs="Times New Roman"/>
          <w:bCs/>
          <w:lang w:val="en-GB"/>
        </w:rPr>
        <w:t>s</w:t>
      </w:r>
      <w:r w:rsidR="00755DBD" w:rsidRPr="00F40F6C">
        <w:rPr>
          <w:rFonts w:ascii="Times New Roman" w:hAnsi="Times New Roman" w:cs="Times New Roman"/>
          <w:bCs/>
          <w:lang w:val="en-GB"/>
        </w:rPr>
        <w:t xml:space="preserve"> to allow elevation of </w:t>
      </w:r>
      <w:r w:rsidR="00CA63F1" w:rsidRPr="00F40F6C">
        <w:rPr>
          <w:rFonts w:ascii="Times New Roman" w:hAnsi="Times New Roman" w:cs="Times New Roman"/>
          <w:bCs/>
          <w:lang w:val="en-GB"/>
        </w:rPr>
        <w:t>a transversely oriented</w:t>
      </w:r>
      <w:r w:rsidR="00755DBD" w:rsidRPr="00F40F6C">
        <w:rPr>
          <w:rFonts w:ascii="Times New Roman" w:hAnsi="Times New Roman" w:cs="Times New Roman"/>
          <w:bCs/>
          <w:lang w:val="en-GB"/>
        </w:rPr>
        <w:t xml:space="preserve"> </w:t>
      </w:r>
      <w:r w:rsidR="00CA63F1" w:rsidRPr="00F40F6C">
        <w:rPr>
          <w:rFonts w:ascii="Times New Roman" w:hAnsi="Times New Roman" w:cs="Times New Roman"/>
          <w:bCs/>
          <w:lang w:val="en-GB"/>
        </w:rPr>
        <w:t xml:space="preserve">flap including both </w:t>
      </w:r>
      <w:r w:rsidR="00755DBD" w:rsidRPr="00F40F6C">
        <w:rPr>
          <w:rFonts w:ascii="Times New Roman" w:hAnsi="Times New Roman" w:cs="Times New Roman"/>
          <w:bCs/>
          <w:lang w:val="en-GB"/>
        </w:rPr>
        <w:t>inferior pole</w:t>
      </w:r>
      <w:r w:rsidR="00CA63F1" w:rsidRPr="00F40F6C">
        <w:rPr>
          <w:rFonts w:ascii="Times New Roman" w:hAnsi="Times New Roman" w:cs="Times New Roman"/>
          <w:bCs/>
          <w:lang w:val="en-GB"/>
        </w:rPr>
        <w:t>s. The</w:t>
      </w:r>
      <w:r w:rsidR="00755DBD" w:rsidRPr="00F40F6C">
        <w:rPr>
          <w:rFonts w:ascii="Times New Roman" w:hAnsi="Times New Roman" w:cs="Times New Roman"/>
          <w:bCs/>
          <w:lang w:val="en-GB"/>
        </w:rPr>
        <w:t xml:space="preserve"> flap </w:t>
      </w:r>
      <w:r w:rsidR="00CA63F1" w:rsidRPr="00F40F6C">
        <w:rPr>
          <w:rFonts w:ascii="Times New Roman" w:hAnsi="Times New Roman" w:cs="Times New Roman"/>
          <w:bCs/>
          <w:lang w:val="en-GB"/>
        </w:rPr>
        <w:t xml:space="preserve">was </w:t>
      </w:r>
      <w:r w:rsidR="00755DBD" w:rsidRPr="00F40F6C">
        <w:rPr>
          <w:rFonts w:ascii="Times New Roman" w:hAnsi="Times New Roman" w:cs="Times New Roman"/>
          <w:bCs/>
          <w:lang w:val="en-GB"/>
        </w:rPr>
        <w:t xml:space="preserve">based medially on the IMAP. </w:t>
      </w:r>
      <w:r w:rsidR="003830B2" w:rsidRPr="00F40F6C">
        <w:rPr>
          <w:rFonts w:ascii="Times New Roman" w:hAnsi="Times New Roman" w:cs="Times New Roman"/>
          <w:bCs/>
          <w:lang w:val="en-GB"/>
        </w:rPr>
        <w:t>After elevation</w:t>
      </w:r>
      <w:r w:rsidR="00CA63F1" w:rsidRPr="00F40F6C">
        <w:rPr>
          <w:rFonts w:ascii="Times New Roman" w:hAnsi="Times New Roman" w:cs="Times New Roman"/>
          <w:bCs/>
          <w:lang w:val="en-GB"/>
        </w:rPr>
        <w:t>,</w:t>
      </w:r>
      <w:r w:rsidR="00C7741F" w:rsidRPr="00F40F6C">
        <w:rPr>
          <w:rFonts w:ascii="Times New Roman" w:hAnsi="Times New Roman" w:cs="Times New Roman"/>
          <w:bCs/>
          <w:lang w:val="en-GB"/>
        </w:rPr>
        <w:t xml:space="preserve"> </w:t>
      </w:r>
      <w:r w:rsidR="003830B2" w:rsidRPr="00F40F6C">
        <w:rPr>
          <w:rFonts w:ascii="Times New Roman" w:hAnsi="Times New Roman" w:cs="Times New Roman"/>
          <w:bCs/>
          <w:lang w:val="en-GB"/>
        </w:rPr>
        <w:t xml:space="preserve">evaluation </w:t>
      </w:r>
      <w:r w:rsidR="00C7741F" w:rsidRPr="00F40F6C">
        <w:rPr>
          <w:rFonts w:ascii="Times New Roman" w:hAnsi="Times New Roman" w:cs="Times New Roman"/>
          <w:bCs/>
          <w:lang w:val="en-GB"/>
        </w:rPr>
        <w:t xml:space="preserve">of </w:t>
      </w:r>
      <w:r w:rsidR="003830B2" w:rsidRPr="00F40F6C">
        <w:rPr>
          <w:rFonts w:ascii="Times New Roman" w:hAnsi="Times New Roman" w:cs="Times New Roman"/>
          <w:bCs/>
          <w:lang w:val="en-GB"/>
        </w:rPr>
        <w:t xml:space="preserve">its </w:t>
      </w:r>
      <w:r w:rsidR="00CA63F1" w:rsidRPr="00F40F6C">
        <w:rPr>
          <w:rFonts w:ascii="Times New Roman" w:hAnsi="Times New Roman" w:cs="Times New Roman"/>
          <w:bCs/>
          <w:lang w:val="en-GB"/>
        </w:rPr>
        <w:t xml:space="preserve">arterial and venous </w:t>
      </w:r>
      <w:r w:rsidR="003830B2" w:rsidRPr="00F40F6C">
        <w:rPr>
          <w:rFonts w:ascii="Times New Roman" w:hAnsi="Times New Roman" w:cs="Times New Roman"/>
          <w:bCs/>
          <w:lang w:val="en-GB"/>
        </w:rPr>
        <w:t xml:space="preserve">perfusion was </w:t>
      </w:r>
      <w:r w:rsidR="00DB0E47" w:rsidRPr="00F40F6C">
        <w:rPr>
          <w:rFonts w:ascii="Times New Roman" w:hAnsi="Times New Roman" w:cs="Times New Roman"/>
          <w:bCs/>
          <w:lang w:val="en-GB"/>
        </w:rPr>
        <w:t xml:space="preserve">assessed </w:t>
      </w:r>
      <w:r w:rsidR="003830B2" w:rsidRPr="00F40F6C">
        <w:rPr>
          <w:rFonts w:ascii="Times New Roman" w:hAnsi="Times New Roman" w:cs="Times New Roman"/>
          <w:bCs/>
          <w:lang w:val="en-GB"/>
        </w:rPr>
        <w:t>with indocyanine green (ICG)</w:t>
      </w:r>
      <w:r w:rsidR="00CA63F1" w:rsidRPr="00F40F6C">
        <w:rPr>
          <w:rFonts w:ascii="Times New Roman" w:hAnsi="Times New Roman" w:cs="Times New Roman"/>
          <w:bCs/>
          <w:lang w:val="en-GB"/>
        </w:rPr>
        <w:t>.</w:t>
      </w:r>
      <w:r w:rsidR="003830B2" w:rsidRPr="00F40F6C">
        <w:rPr>
          <w:rFonts w:ascii="Times New Roman" w:hAnsi="Times New Roman" w:cs="Times New Roman"/>
          <w:bCs/>
          <w:lang w:val="en-GB"/>
        </w:rPr>
        <w:t xml:space="preserve"> </w:t>
      </w:r>
    </w:p>
    <w:p w14:paraId="5CEAD566" w14:textId="19988FDE" w:rsidR="003830B2" w:rsidRPr="00F40F6C" w:rsidRDefault="00EE495C" w:rsidP="00C51F12">
      <w:pPr>
        <w:spacing w:line="480" w:lineRule="auto"/>
        <w:jc w:val="both"/>
        <w:rPr>
          <w:rFonts w:ascii="Times New Roman" w:hAnsi="Times New Roman" w:cs="Times New Roman"/>
          <w:bCs/>
          <w:lang w:val="en-GB"/>
        </w:rPr>
      </w:pPr>
      <w:r w:rsidRPr="00F40F6C">
        <w:rPr>
          <w:rFonts w:ascii="Times New Roman" w:hAnsi="Times New Roman" w:cs="Times New Roman"/>
          <w:bCs/>
          <w:lang w:val="en-US"/>
        </w:rPr>
        <w:t xml:space="preserve">RESULTS: </w:t>
      </w:r>
      <w:r w:rsidR="00076F46">
        <w:rPr>
          <w:rFonts w:ascii="Times New Roman" w:hAnsi="Times New Roman" w:cs="Times New Roman"/>
          <w:bCs/>
          <w:lang w:val="en-US"/>
        </w:rPr>
        <w:t>E</w:t>
      </w:r>
      <w:proofErr w:type="spellStart"/>
      <w:r w:rsidR="003830B2" w:rsidRPr="00F40F6C">
        <w:rPr>
          <w:rFonts w:ascii="Times New Roman" w:hAnsi="Times New Roman" w:cs="Times New Roman"/>
          <w:bCs/>
          <w:lang w:val="en-GB"/>
        </w:rPr>
        <w:t>ig</w:t>
      </w:r>
      <w:r w:rsidR="000647DF">
        <w:rPr>
          <w:rFonts w:ascii="Times New Roman" w:hAnsi="Times New Roman" w:cs="Times New Roman"/>
          <w:bCs/>
          <w:lang w:val="en-GB"/>
        </w:rPr>
        <w:t>ht</w:t>
      </w:r>
      <w:proofErr w:type="spellEnd"/>
      <w:r w:rsidR="003830B2" w:rsidRPr="00F40F6C">
        <w:rPr>
          <w:rFonts w:ascii="Times New Roman" w:hAnsi="Times New Roman" w:cs="Times New Roman"/>
          <w:bCs/>
          <w:lang w:val="en-GB"/>
        </w:rPr>
        <w:t xml:space="preserve"> patients were excluded </w:t>
      </w:r>
      <w:r w:rsidR="003830B2" w:rsidRPr="00076F46">
        <w:rPr>
          <w:rFonts w:ascii="Times New Roman" w:hAnsi="Times New Roman" w:cs="Times New Roman"/>
          <w:bCs/>
          <w:color w:val="000000" w:themeColor="text1"/>
          <w:lang w:val="en-GB"/>
        </w:rPr>
        <w:t xml:space="preserve">after </w:t>
      </w:r>
      <w:r w:rsidR="00232B04" w:rsidRPr="00076F46">
        <w:rPr>
          <w:rFonts w:ascii="Times New Roman" w:hAnsi="Times New Roman" w:cs="Times New Roman"/>
          <w:bCs/>
          <w:color w:val="000000" w:themeColor="text1"/>
          <w:lang w:val="en-GB"/>
        </w:rPr>
        <w:t xml:space="preserve">preoperative and intraoperative studies. </w:t>
      </w:r>
      <w:r w:rsidR="003830B2" w:rsidRPr="00F40F6C">
        <w:rPr>
          <w:rFonts w:ascii="Times New Roman" w:hAnsi="Times New Roman" w:cs="Times New Roman"/>
          <w:bCs/>
          <w:lang w:val="en-GB"/>
        </w:rPr>
        <w:t xml:space="preserve">Sixteen breast sharing flaps were performed. A distal flap </w:t>
      </w:r>
      <w:r w:rsidR="00DB0E47" w:rsidRPr="00F40F6C">
        <w:rPr>
          <w:rFonts w:ascii="Times New Roman" w:hAnsi="Times New Roman" w:cs="Times New Roman"/>
          <w:bCs/>
          <w:lang w:val="en-GB"/>
        </w:rPr>
        <w:t xml:space="preserve">venous compromise </w:t>
      </w:r>
      <w:r w:rsidR="003830B2" w:rsidRPr="00F40F6C">
        <w:rPr>
          <w:rFonts w:ascii="Times New Roman" w:hAnsi="Times New Roman" w:cs="Times New Roman"/>
          <w:bCs/>
          <w:lang w:val="en-GB"/>
        </w:rPr>
        <w:t>appeared in two cases</w:t>
      </w:r>
      <w:r w:rsidR="00FC7381" w:rsidRPr="00F40F6C">
        <w:rPr>
          <w:rFonts w:ascii="Times New Roman" w:hAnsi="Times New Roman" w:cs="Times New Roman"/>
          <w:bCs/>
          <w:lang w:val="en-GB"/>
        </w:rPr>
        <w:t xml:space="preserve"> requiring debridement</w:t>
      </w:r>
      <w:r w:rsidR="003830B2" w:rsidRPr="00F40F6C">
        <w:rPr>
          <w:rFonts w:ascii="Times New Roman" w:hAnsi="Times New Roman" w:cs="Times New Roman"/>
          <w:bCs/>
          <w:lang w:val="en-GB"/>
        </w:rPr>
        <w:t xml:space="preserve"> </w:t>
      </w:r>
      <w:r w:rsidR="00FC7381" w:rsidRPr="00F40F6C">
        <w:rPr>
          <w:rFonts w:ascii="Times New Roman" w:hAnsi="Times New Roman" w:cs="Times New Roman"/>
          <w:bCs/>
          <w:lang w:val="en-GB"/>
        </w:rPr>
        <w:t xml:space="preserve">and flap repositioning </w:t>
      </w:r>
      <w:r w:rsidR="003830B2" w:rsidRPr="00F40F6C">
        <w:rPr>
          <w:rFonts w:ascii="Times New Roman" w:hAnsi="Times New Roman" w:cs="Times New Roman"/>
          <w:bCs/>
          <w:lang w:val="en-GB"/>
        </w:rPr>
        <w:t>and an infection</w:t>
      </w:r>
      <w:r w:rsidR="00FC7381" w:rsidRPr="00F40F6C">
        <w:rPr>
          <w:rFonts w:ascii="Times New Roman" w:hAnsi="Times New Roman" w:cs="Times New Roman"/>
          <w:bCs/>
          <w:lang w:val="en-GB"/>
        </w:rPr>
        <w:t xml:space="preserve"> </w:t>
      </w:r>
      <w:r w:rsidR="000160D2" w:rsidRPr="00F40F6C">
        <w:rPr>
          <w:rFonts w:ascii="Times New Roman" w:hAnsi="Times New Roman" w:cs="Times New Roman"/>
          <w:bCs/>
          <w:lang w:val="en-GB"/>
        </w:rPr>
        <w:t>occurred</w:t>
      </w:r>
      <w:r w:rsidR="003830B2" w:rsidRPr="00F40F6C">
        <w:rPr>
          <w:rFonts w:ascii="Times New Roman" w:hAnsi="Times New Roman" w:cs="Times New Roman"/>
          <w:bCs/>
          <w:lang w:val="en-GB"/>
        </w:rPr>
        <w:t xml:space="preserve"> in one case. </w:t>
      </w:r>
      <w:r w:rsidR="007721FC" w:rsidRPr="00F40F6C">
        <w:rPr>
          <w:rFonts w:ascii="Times New Roman" w:hAnsi="Times New Roman" w:cs="Times New Roman"/>
          <w:bCs/>
          <w:lang w:val="en-GB"/>
        </w:rPr>
        <w:t>F</w:t>
      </w:r>
      <w:r w:rsidR="003830B2" w:rsidRPr="00F40F6C">
        <w:rPr>
          <w:rFonts w:ascii="Times New Roman" w:hAnsi="Times New Roman" w:cs="Times New Roman"/>
          <w:bCs/>
          <w:lang w:val="en-GB"/>
        </w:rPr>
        <w:t xml:space="preserve">our patients </w:t>
      </w:r>
      <w:r w:rsidR="007721FC" w:rsidRPr="00F40F6C">
        <w:rPr>
          <w:rFonts w:ascii="Times New Roman" w:hAnsi="Times New Roman" w:cs="Times New Roman"/>
          <w:bCs/>
          <w:lang w:val="en-GB"/>
        </w:rPr>
        <w:t>had detectable firm lumps</w:t>
      </w:r>
      <w:r w:rsidR="00FC7381" w:rsidRPr="00F40F6C">
        <w:rPr>
          <w:rFonts w:ascii="Times New Roman" w:hAnsi="Times New Roman" w:cs="Times New Roman"/>
          <w:bCs/>
          <w:lang w:val="en-GB"/>
        </w:rPr>
        <w:t xml:space="preserve"> which resolved. </w:t>
      </w:r>
      <w:r w:rsidR="007721FC" w:rsidRPr="00F40F6C">
        <w:rPr>
          <w:rFonts w:ascii="Times New Roman" w:hAnsi="Times New Roman" w:cs="Times New Roman"/>
          <w:bCs/>
          <w:lang w:val="en-GB"/>
        </w:rPr>
        <w:t>There were n</w:t>
      </w:r>
      <w:r w:rsidR="003830B2" w:rsidRPr="00F40F6C">
        <w:rPr>
          <w:rFonts w:ascii="Times New Roman" w:hAnsi="Times New Roman" w:cs="Times New Roman"/>
          <w:bCs/>
          <w:lang w:val="en-GB"/>
        </w:rPr>
        <w:t xml:space="preserve">o issues </w:t>
      </w:r>
      <w:r w:rsidR="007721FC" w:rsidRPr="00F40F6C">
        <w:rPr>
          <w:rFonts w:ascii="Times New Roman" w:hAnsi="Times New Roman" w:cs="Times New Roman"/>
          <w:bCs/>
          <w:lang w:val="en-GB"/>
        </w:rPr>
        <w:t xml:space="preserve">with </w:t>
      </w:r>
      <w:r w:rsidR="003830B2" w:rsidRPr="00F40F6C">
        <w:rPr>
          <w:rFonts w:ascii="Times New Roman" w:hAnsi="Times New Roman" w:cs="Times New Roman"/>
          <w:bCs/>
          <w:lang w:val="en-GB"/>
        </w:rPr>
        <w:t xml:space="preserve">donor site </w:t>
      </w:r>
      <w:r w:rsidR="007721FC" w:rsidRPr="00F40F6C">
        <w:rPr>
          <w:rFonts w:ascii="Times New Roman" w:hAnsi="Times New Roman" w:cs="Times New Roman"/>
          <w:bCs/>
          <w:lang w:val="en-GB"/>
        </w:rPr>
        <w:t xml:space="preserve">healing </w:t>
      </w:r>
      <w:r w:rsidR="003830B2" w:rsidRPr="00F40F6C">
        <w:rPr>
          <w:rFonts w:ascii="Times New Roman" w:hAnsi="Times New Roman" w:cs="Times New Roman"/>
          <w:bCs/>
          <w:lang w:val="en-GB"/>
        </w:rPr>
        <w:t>and a repositioning of the areola was necessary in two patients.</w:t>
      </w:r>
    </w:p>
    <w:p w14:paraId="659FAA44" w14:textId="69119A55" w:rsidR="00B57C3B" w:rsidRPr="00F40F6C" w:rsidRDefault="00EE495C" w:rsidP="00C51F12">
      <w:pPr>
        <w:spacing w:line="480" w:lineRule="auto"/>
        <w:jc w:val="both"/>
        <w:rPr>
          <w:rFonts w:ascii="Times New Roman" w:hAnsi="Times New Roman" w:cs="Times New Roman"/>
          <w:bCs/>
          <w:lang w:val="en-GB"/>
        </w:rPr>
      </w:pPr>
      <w:r w:rsidRPr="00F40F6C">
        <w:rPr>
          <w:rFonts w:ascii="Times New Roman" w:hAnsi="Times New Roman" w:cs="Times New Roman"/>
          <w:bCs/>
          <w:lang w:val="en-GB"/>
        </w:rPr>
        <w:t xml:space="preserve">CONCLUSIONS: </w:t>
      </w:r>
      <w:r w:rsidR="000647DF">
        <w:rPr>
          <w:rFonts w:ascii="Times New Roman" w:hAnsi="Times New Roman" w:cs="Times New Roman"/>
          <w:bCs/>
          <w:lang w:val="en-GB"/>
        </w:rPr>
        <w:t>B</w:t>
      </w:r>
      <w:r w:rsidR="003830B2" w:rsidRPr="00F40F6C">
        <w:rPr>
          <w:rFonts w:ascii="Times New Roman" w:hAnsi="Times New Roman" w:cs="Times New Roman"/>
          <w:bCs/>
          <w:lang w:val="en-GB"/>
        </w:rPr>
        <w:t>reast sharing technique</w:t>
      </w:r>
      <w:r w:rsidR="007721FC" w:rsidRPr="00F40F6C">
        <w:rPr>
          <w:rFonts w:ascii="Times New Roman" w:hAnsi="Times New Roman" w:cs="Times New Roman"/>
          <w:bCs/>
          <w:lang w:val="en-GB"/>
        </w:rPr>
        <w:t>s</w:t>
      </w:r>
      <w:r w:rsidR="003830B2" w:rsidRPr="00F40F6C">
        <w:rPr>
          <w:rFonts w:ascii="Times New Roman" w:hAnsi="Times New Roman" w:cs="Times New Roman"/>
          <w:bCs/>
          <w:lang w:val="en-GB"/>
        </w:rPr>
        <w:t xml:space="preserve"> ha</w:t>
      </w:r>
      <w:r w:rsidR="007721FC" w:rsidRPr="00F40F6C">
        <w:rPr>
          <w:rFonts w:ascii="Times New Roman" w:hAnsi="Times New Roman" w:cs="Times New Roman"/>
          <w:bCs/>
          <w:lang w:val="en-GB"/>
        </w:rPr>
        <w:t>ve</w:t>
      </w:r>
      <w:r w:rsidR="003830B2" w:rsidRPr="00F40F6C">
        <w:rPr>
          <w:rFonts w:ascii="Times New Roman" w:hAnsi="Times New Roman" w:cs="Times New Roman"/>
          <w:bCs/>
          <w:lang w:val="en-GB"/>
        </w:rPr>
        <w:t xml:space="preserve"> not gained popularity</w:t>
      </w:r>
      <w:r w:rsidR="007721FC" w:rsidRPr="00F40F6C">
        <w:rPr>
          <w:rFonts w:ascii="Times New Roman" w:hAnsi="Times New Roman" w:cs="Times New Roman"/>
          <w:bCs/>
          <w:lang w:val="en-GB"/>
        </w:rPr>
        <w:t xml:space="preserve"> for man</w:t>
      </w:r>
      <w:r w:rsidR="00B57C3B" w:rsidRPr="00F40F6C">
        <w:rPr>
          <w:rFonts w:ascii="Times New Roman" w:hAnsi="Times New Roman" w:cs="Times New Roman"/>
          <w:bCs/>
          <w:lang w:val="en-GB"/>
        </w:rPr>
        <w:t>y</w:t>
      </w:r>
      <w:r w:rsidR="007721FC" w:rsidRPr="00F40F6C">
        <w:rPr>
          <w:rFonts w:ascii="Times New Roman" w:hAnsi="Times New Roman" w:cs="Times New Roman"/>
          <w:bCs/>
          <w:lang w:val="en-GB"/>
        </w:rPr>
        <w:t xml:space="preserve"> reasons</w:t>
      </w:r>
      <w:r w:rsidR="00B57C3B" w:rsidRPr="00F40F6C">
        <w:rPr>
          <w:rFonts w:ascii="Times New Roman" w:hAnsi="Times New Roman" w:cs="Times New Roman"/>
          <w:bCs/>
          <w:lang w:val="en-GB"/>
        </w:rPr>
        <w:t xml:space="preserve">. </w:t>
      </w:r>
      <w:r w:rsidR="007721FC" w:rsidRPr="00F40F6C">
        <w:rPr>
          <w:rFonts w:ascii="Times New Roman" w:hAnsi="Times New Roman" w:cs="Times New Roman"/>
          <w:bCs/>
          <w:lang w:val="en-GB"/>
        </w:rPr>
        <w:t>By</w:t>
      </w:r>
      <w:r w:rsidR="003830B2" w:rsidRPr="00F40F6C">
        <w:rPr>
          <w:rFonts w:ascii="Times New Roman" w:hAnsi="Times New Roman" w:cs="Times New Roman"/>
          <w:bCs/>
          <w:lang w:val="en-GB"/>
        </w:rPr>
        <w:t xml:space="preserve"> combining current understanding of breast cancer behavio</w:t>
      </w:r>
      <w:r w:rsidR="007721FC" w:rsidRPr="00F40F6C">
        <w:rPr>
          <w:rFonts w:ascii="Times New Roman" w:hAnsi="Times New Roman" w:cs="Times New Roman"/>
          <w:bCs/>
          <w:lang w:val="en-GB"/>
        </w:rPr>
        <w:t>u</w:t>
      </w:r>
      <w:r w:rsidR="003830B2" w:rsidRPr="00F40F6C">
        <w:rPr>
          <w:rFonts w:ascii="Times New Roman" w:hAnsi="Times New Roman" w:cs="Times New Roman"/>
          <w:bCs/>
          <w:lang w:val="en-GB"/>
        </w:rPr>
        <w:t xml:space="preserve">r, experience with perforator anatomy as well as angio-CT and ICG, we believe this study gives </w:t>
      </w:r>
      <w:r w:rsidR="003830B2" w:rsidRPr="00F40F6C">
        <w:rPr>
          <w:rFonts w:ascii="Times New Roman" w:hAnsi="Times New Roman" w:cs="Times New Roman"/>
          <w:lang w:val="en-GB"/>
        </w:rPr>
        <w:t>a second life to this flap.</w:t>
      </w:r>
      <w:r w:rsidR="00B57C3B" w:rsidRPr="00F40F6C">
        <w:rPr>
          <w:rFonts w:ascii="Times New Roman" w:hAnsi="Times New Roman" w:cs="Times New Roman"/>
          <w:lang w:val="en-GB"/>
        </w:rPr>
        <w:t xml:space="preserve"> </w:t>
      </w:r>
      <w:r w:rsidR="001F0422" w:rsidRPr="00F40F6C">
        <w:rPr>
          <w:rFonts w:ascii="Times New Roman" w:hAnsi="Times New Roman" w:cs="Times New Roman"/>
          <w:lang w:val="en-GB"/>
        </w:rPr>
        <w:t>I</w:t>
      </w:r>
      <w:r w:rsidR="00B57C3B" w:rsidRPr="00F40F6C">
        <w:rPr>
          <w:rFonts w:ascii="Times New Roman" w:hAnsi="Times New Roman" w:cs="Times New Roman"/>
          <w:lang w:val="en-GB"/>
        </w:rPr>
        <w:t xml:space="preserve">dentifying its weaknesses and improving them, </w:t>
      </w:r>
      <w:r w:rsidR="00B57C3B" w:rsidRPr="00F40F6C">
        <w:rPr>
          <w:rFonts w:ascii="Times New Roman" w:hAnsi="Times New Roman" w:cs="Times New Roman"/>
          <w:bCs/>
          <w:lang w:val="en-GB"/>
        </w:rPr>
        <w:t xml:space="preserve">the IMAP propeller flap, simpler and safer in the presence of comorbidities than free flap, </w:t>
      </w:r>
      <w:r w:rsidR="00B57C3B" w:rsidRPr="00F40F6C">
        <w:rPr>
          <w:rFonts w:ascii="Times New Roman" w:hAnsi="Times New Roman" w:cs="Times New Roman"/>
          <w:lang w:val="en-GB"/>
        </w:rPr>
        <w:t>can be a good choice for well-selected candidates.</w:t>
      </w:r>
    </w:p>
    <w:p w14:paraId="72A9348D" w14:textId="77777777" w:rsidR="00FD7DF6" w:rsidRPr="00F40F6C" w:rsidRDefault="00FD7DF6" w:rsidP="00C51F12">
      <w:pPr>
        <w:spacing w:line="480" w:lineRule="auto"/>
        <w:rPr>
          <w:rFonts w:ascii="Times New Roman" w:hAnsi="Times New Roman" w:cs="Times New Roman"/>
          <w:b/>
          <w:lang w:val="en-GB"/>
        </w:rPr>
      </w:pPr>
    </w:p>
    <w:p w14:paraId="0AB7E6DD" w14:textId="400AF911" w:rsidR="00C51F12" w:rsidRDefault="00F90F61" w:rsidP="00C51F12">
      <w:pPr>
        <w:spacing w:line="480" w:lineRule="auto"/>
        <w:rPr>
          <w:rFonts w:ascii="Times New Roman" w:hAnsi="Times New Roman" w:cs="Times New Roman"/>
          <w:lang w:val="en-GB"/>
        </w:rPr>
      </w:pPr>
      <w:r w:rsidRPr="00F40F6C">
        <w:rPr>
          <w:rFonts w:ascii="Times New Roman" w:hAnsi="Times New Roman" w:cs="Times New Roman"/>
          <w:b/>
          <w:lang w:val="en-GB"/>
        </w:rPr>
        <w:t>K</w:t>
      </w:r>
      <w:r w:rsidR="00DA473B" w:rsidRPr="00F40F6C">
        <w:rPr>
          <w:rFonts w:ascii="Times New Roman" w:hAnsi="Times New Roman" w:cs="Times New Roman"/>
          <w:b/>
          <w:lang w:val="en-GB"/>
        </w:rPr>
        <w:t>EYWORD</w:t>
      </w:r>
      <w:r w:rsidR="00C51F12" w:rsidRPr="00F40F6C">
        <w:rPr>
          <w:rFonts w:ascii="Times New Roman" w:hAnsi="Times New Roman" w:cs="Times New Roman"/>
          <w:b/>
          <w:lang w:val="en-GB"/>
        </w:rPr>
        <w:t>:</w:t>
      </w:r>
      <w:r w:rsidRPr="00F40F6C">
        <w:rPr>
          <w:rFonts w:ascii="Times New Roman" w:hAnsi="Times New Roman" w:cs="Times New Roman"/>
          <w:b/>
          <w:lang w:val="en-GB"/>
        </w:rPr>
        <w:t xml:space="preserve"> </w:t>
      </w:r>
      <w:r w:rsidRPr="00F40F6C">
        <w:rPr>
          <w:rFonts w:ascii="Times New Roman" w:hAnsi="Times New Roman" w:cs="Times New Roman"/>
          <w:lang w:val="en-GB"/>
        </w:rPr>
        <w:t xml:space="preserve">Breast sharing, breast reconstruction, IMAP propeller flap, indocyanine green, </w:t>
      </w:r>
      <w:r w:rsidR="00B57C3B" w:rsidRPr="00F40F6C">
        <w:rPr>
          <w:rFonts w:ascii="Times New Roman" w:hAnsi="Times New Roman" w:cs="Times New Roman"/>
          <w:lang w:val="en-GB"/>
        </w:rPr>
        <w:t>radiotherapy</w:t>
      </w:r>
    </w:p>
    <w:p w14:paraId="5BF1D95B" w14:textId="77777777" w:rsidR="00F40F6C" w:rsidRDefault="00F40F6C" w:rsidP="00C51F12">
      <w:pPr>
        <w:spacing w:line="480" w:lineRule="auto"/>
        <w:rPr>
          <w:rFonts w:ascii="Times New Roman" w:hAnsi="Times New Roman" w:cs="Times New Roman"/>
          <w:lang w:val="en-GB"/>
        </w:rPr>
      </w:pPr>
    </w:p>
    <w:p w14:paraId="0B39E918" w14:textId="77777777" w:rsidR="00F40F6C" w:rsidRDefault="00F40F6C" w:rsidP="00C51F12">
      <w:pPr>
        <w:spacing w:line="480" w:lineRule="auto"/>
        <w:rPr>
          <w:rFonts w:ascii="Times New Roman" w:hAnsi="Times New Roman" w:cs="Times New Roman"/>
          <w:lang w:val="en-GB"/>
        </w:rPr>
      </w:pPr>
    </w:p>
    <w:p w14:paraId="39743659" w14:textId="77777777" w:rsidR="000647DF" w:rsidRPr="00F40F6C" w:rsidRDefault="000647DF" w:rsidP="00C51F12">
      <w:pPr>
        <w:spacing w:line="480" w:lineRule="auto"/>
        <w:rPr>
          <w:rFonts w:ascii="Times New Roman" w:hAnsi="Times New Roman" w:cs="Times New Roman"/>
          <w:lang w:val="en-GB"/>
        </w:rPr>
      </w:pPr>
    </w:p>
    <w:p w14:paraId="42D578BB" w14:textId="71EC20EC" w:rsidR="00FD7DF6" w:rsidRPr="00F40F6C" w:rsidRDefault="00F90F61" w:rsidP="00C51F12">
      <w:pPr>
        <w:spacing w:line="480" w:lineRule="auto"/>
        <w:rPr>
          <w:rFonts w:ascii="Times New Roman" w:hAnsi="Times New Roman" w:cs="Times New Roman"/>
          <w:lang w:val="en-GB"/>
        </w:rPr>
      </w:pPr>
      <w:r w:rsidRPr="00F40F6C">
        <w:rPr>
          <w:rFonts w:ascii="Times New Roman" w:hAnsi="Times New Roman" w:cs="Times New Roman"/>
          <w:b/>
          <w:lang w:val="en-GB"/>
        </w:rPr>
        <w:lastRenderedPageBreak/>
        <w:t>TEXT</w:t>
      </w:r>
    </w:p>
    <w:p w14:paraId="2B854DB1" w14:textId="6051F29E" w:rsidR="009C490C" w:rsidRPr="00F40F6C" w:rsidRDefault="009C490C" w:rsidP="00C51F12">
      <w:pPr>
        <w:spacing w:line="480" w:lineRule="auto"/>
        <w:rPr>
          <w:rFonts w:ascii="Times New Roman" w:hAnsi="Times New Roman" w:cs="Times New Roman"/>
          <w:b/>
          <w:lang w:val="en-GB"/>
        </w:rPr>
      </w:pPr>
      <w:r w:rsidRPr="00F40F6C">
        <w:rPr>
          <w:rFonts w:ascii="Times New Roman" w:hAnsi="Times New Roman" w:cs="Times New Roman"/>
          <w:b/>
          <w:lang w:val="en-GB"/>
        </w:rPr>
        <w:t>INTRODUCTION</w:t>
      </w:r>
    </w:p>
    <w:p w14:paraId="0D79FEE0" w14:textId="09E55F68" w:rsidR="008766E3" w:rsidRPr="00F40F6C" w:rsidRDefault="00B57C3B" w:rsidP="00C51F12">
      <w:pPr>
        <w:pStyle w:val="NormaleWeb"/>
        <w:spacing w:after="0" w:afterAutospacing="0" w:line="480" w:lineRule="auto"/>
        <w:jc w:val="both"/>
        <w:rPr>
          <w:lang w:val="en-US"/>
        </w:rPr>
      </w:pPr>
      <w:r w:rsidRPr="00F40F6C">
        <w:rPr>
          <w:lang w:val="en-GB"/>
        </w:rPr>
        <w:t>M</w:t>
      </w:r>
      <w:r w:rsidR="006B77EA" w:rsidRPr="00F40F6C">
        <w:rPr>
          <w:lang w:val="en-GB"/>
        </w:rPr>
        <w:t xml:space="preserve">any </w:t>
      </w:r>
      <w:r w:rsidR="00457D1E" w:rsidRPr="00F40F6C">
        <w:rPr>
          <w:lang w:val="en-GB"/>
        </w:rPr>
        <w:t xml:space="preserve">autologous </w:t>
      </w:r>
      <w:r w:rsidR="006B77EA" w:rsidRPr="00F40F6C">
        <w:rPr>
          <w:lang w:val="en-GB"/>
        </w:rPr>
        <w:t>breast reconstruction techniques have been described</w:t>
      </w:r>
      <w:r w:rsidR="00457D1E" w:rsidRPr="00F40F6C">
        <w:rPr>
          <w:lang w:val="en-GB"/>
        </w:rPr>
        <w:t>,</w:t>
      </w:r>
      <w:r w:rsidR="006B77EA" w:rsidRPr="00F40F6C">
        <w:rPr>
          <w:lang w:val="en-GB"/>
        </w:rPr>
        <w:t xml:space="preserve"> TRAM flap</w:t>
      </w:r>
      <w:sdt>
        <w:sdtPr>
          <w:rPr>
            <w:color w:val="000000"/>
            <w:vertAlign w:val="superscript"/>
            <w:lang w:val="en-GB"/>
          </w:rPr>
          <w:tag w:val="MENDELEY_CITATION_v3_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"/>
          <w:id w:val="1443493420"/>
          <w:placeholder>
            <w:docPart w:val="DefaultPlaceholder_-1854013440"/>
          </w:placeholder>
        </w:sdtPr>
        <w:sdtContent>
          <w:r w:rsidR="00976F34" w:rsidRPr="00976F34">
            <w:rPr>
              <w:color w:val="000000"/>
              <w:vertAlign w:val="superscript"/>
              <w:lang w:val="en-GB"/>
            </w:rPr>
            <w:t>1</w:t>
          </w:r>
        </w:sdtContent>
      </w:sdt>
      <w:r w:rsidR="006B77EA" w:rsidRPr="00F40F6C">
        <w:rPr>
          <w:lang w:val="en-GB"/>
        </w:rPr>
        <w:t>, free TRAM flap</w:t>
      </w:r>
      <w:sdt>
        <w:sdtPr>
          <w:rPr>
            <w:color w:val="000000"/>
            <w:vertAlign w:val="superscript"/>
            <w:lang w:val="en-GB"/>
          </w:rPr>
          <w:tag w:val="MENDELEY_CITATION_v3_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"/>
          <w:id w:val="-331686170"/>
          <w:placeholder>
            <w:docPart w:val="DefaultPlaceholder_-1854013440"/>
          </w:placeholder>
        </w:sdtPr>
        <w:sdtContent>
          <w:r w:rsidR="00976F34" w:rsidRPr="00976F34">
            <w:rPr>
              <w:color w:val="000000"/>
              <w:vertAlign w:val="superscript"/>
              <w:lang w:val="en-GB"/>
            </w:rPr>
            <w:t>2</w:t>
          </w:r>
        </w:sdtContent>
      </w:sdt>
      <w:r w:rsidR="006B77EA" w:rsidRPr="00F40F6C">
        <w:rPr>
          <w:lang w:val="en-GB"/>
        </w:rPr>
        <w:t>, DIEP flap</w:t>
      </w:r>
      <w:sdt>
        <w:sdtPr>
          <w:rPr>
            <w:color w:val="000000"/>
            <w:vertAlign w:val="superscript"/>
            <w:lang w:val="en-GB"/>
          </w:rPr>
          <w:tag w:val="MENDELEY_CITATION_v3_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"/>
          <w:id w:val="852148312"/>
          <w:placeholder>
            <w:docPart w:val="DefaultPlaceholder_-1854013440"/>
          </w:placeholder>
        </w:sdtPr>
        <w:sdtContent>
          <w:r w:rsidR="00976F34" w:rsidRPr="00976F34">
            <w:rPr>
              <w:color w:val="000000"/>
              <w:vertAlign w:val="superscript"/>
              <w:lang w:val="en-GB"/>
            </w:rPr>
            <w:t>3</w:t>
          </w:r>
        </w:sdtContent>
      </w:sdt>
      <w:r w:rsidR="00BA233A" w:rsidRPr="00F40F6C">
        <w:rPr>
          <w:lang w:val="en-GB"/>
        </w:rPr>
        <w:t>,</w:t>
      </w:r>
      <w:r w:rsidR="00E35F98" w:rsidRPr="00F40F6C">
        <w:rPr>
          <w:color w:val="212121"/>
          <w:shd w:val="clear" w:color="auto" w:fill="FFFFFF"/>
          <w:lang w:val="en-US"/>
        </w:rPr>
        <w:t xml:space="preserve"> </w:t>
      </w:r>
      <w:r w:rsidR="008766E3" w:rsidRPr="00F40F6C">
        <w:rPr>
          <w:color w:val="212121"/>
          <w:shd w:val="clear" w:color="auto" w:fill="FFFFFF"/>
          <w:lang w:val="en-US"/>
        </w:rPr>
        <w:t>Latissimus Dorsi flap</w:t>
      </w:r>
      <w:sdt>
        <w:sdtPr>
          <w:rPr>
            <w:color w:val="000000"/>
            <w:shd w:val="clear" w:color="auto" w:fill="FFFFFF"/>
            <w:vertAlign w:val="superscript"/>
            <w:lang w:val="en-US"/>
          </w:rPr>
          <w:tag w:val="MENDELEY_CITATION_v3_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"/>
          <w:id w:val="44956525"/>
          <w:placeholder>
            <w:docPart w:val="DefaultPlaceholder_-1854013440"/>
          </w:placeholder>
        </w:sdtPr>
        <w:sdtContent>
          <w:r w:rsidR="00976F34" w:rsidRPr="00976F34">
            <w:rPr>
              <w:color w:val="000000"/>
              <w:shd w:val="clear" w:color="auto" w:fill="FFFFFF"/>
              <w:vertAlign w:val="superscript"/>
              <w:lang w:val="en-US"/>
            </w:rPr>
            <w:t>4</w:t>
          </w:r>
        </w:sdtContent>
      </w:sdt>
      <w:r w:rsidR="008766E3" w:rsidRPr="00F40F6C">
        <w:rPr>
          <w:color w:val="000000"/>
          <w:shd w:val="clear" w:color="auto" w:fill="FFFFFF"/>
          <w:lang w:val="en-US"/>
        </w:rPr>
        <w:t xml:space="preserve"> </w:t>
      </w:r>
      <w:r w:rsidR="00BA233A" w:rsidRPr="00F40F6C">
        <w:rPr>
          <w:lang w:val="en-GB"/>
        </w:rPr>
        <w:t>etc</w:t>
      </w:r>
      <w:r w:rsidR="006B77EA" w:rsidRPr="00F40F6C">
        <w:rPr>
          <w:lang w:val="en-GB"/>
        </w:rPr>
        <w:t>. Often</w:t>
      </w:r>
      <w:r w:rsidR="00BA233A" w:rsidRPr="00F40F6C">
        <w:rPr>
          <w:lang w:val="en-GB"/>
        </w:rPr>
        <w:t>,</w:t>
      </w:r>
      <w:r w:rsidR="006B77EA" w:rsidRPr="00F40F6C">
        <w:rPr>
          <w:lang w:val="en-GB"/>
        </w:rPr>
        <w:t xml:space="preserve"> during breast reconstruction</w:t>
      </w:r>
      <w:r w:rsidR="00BA233A" w:rsidRPr="00F40F6C">
        <w:rPr>
          <w:lang w:val="en-GB"/>
        </w:rPr>
        <w:t>,</w:t>
      </w:r>
      <w:r w:rsidR="006B77EA" w:rsidRPr="00F40F6C">
        <w:rPr>
          <w:lang w:val="en-GB"/>
        </w:rPr>
        <w:t xml:space="preserve"> </w:t>
      </w:r>
      <w:r w:rsidR="00BA233A" w:rsidRPr="00F40F6C">
        <w:rPr>
          <w:lang w:val="en-GB"/>
        </w:rPr>
        <w:t xml:space="preserve">the reduction of the contralateral breast </w:t>
      </w:r>
      <w:r w:rsidR="006B77EA" w:rsidRPr="00F40F6C">
        <w:rPr>
          <w:lang w:val="en-GB"/>
        </w:rPr>
        <w:t xml:space="preserve">is required to achieve symmetry. </w:t>
      </w:r>
    </w:p>
    <w:p w14:paraId="40C8C9D6" w14:textId="149B6AC3" w:rsidR="0048023E" w:rsidRPr="00F40F6C" w:rsidRDefault="006B77EA" w:rsidP="00C51F12">
      <w:pPr>
        <w:pStyle w:val="NormaleWeb"/>
        <w:spacing w:before="0" w:beforeAutospacing="0" w:after="0" w:afterAutospacing="0" w:line="480" w:lineRule="auto"/>
        <w:jc w:val="both"/>
        <w:rPr>
          <w:lang w:val="en-GB"/>
        </w:rPr>
      </w:pPr>
      <w:r w:rsidRPr="00F40F6C">
        <w:rPr>
          <w:lang w:val="en-GB"/>
        </w:rPr>
        <w:t>Merging these two consideratio</w:t>
      </w:r>
      <w:r w:rsidR="003135CE" w:rsidRPr="00F40F6C">
        <w:rPr>
          <w:lang w:val="en-GB"/>
        </w:rPr>
        <w:t>ns</w:t>
      </w:r>
      <w:r w:rsidRPr="00F40F6C">
        <w:rPr>
          <w:lang w:val="en-GB"/>
        </w:rPr>
        <w:t xml:space="preserve">, it is possible to </w:t>
      </w:r>
      <w:r w:rsidR="003135CE" w:rsidRPr="00F40F6C">
        <w:rPr>
          <w:lang w:val="en-GB"/>
        </w:rPr>
        <w:t>revisit</w:t>
      </w:r>
      <w:r w:rsidR="00D97F2E" w:rsidRPr="00F40F6C">
        <w:rPr>
          <w:lang w:val="en-GB"/>
        </w:rPr>
        <w:t xml:space="preserve"> an old method described in 1981 by </w:t>
      </w:r>
      <w:r w:rsidR="00D97F2E" w:rsidRPr="003C3BD6">
        <w:rPr>
          <w:color w:val="000000" w:themeColor="text1"/>
          <w:lang w:val="en-GB"/>
        </w:rPr>
        <w:t>Marshall</w:t>
      </w:r>
      <w:sdt>
        <w:sdtPr>
          <w:rPr>
            <w:color w:val="000000" w:themeColor="text1"/>
            <w:vertAlign w:val="superscript"/>
            <w:lang w:val="en-GB"/>
          </w:rPr>
          <w:tag w:val="MENDELEY_CITATION_v3_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"/>
          <w:id w:val="342905412"/>
          <w:placeholder>
            <w:docPart w:val="DefaultPlaceholder_-1854013440"/>
          </w:placeholder>
        </w:sdtPr>
        <w:sdtContent>
          <w:r w:rsidR="00976F34" w:rsidRPr="003C3BD6">
            <w:rPr>
              <w:color w:val="000000" w:themeColor="text1"/>
              <w:vertAlign w:val="superscript"/>
              <w:lang w:val="en-GB"/>
            </w:rPr>
            <w:t>5</w:t>
          </w:r>
        </w:sdtContent>
      </w:sdt>
      <w:r w:rsidR="00582B26" w:rsidRPr="003C3BD6">
        <w:rPr>
          <w:color w:val="000000" w:themeColor="text1"/>
          <w:vertAlign w:val="superscript"/>
          <w:lang w:val="en-GB"/>
        </w:rPr>
        <w:t xml:space="preserve"> </w:t>
      </w:r>
      <w:r w:rsidR="00582B26" w:rsidRPr="003C3BD6">
        <w:rPr>
          <w:color w:val="000000" w:themeColor="text1"/>
          <w:lang w:val="en-GB"/>
        </w:rPr>
        <w:t xml:space="preserve">and recovered </w:t>
      </w:r>
      <w:r w:rsidR="006C47C9" w:rsidRPr="003C3BD6">
        <w:rPr>
          <w:color w:val="000000" w:themeColor="text1"/>
          <w:lang w:val="en-GB"/>
        </w:rPr>
        <w:t xml:space="preserve">with perforator technique </w:t>
      </w:r>
      <w:r w:rsidR="00582B26" w:rsidRPr="003C3BD6">
        <w:rPr>
          <w:color w:val="000000" w:themeColor="text1"/>
          <w:lang w:val="en-GB"/>
        </w:rPr>
        <w:t>in 2001 by Schoeller</w:t>
      </w:r>
      <w:sdt>
        <w:sdtPr>
          <w:rPr>
            <w:color w:val="000000" w:themeColor="text1"/>
            <w:vertAlign w:val="superscript"/>
            <w:lang w:val="en-GB"/>
          </w:rPr>
          <w:tag w:val="MENDELEY_CITATION_v3_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"/>
          <w:id w:val="1870105196"/>
          <w:placeholder>
            <w:docPart w:val="DefaultPlaceholder_-1854013440"/>
          </w:placeholder>
        </w:sdtPr>
        <w:sdtContent>
          <w:r w:rsidR="00976F34" w:rsidRPr="003C3BD6">
            <w:rPr>
              <w:color w:val="000000" w:themeColor="text1"/>
              <w:vertAlign w:val="superscript"/>
              <w:lang w:val="en-GB"/>
            </w:rPr>
            <w:t>6</w:t>
          </w:r>
        </w:sdtContent>
      </w:sdt>
      <w:r w:rsidR="00582B26" w:rsidRPr="003C3BD6">
        <w:rPr>
          <w:color w:val="000000" w:themeColor="text1"/>
          <w:lang w:val="en-GB"/>
        </w:rPr>
        <w:t xml:space="preserve"> </w:t>
      </w:r>
      <w:r w:rsidR="00D97F2E" w:rsidRPr="003C3BD6">
        <w:rPr>
          <w:color w:val="000000" w:themeColor="text1"/>
          <w:lang w:val="en-GB"/>
        </w:rPr>
        <w:t xml:space="preserve"> </w:t>
      </w:r>
      <w:r w:rsidR="00D97F2E" w:rsidRPr="00F40F6C">
        <w:rPr>
          <w:lang w:val="en-GB"/>
        </w:rPr>
        <w:t>the breast sharing technique.</w:t>
      </w:r>
      <w:r w:rsidR="008766E3" w:rsidRPr="00F40F6C">
        <w:rPr>
          <w:lang w:val="en-GB"/>
        </w:rPr>
        <w:t xml:space="preserve"> </w:t>
      </w:r>
      <w:r w:rsidR="00A70189" w:rsidRPr="00F40F6C">
        <w:rPr>
          <w:lang w:val="en-GB"/>
        </w:rPr>
        <w:t xml:space="preserve">In 2005 breast sharing was reported as a free flap </w:t>
      </w:r>
      <w:r w:rsidR="00BF6439" w:rsidRPr="00F40F6C">
        <w:rPr>
          <w:lang w:val="en-GB"/>
        </w:rPr>
        <w:t>transfer</w:t>
      </w:r>
      <w:sdt>
        <w:sdtPr>
          <w:rPr>
            <w:color w:val="000000"/>
            <w:vertAlign w:val="superscript"/>
            <w:lang w:val="en-GB"/>
          </w:rPr>
          <w:tag w:val="MENDELEY_CITATION_v3_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"/>
          <w:id w:val="1054274644"/>
          <w:placeholder>
            <w:docPart w:val="DefaultPlaceholder_-1854013440"/>
          </w:placeholder>
        </w:sdtPr>
        <w:sdtContent>
          <w:r w:rsidR="00976F34" w:rsidRPr="00976F34">
            <w:rPr>
              <w:color w:val="000000"/>
              <w:vertAlign w:val="superscript"/>
              <w:lang w:val="en-GB"/>
            </w:rPr>
            <w:t>7</w:t>
          </w:r>
        </w:sdtContent>
      </w:sdt>
      <w:r w:rsidR="00BF6439" w:rsidRPr="00F40F6C">
        <w:rPr>
          <w:lang w:val="en-GB"/>
        </w:rPr>
        <w:t xml:space="preserve">. </w:t>
      </w:r>
      <w:r w:rsidR="00A70189" w:rsidRPr="00F40F6C">
        <w:rPr>
          <w:lang w:val="en-GB"/>
        </w:rPr>
        <w:t xml:space="preserve"> </w:t>
      </w:r>
    </w:p>
    <w:p w14:paraId="0045B4C3" w14:textId="6B1973E5" w:rsidR="00D97F2E" w:rsidRPr="00F40F6C" w:rsidRDefault="00D97F2E" w:rsidP="00C51F12">
      <w:pPr>
        <w:pStyle w:val="NormaleWeb"/>
        <w:spacing w:before="0" w:beforeAutospacing="0" w:after="0" w:afterAutospacing="0" w:line="480" w:lineRule="auto"/>
        <w:jc w:val="both"/>
        <w:rPr>
          <w:lang w:val="en-GB"/>
        </w:rPr>
      </w:pPr>
      <w:r w:rsidRPr="00F40F6C">
        <w:rPr>
          <w:lang w:val="en-GB"/>
        </w:rPr>
        <w:t xml:space="preserve">In this </w:t>
      </w:r>
      <w:r w:rsidR="00457D1E" w:rsidRPr="00F40F6C">
        <w:rPr>
          <w:lang w:val="en-GB"/>
        </w:rPr>
        <w:t>technique</w:t>
      </w:r>
      <w:r w:rsidR="00BA233A" w:rsidRPr="00F40F6C">
        <w:rPr>
          <w:lang w:val="en-GB"/>
        </w:rPr>
        <w:t>,</w:t>
      </w:r>
      <w:r w:rsidRPr="00F40F6C">
        <w:rPr>
          <w:lang w:val="en-GB"/>
        </w:rPr>
        <w:t xml:space="preserve"> the tissue normally discarded f</w:t>
      </w:r>
      <w:r w:rsidR="003135CE" w:rsidRPr="00F40F6C">
        <w:rPr>
          <w:lang w:val="en-GB"/>
        </w:rPr>
        <w:t>rom</w:t>
      </w:r>
      <w:r w:rsidR="00BA233A" w:rsidRPr="00F40F6C">
        <w:rPr>
          <w:lang w:val="en-GB"/>
        </w:rPr>
        <w:t xml:space="preserve"> the reduction mammoplasty</w:t>
      </w:r>
      <w:r w:rsidRPr="00F40F6C">
        <w:rPr>
          <w:lang w:val="en-GB"/>
        </w:rPr>
        <w:t xml:space="preserve"> is used to reconstruct the breast after mastectomy. This option is more appealing in older women</w:t>
      </w:r>
      <w:r w:rsidR="003135CE" w:rsidRPr="00F40F6C">
        <w:rPr>
          <w:lang w:val="en-GB"/>
        </w:rPr>
        <w:t xml:space="preserve"> requiring</w:t>
      </w:r>
      <w:r w:rsidRPr="00F40F6C">
        <w:rPr>
          <w:lang w:val="en-GB"/>
        </w:rPr>
        <w:t xml:space="preserve"> mastectomy on one side </w:t>
      </w:r>
      <w:r w:rsidR="003135CE" w:rsidRPr="00F40F6C">
        <w:rPr>
          <w:lang w:val="en-GB"/>
        </w:rPr>
        <w:t xml:space="preserve">who have a </w:t>
      </w:r>
      <w:r w:rsidRPr="00F40F6C">
        <w:rPr>
          <w:lang w:val="en-GB"/>
        </w:rPr>
        <w:t xml:space="preserve">hypertrophic and ptotic breast on the other, </w:t>
      </w:r>
      <w:r w:rsidR="003135CE" w:rsidRPr="00F40F6C">
        <w:rPr>
          <w:lang w:val="en-GB"/>
        </w:rPr>
        <w:t xml:space="preserve">and do not have a </w:t>
      </w:r>
      <w:r w:rsidRPr="00F40F6C">
        <w:rPr>
          <w:lang w:val="en-GB"/>
        </w:rPr>
        <w:t>familia</w:t>
      </w:r>
      <w:r w:rsidR="003135CE" w:rsidRPr="00F40F6C">
        <w:rPr>
          <w:lang w:val="en-GB"/>
        </w:rPr>
        <w:t>l</w:t>
      </w:r>
      <w:r w:rsidRPr="00F40F6C">
        <w:rPr>
          <w:lang w:val="en-GB"/>
        </w:rPr>
        <w:t xml:space="preserve"> history of breast cancer. </w:t>
      </w:r>
    </w:p>
    <w:p w14:paraId="02EE5F57" w14:textId="64422303" w:rsidR="0048023E" w:rsidRPr="00F40F6C" w:rsidRDefault="00457D1E" w:rsidP="006F1305">
      <w:pPr>
        <w:spacing w:line="480" w:lineRule="auto"/>
        <w:jc w:val="both"/>
        <w:rPr>
          <w:rFonts w:ascii="Times New Roman" w:hAnsi="Times New Roman" w:cs="Times New Roman"/>
          <w:lang w:val="en-GB"/>
        </w:rPr>
      </w:pPr>
      <w:r w:rsidRPr="00F40F6C">
        <w:rPr>
          <w:rFonts w:ascii="Times New Roman" w:hAnsi="Times New Roman" w:cs="Times New Roman"/>
          <w:lang w:val="en-GB"/>
        </w:rPr>
        <w:t>The procedure</w:t>
      </w:r>
      <w:r w:rsidR="00D97F2E" w:rsidRPr="00F40F6C">
        <w:rPr>
          <w:rFonts w:ascii="Times New Roman" w:hAnsi="Times New Roman" w:cs="Times New Roman"/>
          <w:lang w:val="en-GB"/>
        </w:rPr>
        <w:t xml:space="preserve"> has a solid anatomical base</w:t>
      </w:r>
      <w:r w:rsidR="00C40D4A" w:rsidRPr="00F40F6C">
        <w:rPr>
          <w:rFonts w:ascii="Times New Roman" w:hAnsi="Times New Roman" w:cs="Times New Roman"/>
          <w:lang w:val="en-GB"/>
        </w:rPr>
        <w:t>,</w:t>
      </w:r>
      <w:r w:rsidR="00D97F2E" w:rsidRPr="00F40F6C">
        <w:rPr>
          <w:rFonts w:ascii="Times New Roman" w:hAnsi="Times New Roman" w:cs="Times New Roman"/>
          <w:lang w:val="en-GB"/>
        </w:rPr>
        <w:t xml:space="preserve"> well explained by Schmidt et al in 2008</w:t>
      </w:r>
      <w:sdt>
        <w:sdtPr>
          <w:rPr>
            <w:rFonts w:ascii="Times New Roman" w:hAnsi="Times New Roman" w:cs="Times New Roman"/>
            <w:color w:val="000000"/>
            <w:vertAlign w:val="superscript"/>
            <w:lang w:val="en-GB"/>
          </w:rPr>
          <w:tag w:val="MENDELEY_CITATION_v3_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"/>
          <w:id w:val="1966620787"/>
          <w:placeholder>
            <w:docPart w:val="DefaultPlaceholder_-1854013440"/>
          </w:placeholder>
        </w:sdtPr>
        <w:sdtContent>
          <w:r w:rsidR="00976F34" w:rsidRPr="00976F34">
            <w:rPr>
              <w:rFonts w:ascii="Times New Roman" w:hAnsi="Times New Roman" w:cs="Times New Roman"/>
              <w:color w:val="000000"/>
              <w:vertAlign w:val="superscript"/>
              <w:lang w:val="en-GB"/>
            </w:rPr>
            <w:t>8</w:t>
          </w:r>
        </w:sdtContent>
      </w:sdt>
      <w:r w:rsidR="006F1305" w:rsidRPr="00F40F6C">
        <w:rPr>
          <w:rFonts w:ascii="Times New Roman" w:hAnsi="Times New Roman" w:cs="Times New Roman"/>
          <w:lang w:val="en-GB"/>
        </w:rPr>
        <w:t xml:space="preserve">. </w:t>
      </w:r>
      <w:r w:rsidR="003135CE" w:rsidRPr="00F40F6C">
        <w:rPr>
          <w:rFonts w:ascii="Times New Roman" w:hAnsi="Times New Roman" w:cs="Times New Roman"/>
          <w:lang w:val="en-GB"/>
        </w:rPr>
        <w:t>T</w:t>
      </w:r>
      <w:r w:rsidR="00C40D4A" w:rsidRPr="00F40F6C">
        <w:rPr>
          <w:rFonts w:ascii="Times New Roman" w:hAnsi="Times New Roman" w:cs="Times New Roman"/>
          <w:lang w:val="en-GB"/>
        </w:rPr>
        <w:t>he internal mammary artery perforator (IMAP), specifically the fourth IMAP</w:t>
      </w:r>
      <w:r w:rsidR="00EB45E0" w:rsidRPr="00F40F6C">
        <w:rPr>
          <w:rFonts w:ascii="Times New Roman" w:hAnsi="Times New Roman" w:cs="Times New Roman"/>
          <w:lang w:val="en-GB"/>
        </w:rPr>
        <w:t>,</w:t>
      </w:r>
      <w:r w:rsidR="00C40D4A" w:rsidRPr="00F40F6C">
        <w:rPr>
          <w:rFonts w:ascii="Times New Roman" w:hAnsi="Times New Roman" w:cs="Times New Roman"/>
          <w:lang w:val="en-GB"/>
        </w:rPr>
        <w:t xml:space="preserve"> usually </w:t>
      </w:r>
      <w:r w:rsidR="001343EA" w:rsidRPr="00F40F6C">
        <w:rPr>
          <w:rFonts w:ascii="Times New Roman" w:hAnsi="Times New Roman" w:cs="Times New Roman"/>
          <w:lang w:val="en-GB"/>
        </w:rPr>
        <w:t xml:space="preserve">supplies </w:t>
      </w:r>
      <w:r w:rsidR="00C40D4A" w:rsidRPr="00F40F6C">
        <w:rPr>
          <w:rFonts w:ascii="Times New Roman" w:hAnsi="Times New Roman" w:cs="Times New Roman"/>
          <w:lang w:val="en-GB"/>
        </w:rPr>
        <w:t>the lower quadrant</w:t>
      </w:r>
      <w:r w:rsidR="001343EA" w:rsidRPr="00F40F6C">
        <w:rPr>
          <w:rFonts w:ascii="Times New Roman" w:hAnsi="Times New Roman" w:cs="Times New Roman"/>
          <w:lang w:val="en-GB"/>
        </w:rPr>
        <w:t>s</w:t>
      </w:r>
      <w:r w:rsidR="00C40D4A" w:rsidRPr="00F40F6C">
        <w:rPr>
          <w:rFonts w:ascii="Times New Roman" w:hAnsi="Times New Roman" w:cs="Times New Roman"/>
          <w:lang w:val="en-GB"/>
        </w:rPr>
        <w:t xml:space="preserve"> of the breast, inferior to the nipple areola complex until the inframammary fold. </w:t>
      </w:r>
    </w:p>
    <w:p w14:paraId="2D32C6D0" w14:textId="4BC0D728" w:rsidR="00FC5F41" w:rsidRPr="00F40F6C" w:rsidRDefault="00FC5F41" w:rsidP="006F1305">
      <w:pPr>
        <w:spacing w:line="480" w:lineRule="auto"/>
        <w:jc w:val="both"/>
        <w:rPr>
          <w:rFonts w:ascii="Times New Roman" w:hAnsi="Times New Roman" w:cs="Times New Roman"/>
          <w:lang w:val="en-GB"/>
        </w:rPr>
      </w:pPr>
      <w:r w:rsidRPr="00F40F6C">
        <w:rPr>
          <w:rFonts w:ascii="Times New Roman" w:hAnsi="Times New Roman" w:cs="Times New Roman"/>
          <w:lang w:val="en-GB"/>
        </w:rPr>
        <w:t xml:space="preserve">The aim of our study </w:t>
      </w:r>
      <w:r w:rsidR="00BA233A" w:rsidRPr="00F40F6C">
        <w:rPr>
          <w:rFonts w:ascii="Times New Roman" w:hAnsi="Times New Roman" w:cs="Times New Roman"/>
          <w:lang w:val="en-GB"/>
        </w:rPr>
        <w:t>is</w:t>
      </w:r>
      <w:r w:rsidRPr="00F40F6C">
        <w:rPr>
          <w:rFonts w:ascii="Times New Roman" w:hAnsi="Times New Roman" w:cs="Times New Roman"/>
          <w:lang w:val="en-GB"/>
        </w:rPr>
        <w:t xml:space="preserve"> to give a second life to this old technique</w:t>
      </w:r>
      <w:r w:rsidR="008766E3" w:rsidRPr="00F40F6C">
        <w:rPr>
          <w:rFonts w:ascii="Times New Roman" w:hAnsi="Times New Roman" w:cs="Times New Roman"/>
          <w:lang w:val="en-GB"/>
        </w:rPr>
        <w:t xml:space="preserve"> </w:t>
      </w:r>
      <w:r w:rsidR="003951CA" w:rsidRPr="00F40F6C">
        <w:rPr>
          <w:rFonts w:ascii="Times New Roman" w:hAnsi="Times New Roman" w:cs="Times New Roman"/>
          <w:lang w:val="en-GB"/>
        </w:rPr>
        <w:t>based o</w:t>
      </w:r>
      <w:r w:rsidR="0048023E" w:rsidRPr="00F40F6C">
        <w:rPr>
          <w:rFonts w:ascii="Times New Roman" w:hAnsi="Times New Roman" w:cs="Times New Roman"/>
          <w:lang w:val="en-GB"/>
        </w:rPr>
        <w:t xml:space="preserve">n </w:t>
      </w:r>
      <w:r w:rsidR="00357331" w:rsidRPr="00F40F6C">
        <w:rPr>
          <w:rFonts w:ascii="Times New Roman" w:hAnsi="Times New Roman" w:cs="Times New Roman"/>
          <w:lang w:val="en-GB"/>
        </w:rPr>
        <w:t xml:space="preserve">a more refined understanding of the </w:t>
      </w:r>
      <w:r w:rsidR="0048023E" w:rsidRPr="00F40F6C">
        <w:rPr>
          <w:rFonts w:ascii="Times New Roman" w:hAnsi="Times New Roman" w:cs="Times New Roman"/>
          <w:lang w:val="en-GB"/>
        </w:rPr>
        <w:t>internal mammary perforator</w:t>
      </w:r>
      <w:r w:rsidR="003951CA" w:rsidRPr="00F40F6C">
        <w:rPr>
          <w:rFonts w:ascii="Times New Roman" w:hAnsi="Times New Roman" w:cs="Times New Roman"/>
          <w:lang w:val="en-GB"/>
        </w:rPr>
        <w:t>s</w:t>
      </w:r>
      <w:r w:rsidR="0048023E" w:rsidRPr="00F40F6C">
        <w:rPr>
          <w:rFonts w:ascii="Times New Roman" w:hAnsi="Times New Roman" w:cs="Times New Roman"/>
          <w:lang w:val="en-GB"/>
        </w:rPr>
        <w:t xml:space="preserve"> (IMAP) </w:t>
      </w:r>
      <w:r w:rsidR="003135CE" w:rsidRPr="00F40F6C">
        <w:rPr>
          <w:rFonts w:ascii="Times New Roman" w:hAnsi="Times New Roman" w:cs="Times New Roman"/>
          <w:lang w:val="en-GB"/>
        </w:rPr>
        <w:t xml:space="preserve">and </w:t>
      </w:r>
      <w:r w:rsidR="00357331" w:rsidRPr="00F40F6C">
        <w:rPr>
          <w:rFonts w:ascii="Times New Roman" w:hAnsi="Times New Roman" w:cs="Times New Roman"/>
          <w:lang w:val="en-GB"/>
        </w:rPr>
        <w:t xml:space="preserve">a pre and intra-operative vascular evaluation using modern CT angiography and ICG.  </w:t>
      </w:r>
    </w:p>
    <w:p w14:paraId="2CCBB026" w14:textId="77777777" w:rsidR="00D97F2E" w:rsidRPr="00F40F6C" w:rsidRDefault="00D97F2E" w:rsidP="006F1305">
      <w:pPr>
        <w:spacing w:line="480" w:lineRule="auto"/>
        <w:rPr>
          <w:rFonts w:ascii="Times New Roman" w:hAnsi="Times New Roman" w:cs="Times New Roman"/>
          <w:lang w:val="en-GB"/>
        </w:rPr>
      </w:pPr>
    </w:p>
    <w:p w14:paraId="544E835C" w14:textId="2B752269" w:rsidR="009C490C" w:rsidRPr="00F40F6C" w:rsidRDefault="00FD7DF6" w:rsidP="006F1305">
      <w:pPr>
        <w:spacing w:line="480" w:lineRule="auto"/>
        <w:rPr>
          <w:rFonts w:ascii="Times New Roman" w:hAnsi="Times New Roman" w:cs="Times New Roman"/>
          <w:b/>
          <w:lang w:val="en-GB"/>
        </w:rPr>
      </w:pPr>
      <w:r w:rsidRPr="00F40F6C">
        <w:rPr>
          <w:rFonts w:ascii="Times New Roman" w:hAnsi="Times New Roman" w:cs="Times New Roman"/>
          <w:b/>
          <w:lang w:val="en-GB"/>
        </w:rPr>
        <w:t>PATIENTS</w:t>
      </w:r>
      <w:r w:rsidR="009C490C" w:rsidRPr="00F40F6C">
        <w:rPr>
          <w:rFonts w:ascii="Times New Roman" w:hAnsi="Times New Roman" w:cs="Times New Roman"/>
          <w:b/>
          <w:lang w:val="en-GB"/>
        </w:rPr>
        <w:t xml:space="preserve"> AND METHODS</w:t>
      </w:r>
    </w:p>
    <w:p w14:paraId="5BCA003E" w14:textId="3777ACD8" w:rsidR="00E6778E" w:rsidRPr="00F40F6C" w:rsidRDefault="00FC5F41" w:rsidP="006F1305">
      <w:pPr>
        <w:spacing w:line="480" w:lineRule="auto"/>
        <w:jc w:val="both"/>
        <w:rPr>
          <w:rFonts w:ascii="Times New Roman" w:hAnsi="Times New Roman" w:cs="Times New Roman"/>
          <w:lang w:val="en-GB"/>
        </w:rPr>
      </w:pPr>
      <w:r w:rsidRPr="00F40F6C">
        <w:rPr>
          <w:rFonts w:ascii="Times New Roman" w:hAnsi="Times New Roman" w:cs="Times New Roman"/>
          <w:bCs/>
          <w:lang w:val="en-GB"/>
        </w:rPr>
        <w:t xml:space="preserve">From May 2018 to </w:t>
      </w:r>
      <w:r w:rsidR="00EC2E45" w:rsidRPr="00F40F6C">
        <w:rPr>
          <w:rFonts w:ascii="Times New Roman" w:hAnsi="Times New Roman" w:cs="Times New Roman"/>
          <w:bCs/>
          <w:lang w:val="en-GB"/>
        </w:rPr>
        <w:t xml:space="preserve">June </w:t>
      </w:r>
      <w:r w:rsidRPr="00F40F6C">
        <w:rPr>
          <w:rFonts w:ascii="Times New Roman" w:hAnsi="Times New Roman" w:cs="Times New Roman"/>
          <w:bCs/>
          <w:lang w:val="en-GB"/>
        </w:rPr>
        <w:t>202</w:t>
      </w:r>
      <w:r w:rsidR="00451E50" w:rsidRPr="00F40F6C">
        <w:rPr>
          <w:rFonts w:ascii="Times New Roman" w:hAnsi="Times New Roman" w:cs="Times New Roman"/>
          <w:bCs/>
          <w:lang w:val="en-GB"/>
        </w:rPr>
        <w:t>1</w:t>
      </w:r>
      <w:r w:rsidRPr="00F40F6C">
        <w:rPr>
          <w:rFonts w:ascii="Times New Roman" w:hAnsi="Times New Roman" w:cs="Times New Roman"/>
          <w:bCs/>
          <w:lang w:val="en-GB"/>
        </w:rPr>
        <w:t xml:space="preserve"> we enrolled </w:t>
      </w:r>
      <w:r w:rsidR="00EC2E45" w:rsidRPr="00F40F6C">
        <w:rPr>
          <w:rFonts w:ascii="Times New Roman" w:hAnsi="Times New Roman" w:cs="Times New Roman"/>
          <w:bCs/>
          <w:lang w:val="en-GB"/>
        </w:rPr>
        <w:t xml:space="preserve">26 </w:t>
      </w:r>
      <w:r w:rsidRPr="00F40F6C">
        <w:rPr>
          <w:rFonts w:ascii="Times New Roman" w:hAnsi="Times New Roman" w:cs="Times New Roman"/>
          <w:bCs/>
          <w:lang w:val="en-GB"/>
        </w:rPr>
        <w:t xml:space="preserve">patients </w:t>
      </w:r>
      <w:r w:rsidR="00EC2E45" w:rsidRPr="00F40F6C">
        <w:rPr>
          <w:rFonts w:ascii="Times New Roman" w:hAnsi="Times New Roman" w:cs="Times New Roman"/>
          <w:lang w:val="en-GB"/>
        </w:rPr>
        <w:t>present</w:t>
      </w:r>
      <w:r w:rsidR="003135CE" w:rsidRPr="00F40F6C">
        <w:rPr>
          <w:rFonts w:ascii="Times New Roman" w:hAnsi="Times New Roman" w:cs="Times New Roman"/>
          <w:lang w:val="en-GB"/>
        </w:rPr>
        <w:t>ing</w:t>
      </w:r>
      <w:r w:rsidRPr="00F40F6C">
        <w:rPr>
          <w:rFonts w:ascii="Times New Roman" w:hAnsi="Times New Roman" w:cs="Times New Roman"/>
          <w:lang w:val="en-GB"/>
        </w:rPr>
        <w:t xml:space="preserve"> </w:t>
      </w:r>
      <w:r w:rsidR="00EC2E45" w:rsidRPr="00F40F6C">
        <w:rPr>
          <w:rFonts w:ascii="Times New Roman" w:hAnsi="Times New Roman" w:cs="Times New Roman"/>
          <w:lang w:val="en-GB"/>
        </w:rPr>
        <w:t>for</w:t>
      </w:r>
      <w:r w:rsidRPr="00F40F6C">
        <w:rPr>
          <w:rFonts w:ascii="Times New Roman" w:hAnsi="Times New Roman" w:cs="Times New Roman"/>
          <w:lang w:val="en-GB"/>
        </w:rPr>
        <w:t xml:space="preserve"> breast reconstruction </w:t>
      </w:r>
      <w:r w:rsidR="003135CE" w:rsidRPr="00F40F6C">
        <w:rPr>
          <w:rFonts w:ascii="Times New Roman" w:hAnsi="Times New Roman" w:cs="Times New Roman"/>
          <w:lang w:val="en-GB"/>
        </w:rPr>
        <w:t xml:space="preserve">for the  </w:t>
      </w:r>
      <w:r w:rsidRPr="00F40F6C">
        <w:rPr>
          <w:rFonts w:ascii="Times New Roman" w:hAnsi="Times New Roman" w:cs="Times New Roman"/>
          <w:lang w:val="en-GB"/>
        </w:rPr>
        <w:t>breast sharing technique</w:t>
      </w:r>
      <w:r w:rsidR="00487A1F" w:rsidRPr="00F40F6C">
        <w:rPr>
          <w:rFonts w:ascii="Times New Roman" w:hAnsi="Times New Roman" w:cs="Times New Roman"/>
          <w:lang w:val="en-GB"/>
        </w:rPr>
        <w:t xml:space="preserve"> at the Department of Plastic and Reconstructive Surgery of </w:t>
      </w:r>
      <w:proofErr w:type="spellStart"/>
      <w:r w:rsidR="00487A1F" w:rsidRPr="00F40F6C">
        <w:rPr>
          <w:rFonts w:ascii="Times New Roman" w:hAnsi="Times New Roman" w:cs="Times New Roman"/>
          <w:lang w:val="en-GB"/>
        </w:rPr>
        <w:t>Policlinico</w:t>
      </w:r>
      <w:proofErr w:type="spellEnd"/>
      <w:r w:rsidR="00487A1F" w:rsidRPr="00F40F6C">
        <w:rPr>
          <w:rFonts w:ascii="Times New Roman" w:hAnsi="Times New Roman" w:cs="Times New Roman"/>
          <w:lang w:val="en-GB"/>
        </w:rPr>
        <w:t xml:space="preserve"> of Modena (Italy)</w:t>
      </w:r>
      <w:r w:rsidRPr="00F40F6C">
        <w:rPr>
          <w:rFonts w:ascii="Times New Roman" w:hAnsi="Times New Roman" w:cs="Times New Roman"/>
          <w:lang w:val="en-GB"/>
        </w:rPr>
        <w:t xml:space="preserve">. </w:t>
      </w:r>
      <w:r w:rsidR="00792D48" w:rsidRPr="00F40F6C">
        <w:rPr>
          <w:rFonts w:ascii="Times New Roman" w:hAnsi="Times New Roman" w:cs="Times New Roman"/>
          <w:lang w:val="en-GB"/>
        </w:rPr>
        <w:t xml:space="preserve">All patients received preoperative </w:t>
      </w:r>
      <w:r w:rsidR="0003337C" w:rsidRPr="00F40F6C">
        <w:rPr>
          <w:rFonts w:ascii="Times New Roman" w:hAnsi="Times New Roman" w:cs="Times New Roman"/>
          <w:lang w:val="en-GB"/>
        </w:rPr>
        <w:t xml:space="preserve">local </w:t>
      </w:r>
      <w:r w:rsidR="00792D48" w:rsidRPr="00F40F6C">
        <w:rPr>
          <w:rFonts w:ascii="Times New Roman" w:hAnsi="Times New Roman" w:cs="Times New Roman"/>
          <w:lang w:val="en-GB"/>
        </w:rPr>
        <w:t xml:space="preserve">oncological screening with </w:t>
      </w:r>
      <w:r w:rsidR="0003337C" w:rsidRPr="00F40F6C">
        <w:rPr>
          <w:rFonts w:ascii="Times New Roman" w:hAnsi="Times New Roman" w:cs="Times New Roman"/>
          <w:lang w:val="en-GB"/>
        </w:rPr>
        <w:t>Digital Mammography</w:t>
      </w:r>
      <w:r w:rsidR="00773B9F" w:rsidRPr="00F40F6C">
        <w:rPr>
          <w:rFonts w:ascii="Times New Roman" w:hAnsi="Times New Roman" w:cs="Times New Roman"/>
          <w:lang w:val="en-GB"/>
        </w:rPr>
        <w:t>,</w:t>
      </w:r>
      <w:r w:rsidR="0003337C" w:rsidRPr="00F40F6C">
        <w:rPr>
          <w:rFonts w:ascii="Times New Roman" w:hAnsi="Times New Roman" w:cs="Times New Roman"/>
          <w:lang w:val="en-GB"/>
        </w:rPr>
        <w:t xml:space="preserve"> M</w:t>
      </w:r>
      <w:r w:rsidR="00792D48" w:rsidRPr="00F40F6C">
        <w:rPr>
          <w:rFonts w:ascii="Times New Roman" w:hAnsi="Times New Roman" w:cs="Times New Roman"/>
          <w:lang w:val="en-GB"/>
        </w:rPr>
        <w:t xml:space="preserve">agnetic </w:t>
      </w:r>
      <w:r w:rsidR="0003337C" w:rsidRPr="00F40F6C">
        <w:rPr>
          <w:rFonts w:ascii="Times New Roman" w:hAnsi="Times New Roman" w:cs="Times New Roman"/>
          <w:lang w:val="en-GB"/>
        </w:rPr>
        <w:t>Resonance I</w:t>
      </w:r>
      <w:r w:rsidR="00792D48" w:rsidRPr="00F40F6C">
        <w:rPr>
          <w:rFonts w:ascii="Times New Roman" w:hAnsi="Times New Roman" w:cs="Times New Roman"/>
          <w:lang w:val="en-GB"/>
        </w:rPr>
        <w:t xml:space="preserve">maging and </w:t>
      </w:r>
      <w:r w:rsidR="00773B9F" w:rsidRPr="00F40F6C">
        <w:rPr>
          <w:rFonts w:ascii="Times New Roman" w:hAnsi="Times New Roman" w:cs="Times New Roman"/>
          <w:lang w:val="en-GB"/>
        </w:rPr>
        <w:t xml:space="preserve">a </w:t>
      </w:r>
      <w:r w:rsidR="00792D48" w:rsidRPr="00F40F6C">
        <w:rPr>
          <w:rFonts w:ascii="Times New Roman" w:hAnsi="Times New Roman" w:cs="Times New Roman"/>
          <w:lang w:val="en-GB"/>
        </w:rPr>
        <w:t xml:space="preserve">preoperative study of the internal mammary artery perforators with angio-CT. </w:t>
      </w:r>
      <w:r w:rsidR="0003337C" w:rsidRPr="00F40F6C">
        <w:rPr>
          <w:rFonts w:ascii="Times New Roman" w:hAnsi="Times New Roman" w:cs="Times New Roman"/>
          <w:lang w:val="en-GB"/>
        </w:rPr>
        <w:t>All angio-CT</w:t>
      </w:r>
      <w:r w:rsidR="00773B9F" w:rsidRPr="00F40F6C">
        <w:rPr>
          <w:rFonts w:ascii="Times New Roman" w:hAnsi="Times New Roman" w:cs="Times New Roman"/>
          <w:lang w:val="en-GB"/>
        </w:rPr>
        <w:t>s</w:t>
      </w:r>
      <w:r w:rsidR="00E92FEF" w:rsidRPr="00F40F6C">
        <w:rPr>
          <w:rFonts w:ascii="Times New Roman" w:hAnsi="Times New Roman" w:cs="Times New Roman"/>
          <w:lang w:val="en-GB"/>
        </w:rPr>
        <w:t xml:space="preserve"> were </w:t>
      </w:r>
      <w:r w:rsidR="00773B9F" w:rsidRPr="00F40F6C">
        <w:rPr>
          <w:rFonts w:ascii="Times New Roman" w:hAnsi="Times New Roman" w:cs="Times New Roman"/>
          <w:lang w:val="en-GB"/>
        </w:rPr>
        <w:t xml:space="preserve">performed </w:t>
      </w:r>
      <w:r w:rsidR="00E92FEF" w:rsidRPr="00F40F6C">
        <w:rPr>
          <w:rFonts w:ascii="Times New Roman" w:hAnsi="Times New Roman" w:cs="Times New Roman"/>
          <w:lang w:val="en-GB"/>
        </w:rPr>
        <w:t xml:space="preserve">at </w:t>
      </w:r>
      <w:r w:rsidR="00773B9F" w:rsidRPr="00F40F6C">
        <w:rPr>
          <w:rFonts w:ascii="Times New Roman" w:hAnsi="Times New Roman" w:cs="Times New Roman"/>
          <w:lang w:val="en-GB"/>
        </w:rPr>
        <w:t xml:space="preserve">the </w:t>
      </w:r>
      <w:r w:rsidR="00E92FEF" w:rsidRPr="00F40F6C">
        <w:rPr>
          <w:rFonts w:ascii="Times New Roman" w:hAnsi="Times New Roman" w:cs="Times New Roman"/>
          <w:lang w:val="en-GB"/>
        </w:rPr>
        <w:t>same facility (</w:t>
      </w:r>
      <w:proofErr w:type="spellStart"/>
      <w:r w:rsidR="00E92FEF" w:rsidRPr="00F40F6C">
        <w:rPr>
          <w:rFonts w:ascii="Times New Roman" w:hAnsi="Times New Roman" w:cs="Times New Roman"/>
          <w:lang w:val="en-GB"/>
        </w:rPr>
        <w:t>Policlinico</w:t>
      </w:r>
      <w:proofErr w:type="spellEnd"/>
      <w:r w:rsidR="00E92FEF" w:rsidRPr="00F40F6C">
        <w:rPr>
          <w:rFonts w:ascii="Times New Roman" w:hAnsi="Times New Roman" w:cs="Times New Roman"/>
          <w:lang w:val="en-GB"/>
        </w:rPr>
        <w:t xml:space="preserve"> di </w:t>
      </w:r>
      <w:r w:rsidR="00E92FEF" w:rsidRPr="00F40F6C">
        <w:rPr>
          <w:rFonts w:ascii="Times New Roman" w:hAnsi="Times New Roman" w:cs="Times New Roman"/>
          <w:lang w:val="en-GB"/>
        </w:rPr>
        <w:lastRenderedPageBreak/>
        <w:t>Modena), using the same 128 slice CT scanner</w:t>
      </w:r>
      <w:r w:rsidR="00E6778E" w:rsidRPr="00F40F6C">
        <w:rPr>
          <w:rFonts w:ascii="Times New Roman" w:hAnsi="Times New Roman" w:cs="Times New Roman"/>
          <w:lang w:val="en-GB"/>
        </w:rPr>
        <w:t xml:space="preserve"> (Lightspeed VCT, GE Medical Systems, Milwaukee, Wisconsin USA). Informed consent was obtained from each patient.</w:t>
      </w:r>
      <w:r w:rsidR="00E92FEF" w:rsidRPr="00F40F6C">
        <w:rPr>
          <w:rFonts w:ascii="Times New Roman" w:hAnsi="Times New Roman" w:cs="Times New Roman"/>
          <w:lang w:val="en-GB"/>
        </w:rPr>
        <w:t xml:space="preserve"> </w:t>
      </w:r>
      <w:r w:rsidR="00E6778E" w:rsidRPr="00F40F6C">
        <w:rPr>
          <w:rFonts w:ascii="Times New Roman" w:hAnsi="Times New Roman" w:cs="Times New Roman"/>
          <w:lang w:val="en-GB"/>
        </w:rPr>
        <w:t>Exam protocol was</w:t>
      </w:r>
      <w:r w:rsidR="00E92FEF" w:rsidRPr="00F40F6C">
        <w:rPr>
          <w:rFonts w:ascii="Times New Roman" w:hAnsi="Times New Roman" w:cs="Times New Roman"/>
          <w:lang w:val="en-GB"/>
        </w:rPr>
        <w:t xml:space="preserve"> the following: 120 kV, 300-</w:t>
      </w:r>
      <w:r w:rsidR="00FE7586" w:rsidRPr="00F40F6C">
        <w:rPr>
          <w:rFonts w:ascii="Times New Roman" w:hAnsi="Times New Roman" w:cs="Times New Roman"/>
          <w:lang w:val="en-GB"/>
        </w:rPr>
        <w:t>4</w:t>
      </w:r>
      <w:r w:rsidR="00E92FEF" w:rsidRPr="00F40F6C">
        <w:rPr>
          <w:rFonts w:ascii="Times New Roman" w:hAnsi="Times New Roman" w:cs="Times New Roman"/>
          <w:lang w:val="en-GB"/>
        </w:rPr>
        <w:t>00 mA, 0</w:t>
      </w:r>
      <w:r w:rsidR="00A86EEB" w:rsidRPr="00F40F6C">
        <w:rPr>
          <w:rFonts w:ascii="Times New Roman" w:hAnsi="Times New Roman" w:cs="Times New Roman"/>
          <w:lang w:val="en-GB"/>
        </w:rPr>
        <w:t>.</w:t>
      </w:r>
      <w:r w:rsidR="00E92FEF" w:rsidRPr="00F40F6C">
        <w:rPr>
          <w:rFonts w:ascii="Times New Roman" w:hAnsi="Times New Roman" w:cs="Times New Roman"/>
          <w:lang w:val="en-GB"/>
        </w:rPr>
        <w:t>625 mm slice thickness, 0</w:t>
      </w:r>
      <w:r w:rsidR="00A86EEB" w:rsidRPr="00F40F6C">
        <w:rPr>
          <w:rFonts w:ascii="Times New Roman" w:hAnsi="Times New Roman" w:cs="Times New Roman"/>
          <w:lang w:val="en-GB"/>
        </w:rPr>
        <w:t>.</w:t>
      </w:r>
      <w:r w:rsidR="00E92FEF" w:rsidRPr="00F40F6C">
        <w:rPr>
          <w:rFonts w:ascii="Times New Roman" w:hAnsi="Times New Roman" w:cs="Times New Roman"/>
          <w:lang w:val="en-GB"/>
        </w:rPr>
        <w:t xml:space="preserve">625 mm gap, </w:t>
      </w:r>
      <w:r w:rsidR="00FE7586" w:rsidRPr="00F40F6C">
        <w:rPr>
          <w:rFonts w:ascii="Times New Roman" w:hAnsi="Times New Roman" w:cs="Times New Roman"/>
          <w:lang w:val="en-GB"/>
        </w:rPr>
        <w:t>pitch</w:t>
      </w:r>
      <w:r w:rsidR="00E92FEF" w:rsidRPr="00F40F6C">
        <w:rPr>
          <w:rFonts w:ascii="Times New Roman" w:hAnsi="Times New Roman" w:cs="Times New Roman"/>
          <w:lang w:val="en-GB"/>
        </w:rPr>
        <w:t xml:space="preserve"> 0</w:t>
      </w:r>
      <w:r w:rsidR="00A86EEB" w:rsidRPr="00F40F6C">
        <w:rPr>
          <w:rFonts w:ascii="Times New Roman" w:hAnsi="Times New Roman" w:cs="Times New Roman"/>
          <w:lang w:val="en-GB"/>
        </w:rPr>
        <w:t>.</w:t>
      </w:r>
      <w:r w:rsidR="00E92FEF" w:rsidRPr="00F40F6C">
        <w:rPr>
          <w:rFonts w:ascii="Times New Roman" w:hAnsi="Times New Roman" w:cs="Times New Roman"/>
          <w:lang w:val="en-GB"/>
        </w:rPr>
        <w:t xml:space="preserve">6 s, field of view 32-39 cm. </w:t>
      </w:r>
      <w:r w:rsidR="00E6778E" w:rsidRPr="00F40F6C">
        <w:rPr>
          <w:rFonts w:ascii="Times New Roman" w:hAnsi="Times New Roman" w:cs="Times New Roman"/>
          <w:lang w:val="en-GB"/>
        </w:rPr>
        <w:t xml:space="preserve">Contrast agent was high-concentration </w:t>
      </w:r>
      <w:proofErr w:type="spellStart"/>
      <w:r w:rsidR="00E6778E" w:rsidRPr="00F40F6C">
        <w:rPr>
          <w:rFonts w:ascii="Times New Roman" w:hAnsi="Times New Roman" w:cs="Times New Roman"/>
          <w:lang w:val="en-GB"/>
        </w:rPr>
        <w:t>Iomeron</w:t>
      </w:r>
      <w:proofErr w:type="spellEnd"/>
      <w:r w:rsidR="00E6778E" w:rsidRPr="00F40F6C">
        <w:rPr>
          <w:rFonts w:ascii="Times New Roman" w:hAnsi="Times New Roman" w:cs="Times New Roman"/>
          <w:lang w:val="en-GB"/>
        </w:rPr>
        <w:t xml:space="preserve"> 400, </w:t>
      </w:r>
      <w:r w:rsidR="00773B9F" w:rsidRPr="00F40F6C">
        <w:rPr>
          <w:rFonts w:ascii="Times New Roman" w:hAnsi="Times New Roman" w:cs="Times New Roman"/>
          <w:lang w:val="en-GB"/>
        </w:rPr>
        <w:t>(</w:t>
      </w:r>
      <w:r w:rsidR="00E6778E" w:rsidRPr="00F40F6C">
        <w:rPr>
          <w:rFonts w:ascii="Times New Roman" w:hAnsi="Times New Roman" w:cs="Times New Roman"/>
          <w:lang w:val="en-GB"/>
        </w:rPr>
        <w:t xml:space="preserve">Bracco, Milan, Italy), plus saline flush. The contrast medium was injected at a speed of at least 3.5-4.5 mL/sec through an intravenous catheter inserted into an antecubital vein. The infusion of the medium contrast </w:t>
      </w:r>
      <w:r w:rsidR="00773B9F" w:rsidRPr="00F40F6C">
        <w:rPr>
          <w:rFonts w:ascii="Times New Roman" w:hAnsi="Times New Roman" w:cs="Times New Roman"/>
          <w:lang w:val="en-GB"/>
        </w:rPr>
        <w:t>was</w:t>
      </w:r>
      <w:r w:rsidR="00E6778E" w:rsidRPr="00F40F6C">
        <w:rPr>
          <w:rFonts w:ascii="Times New Roman" w:hAnsi="Times New Roman" w:cs="Times New Roman"/>
          <w:lang w:val="en-GB"/>
        </w:rPr>
        <w:t xml:space="preserve"> followed by the injection of 30 mL of saline solution at the same rate of flow. The option Smart-Prep scanner, with ROI localized at aortic arch level, </w:t>
      </w:r>
      <w:r w:rsidR="00773B9F" w:rsidRPr="00F40F6C">
        <w:rPr>
          <w:rFonts w:ascii="Times New Roman" w:hAnsi="Times New Roman" w:cs="Times New Roman"/>
          <w:lang w:val="en-GB"/>
        </w:rPr>
        <w:t>was</w:t>
      </w:r>
      <w:r w:rsidR="00E6778E" w:rsidRPr="00F40F6C">
        <w:rPr>
          <w:rFonts w:ascii="Times New Roman" w:hAnsi="Times New Roman" w:cs="Times New Roman"/>
          <w:lang w:val="en-GB"/>
        </w:rPr>
        <w:t xml:space="preserve"> used to synchronize the scanning with the</w:t>
      </w:r>
    </w:p>
    <w:p w14:paraId="6F782DBA" w14:textId="77777777" w:rsidR="00E6778E" w:rsidRPr="00F40F6C" w:rsidRDefault="00E6778E" w:rsidP="006F1305">
      <w:pPr>
        <w:spacing w:line="480" w:lineRule="auto"/>
        <w:jc w:val="both"/>
        <w:rPr>
          <w:rFonts w:ascii="Times New Roman" w:hAnsi="Times New Roman" w:cs="Times New Roman"/>
          <w:lang w:val="en-GB"/>
        </w:rPr>
      </w:pPr>
      <w:r w:rsidRPr="00F40F6C">
        <w:rPr>
          <w:rFonts w:ascii="Times New Roman" w:hAnsi="Times New Roman" w:cs="Times New Roman"/>
          <w:lang w:val="en-GB"/>
        </w:rPr>
        <w:t>peak of artery opacification, using a densitometric threshold of +100 HU.</w:t>
      </w:r>
    </w:p>
    <w:p w14:paraId="0743E47D" w14:textId="7474617D" w:rsidR="00E6778E" w:rsidRPr="00F40F6C" w:rsidRDefault="00E6778E" w:rsidP="006F1305">
      <w:pPr>
        <w:spacing w:line="480" w:lineRule="auto"/>
        <w:jc w:val="both"/>
        <w:rPr>
          <w:rFonts w:ascii="Times New Roman" w:hAnsi="Times New Roman" w:cs="Times New Roman"/>
          <w:lang w:val="en-GB"/>
        </w:rPr>
      </w:pPr>
      <w:r w:rsidRPr="00F40F6C">
        <w:rPr>
          <w:rFonts w:ascii="Times New Roman" w:hAnsi="Times New Roman" w:cs="Times New Roman"/>
          <w:lang w:val="en-GB"/>
        </w:rPr>
        <w:t>Angio-CT examination was completed by a pre-</w:t>
      </w:r>
      <w:proofErr w:type="spellStart"/>
      <w:r w:rsidRPr="00F40F6C">
        <w:rPr>
          <w:rFonts w:ascii="Times New Roman" w:hAnsi="Times New Roman" w:cs="Times New Roman"/>
          <w:lang w:val="en-GB"/>
        </w:rPr>
        <w:t>contrastografic</w:t>
      </w:r>
      <w:proofErr w:type="spellEnd"/>
      <w:r w:rsidRPr="00F40F6C">
        <w:rPr>
          <w:rFonts w:ascii="Times New Roman" w:hAnsi="Times New Roman" w:cs="Times New Roman"/>
          <w:lang w:val="en-GB"/>
        </w:rPr>
        <w:t xml:space="preserve"> acquisition and a venous thoracic – abdominal phase in the case of </w:t>
      </w:r>
      <w:r w:rsidR="00773B9F" w:rsidRPr="00F40F6C">
        <w:rPr>
          <w:rFonts w:ascii="Times New Roman" w:hAnsi="Times New Roman" w:cs="Times New Roman"/>
          <w:lang w:val="en-GB"/>
        </w:rPr>
        <w:t xml:space="preserve">a </w:t>
      </w:r>
      <w:r w:rsidRPr="00F40F6C">
        <w:rPr>
          <w:rFonts w:ascii="Times New Roman" w:hAnsi="Times New Roman" w:cs="Times New Roman"/>
          <w:lang w:val="en-GB"/>
        </w:rPr>
        <w:t>specific clinical indication, for example for the staging purpose.</w:t>
      </w:r>
    </w:p>
    <w:p w14:paraId="67707FDA" w14:textId="052EA421" w:rsidR="00E6778E" w:rsidRPr="00F40F6C" w:rsidRDefault="00E6778E" w:rsidP="006F1305">
      <w:pPr>
        <w:spacing w:line="480" w:lineRule="auto"/>
        <w:jc w:val="both"/>
        <w:rPr>
          <w:rFonts w:ascii="Times New Roman" w:hAnsi="Times New Roman" w:cs="Times New Roman"/>
          <w:lang w:val="en-GB"/>
        </w:rPr>
      </w:pPr>
      <w:r w:rsidRPr="00F40F6C">
        <w:rPr>
          <w:rFonts w:ascii="Times New Roman" w:hAnsi="Times New Roman" w:cs="Times New Roman"/>
          <w:lang w:val="en-GB"/>
        </w:rPr>
        <w:t>Data were then analysed on a dedicated workstation (AW</w:t>
      </w:r>
      <w:r w:rsidR="00877E80" w:rsidRPr="00F40F6C">
        <w:rPr>
          <w:rFonts w:ascii="Times New Roman" w:hAnsi="Times New Roman" w:cs="Times New Roman"/>
          <w:lang w:val="en-GB"/>
        </w:rPr>
        <w:t>7.0</w:t>
      </w:r>
      <w:r w:rsidRPr="00F40F6C">
        <w:rPr>
          <w:rFonts w:ascii="Times New Roman" w:hAnsi="Times New Roman" w:cs="Times New Roman"/>
          <w:lang w:val="en-GB"/>
        </w:rPr>
        <w:t>, GE Healthcare, Milwaukee, Wisconsin, USA).  Post processing techniques consisted in cross sectional multiplanar reconstruction (MPR) and volume rendering images of the chest wall (VR). We recorded location, size, eventual anatomical abnormalities and the emergence and the path of the IM artery and its perforator</w:t>
      </w:r>
      <w:r w:rsidR="00773B9F" w:rsidRPr="00F40F6C">
        <w:rPr>
          <w:rFonts w:ascii="Times New Roman" w:hAnsi="Times New Roman" w:cs="Times New Roman"/>
          <w:lang w:val="en-GB"/>
        </w:rPr>
        <w:t>s</w:t>
      </w:r>
      <w:r w:rsidRPr="00F40F6C">
        <w:rPr>
          <w:rFonts w:ascii="Times New Roman" w:hAnsi="Times New Roman" w:cs="Times New Roman"/>
          <w:lang w:val="en-GB"/>
        </w:rPr>
        <w:t xml:space="preserve"> (IMAP). The IMAP perforation sites </w:t>
      </w:r>
      <w:r w:rsidR="00773B9F" w:rsidRPr="00F40F6C">
        <w:rPr>
          <w:rFonts w:ascii="Times New Roman" w:hAnsi="Times New Roman" w:cs="Times New Roman"/>
          <w:lang w:val="en-GB"/>
        </w:rPr>
        <w:t xml:space="preserve">with </w:t>
      </w:r>
      <w:r w:rsidRPr="00F40F6C">
        <w:rPr>
          <w:rFonts w:ascii="Times New Roman" w:hAnsi="Times New Roman" w:cs="Times New Roman"/>
          <w:lang w:val="en-GB"/>
        </w:rPr>
        <w:t xml:space="preserve">respect to the chondro-sternal articulation and the fascial wall </w:t>
      </w:r>
      <w:r w:rsidR="00773B9F" w:rsidRPr="00F40F6C">
        <w:rPr>
          <w:rFonts w:ascii="Times New Roman" w:hAnsi="Times New Roman" w:cs="Times New Roman"/>
          <w:lang w:val="en-GB"/>
        </w:rPr>
        <w:t xml:space="preserve">were </w:t>
      </w:r>
      <w:r w:rsidRPr="00F40F6C">
        <w:rPr>
          <w:rFonts w:ascii="Times New Roman" w:hAnsi="Times New Roman" w:cs="Times New Roman"/>
          <w:lang w:val="en-GB"/>
        </w:rPr>
        <w:t xml:space="preserve">recorded with a virtual mark on VR reconstruction of the chest wall. </w:t>
      </w:r>
    </w:p>
    <w:p w14:paraId="0A20B971" w14:textId="77777777" w:rsidR="00A86EEB" w:rsidRPr="00F40F6C" w:rsidRDefault="00A86EEB" w:rsidP="006F1305">
      <w:pPr>
        <w:spacing w:line="480" w:lineRule="auto"/>
        <w:jc w:val="both"/>
        <w:rPr>
          <w:rFonts w:ascii="Times New Roman" w:hAnsi="Times New Roman" w:cs="Times New Roman"/>
          <w:lang w:val="en-GB"/>
        </w:rPr>
      </w:pPr>
    </w:p>
    <w:p w14:paraId="62A173F5" w14:textId="352C17BB" w:rsidR="00960F6D" w:rsidRPr="00F40F6C" w:rsidRDefault="00960F6D" w:rsidP="006F1305">
      <w:pPr>
        <w:spacing w:line="480" w:lineRule="auto"/>
        <w:rPr>
          <w:rFonts w:ascii="Times New Roman" w:hAnsi="Times New Roman" w:cs="Times New Roman"/>
          <w:b/>
          <w:lang w:val="en-GB"/>
        </w:rPr>
      </w:pPr>
      <w:r w:rsidRPr="00F40F6C">
        <w:rPr>
          <w:rFonts w:ascii="Times New Roman" w:hAnsi="Times New Roman" w:cs="Times New Roman"/>
          <w:b/>
          <w:lang w:val="en-GB"/>
        </w:rPr>
        <w:t>SURGICAL PROCEDURE</w:t>
      </w:r>
    </w:p>
    <w:p w14:paraId="2540CF60" w14:textId="45EC72C7" w:rsidR="007E0BBD" w:rsidRPr="003C3BD6" w:rsidRDefault="00773B9F" w:rsidP="006F1305">
      <w:pPr>
        <w:spacing w:line="480" w:lineRule="auto"/>
        <w:jc w:val="both"/>
        <w:rPr>
          <w:rFonts w:ascii="Times New Roman" w:hAnsi="Times New Roman" w:cs="Times New Roman"/>
          <w:bCs/>
          <w:color w:val="000000" w:themeColor="text1"/>
          <w:lang w:val="en-GB"/>
        </w:rPr>
      </w:pPr>
      <w:r w:rsidRPr="00F40F6C">
        <w:rPr>
          <w:rFonts w:ascii="Times New Roman" w:hAnsi="Times New Roman" w:cs="Times New Roman"/>
          <w:bCs/>
          <w:lang w:val="en-GB"/>
        </w:rPr>
        <w:t xml:space="preserve">On the </w:t>
      </w:r>
      <w:r w:rsidRPr="003C3BD6">
        <w:rPr>
          <w:rFonts w:ascii="Times New Roman" w:hAnsi="Times New Roman" w:cs="Times New Roman"/>
          <w:bCs/>
          <w:color w:val="000000" w:themeColor="text1"/>
          <w:lang w:val="en-GB"/>
        </w:rPr>
        <w:t>reduction side t</w:t>
      </w:r>
      <w:r w:rsidR="000E182B" w:rsidRPr="003C3BD6">
        <w:rPr>
          <w:rFonts w:ascii="Times New Roman" w:hAnsi="Times New Roman" w:cs="Times New Roman"/>
          <w:bCs/>
          <w:color w:val="000000" w:themeColor="text1"/>
          <w:lang w:val="en-GB"/>
        </w:rPr>
        <w:t xml:space="preserve">he patient </w:t>
      </w:r>
      <w:r w:rsidRPr="003C3BD6">
        <w:rPr>
          <w:rFonts w:ascii="Times New Roman" w:hAnsi="Times New Roman" w:cs="Times New Roman"/>
          <w:bCs/>
          <w:color w:val="000000" w:themeColor="text1"/>
          <w:lang w:val="en-GB"/>
        </w:rPr>
        <w:t xml:space="preserve">was </w:t>
      </w:r>
      <w:r w:rsidR="007E0BBD" w:rsidRPr="003C3BD6">
        <w:rPr>
          <w:rFonts w:ascii="Times New Roman" w:hAnsi="Times New Roman" w:cs="Times New Roman"/>
          <w:bCs/>
          <w:color w:val="000000" w:themeColor="text1"/>
          <w:lang w:val="en-GB"/>
        </w:rPr>
        <w:t xml:space="preserve">marked in </w:t>
      </w:r>
      <w:r w:rsidRPr="003C3BD6">
        <w:rPr>
          <w:rFonts w:ascii="Times New Roman" w:hAnsi="Times New Roman" w:cs="Times New Roman"/>
          <w:bCs/>
          <w:color w:val="000000" w:themeColor="text1"/>
          <w:lang w:val="en-GB"/>
        </w:rPr>
        <w:t xml:space="preserve">the </w:t>
      </w:r>
      <w:r w:rsidR="007E0BBD" w:rsidRPr="003C3BD6">
        <w:rPr>
          <w:rFonts w:ascii="Times New Roman" w:hAnsi="Times New Roman" w:cs="Times New Roman"/>
          <w:bCs/>
          <w:color w:val="000000" w:themeColor="text1"/>
          <w:lang w:val="en-GB"/>
        </w:rPr>
        <w:t xml:space="preserve">standing position </w:t>
      </w:r>
      <w:r w:rsidR="00357331" w:rsidRPr="003C3BD6">
        <w:rPr>
          <w:rFonts w:ascii="Times New Roman" w:hAnsi="Times New Roman" w:cs="Times New Roman"/>
          <w:bCs/>
          <w:color w:val="000000" w:themeColor="text1"/>
          <w:lang w:val="en-GB"/>
        </w:rPr>
        <w:t xml:space="preserve">using </w:t>
      </w:r>
      <w:r w:rsidR="00F222B6" w:rsidRPr="003C3BD6">
        <w:rPr>
          <w:rFonts w:ascii="Times New Roman" w:hAnsi="Times New Roman" w:cs="Times New Roman"/>
          <w:bCs/>
          <w:color w:val="000000" w:themeColor="text1"/>
          <w:lang w:val="en-GB"/>
        </w:rPr>
        <w:t xml:space="preserve">the </w:t>
      </w:r>
      <w:r w:rsidR="00357331" w:rsidRPr="003C3BD6">
        <w:rPr>
          <w:rFonts w:ascii="Times New Roman" w:hAnsi="Times New Roman" w:cs="Times New Roman"/>
          <w:bCs/>
          <w:color w:val="000000" w:themeColor="text1"/>
          <w:lang w:val="en-GB"/>
        </w:rPr>
        <w:t>W</w:t>
      </w:r>
      <w:r w:rsidR="000E182B" w:rsidRPr="003C3BD6">
        <w:rPr>
          <w:rFonts w:ascii="Times New Roman" w:hAnsi="Times New Roman" w:cs="Times New Roman"/>
          <w:bCs/>
          <w:color w:val="000000" w:themeColor="text1"/>
          <w:lang w:val="en-GB"/>
        </w:rPr>
        <w:t xml:space="preserve">ise </w:t>
      </w:r>
      <w:r w:rsidR="00357331" w:rsidRPr="003C3BD6">
        <w:rPr>
          <w:rFonts w:ascii="Times New Roman" w:hAnsi="Times New Roman" w:cs="Times New Roman"/>
          <w:bCs/>
          <w:color w:val="000000" w:themeColor="text1"/>
          <w:lang w:val="en-GB"/>
        </w:rPr>
        <w:t>skin-</w:t>
      </w:r>
      <w:r w:rsidR="00F222B6" w:rsidRPr="003C3BD6">
        <w:rPr>
          <w:rFonts w:ascii="Times New Roman" w:hAnsi="Times New Roman" w:cs="Times New Roman"/>
          <w:bCs/>
          <w:color w:val="000000" w:themeColor="text1"/>
          <w:lang w:val="en-GB"/>
        </w:rPr>
        <w:t xml:space="preserve">pattern </w:t>
      </w:r>
      <w:r w:rsidR="00357331" w:rsidRPr="003C3BD6">
        <w:rPr>
          <w:rFonts w:ascii="Times New Roman" w:hAnsi="Times New Roman" w:cs="Times New Roman"/>
          <w:bCs/>
          <w:color w:val="000000" w:themeColor="text1"/>
          <w:lang w:val="en-GB"/>
        </w:rPr>
        <w:t xml:space="preserve">design for </w:t>
      </w:r>
      <w:r w:rsidR="00326CFA" w:rsidRPr="003C3BD6">
        <w:rPr>
          <w:rFonts w:ascii="Times New Roman" w:hAnsi="Times New Roman" w:cs="Times New Roman"/>
          <w:bCs/>
          <w:color w:val="000000" w:themeColor="text1"/>
          <w:lang w:val="en-GB"/>
        </w:rPr>
        <w:t>reduction</w:t>
      </w:r>
      <w:r w:rsidR="00827143" w:rsidRPr="003C3BD6">
        <w:rPr>
          <w:rFonts w:ascii="Times New Roman" w:hAnsi="Times New Roman" w:cs="Times New Roman"/>
          <w:bCs/>
          <w:color w:val="000000" w:themeColor="text1"/>
          <w:lang w:val="en-GB"/>
        </w:rPr>
        <w:t xml:space="preserve"> with </w:t>
      </w:r>
      <w:proofErr w:type="spellStart"/>
      <w:r w:rsidR="00827143" w:rsidRPr="003C3BD6">
        <w:rPr>
          <w:rFonts w:ascii="Times New Roman" w:hAnsi="Times New Roman" w:cs="Times New Roman"/>
          <w:bCs/>
          <w:color w:val="000000" w:themeColor="text1"/>
          <w:lang w:val="en-GB"/>
        </w:rPr>
        <w:t>supero</w:t>
      </w:r>
      <w:proofErr w:type="spellEnd"/>
      <w:r w:rsidR="00827143" w:rsidRPr="003C3BD6">
        <w:rPr>
          <w:rFonts w:ascii="Times New Roman" w:hAnsi="Times New Roman" w:cs="Times New Roman"/>
          <w:bCs/>
          <w:color w:val="000000" w:themeColor="text1"/>
          <w:lang w:val="en-GB"/>
        </w:rPr>
        <w:t>-medial pedicle</w:t>
      </w:r>
      <w:r w:rsidR="00275FD6" w:rsidRPr="003C3BD6">
        <w:rPr>
          <w:rFonts w:ascii="Times New Roman" w:hAnsi="Times New Roman" w:cs="Times New Roman"/>
          <w:bCs/>
          <w:color w:val="000000" w:themeColor="text1"/>
          <w:lang w:val="en-GB"/>
        </w:rPr>
        <w:t xml:space="preserve"> (Figure 1)</w:t>
      </w:r>
      <w:r w:rsidR="007E0BBD" w:rsidRPr="003C3BD6">
        <w:rPr>
          <w:rFonts w:ascii="Times New Roman" w:hAnsi="Times New Roman" w:cs="Times New Roman"/>
          <w:bCs/>
          <w:color w:val="000000" w:themeColor="text1"/>
          <w:lang w:val="en-GB"/>
        </w:rPr>
        <w:t xml:space="preserve">. </w:t>
      </w:r>
      <w:r w:rsidR="00F222B6" w:rsidRPr="003C3BD6">
        <w:rPr>
          <w:rFonts w:ascii="Times New Roman" w:hAnsi="Times New Roman" w:cs="Times New Roman"/>
          <w:bCs/>
          <w:color w:val="000000" w:themeColor="text1"/>
          <w:lang w:val="en-GB"/>
        </w:rPr>
        <w:t xml:space="preserve">Preoperative Doppler </w:t>
      </w:r>
      <w:r w:rsidR="00082CC7" w:rsidRPr="003C3BD6">
        <w:rPr>
          <w:rFonts w:ascii="Times New Roman" w:hAnsi="Times New Roman" w:cs="Times New Roman"/>
          <w:bCs/>
          <w:color w:val="000000" w:themeColor="text1"/>
          <w:lang w:val="en-GB"/>
        </w:rPr>
        <w:t xml:space="preserve">confirms the site </w:t>
      </w:r>
      <w:r w:rsidR="00F222B6" w:rsidRPr="003C3BD6">
        <w:rPr>
          <w:rFonts w:ascii="Times New Roman" w:hAnsi="Times New Roman" w:cs="Times New Roman"/>
          <w:bCs/>
          <w:color w:val="000000" w:themeColor="text1"/>
          <w:lang w:val="en-GB"/>
        </w:rPr>
        <w:t xml:space="preserve">of the </w:t>
      </w:r>
      <w:r w:rsidR="00FB6CCF" w:rsidRPr="003C3BD6">
        <w:rPr>
          <w:rFonts w:ascii="Times New Roman" w:hAnsi="Times New Roman" w:cs="Times New Roman"/>
          <w:bCs/>
          <w:color w:val="000000" w:themeColor="text1"/>
          <w:lang w:val="en-GB"/>
        </w:rPr>
        <w:t xml:space="preserve">internal mammary </w:t>
      </w:r>
      <w:r w:rsidR="00F222B6" w:rsidRPr="003C3BD6">
        <w:rPr>
          <w:rFonts w:ascii="Times New Roman" w:hAnsi="Times New Roman" w:cs="Times New Roman"/>
          <w:bCs/>
          <w:color w:val="000000" w:themeColor="text1"/>
          <w:lang w:val="en-GB"/>
        </w:rPr>
        <w:t>perforators previous</w:t>
      </w:r>
      <w:r w:rsidR="00FB6CCF" w:rsidRPr="003C3BD6">
        <w:rPr>
          <w:rFonts w:ascii="Times New Roman" w:hAnsi="Times New Roman" w:cs="Times New Roman"/>
          <w:bCs/>
          <w:color w:val="000000" w:themeColor="text1"/>
          <w:lang w:val="en-GB"/>
        </w:rPr>
        <w:t>ly defined on</w:t>
      </w:r>
      <w:r w:rsidR="00F222B6" w:rsidRPr="003C3BD6">
        <w:rPr>
          <w:rFonts w:ascii="Times New Roman" w:hAnsi="Times New Roman" w:cs="Times New Roman"/>
          <w:bCs/>
          <w:color w:val="000000" w:themeColor="text1"/>
          <w:lang w:val="en-GB"/>
        </w:rPr>
        <w:t xml:space="preserve"> angio-CT</w:t>
      </w:r>
      <w:r w:rsidR="0084504F" w:rsidRPr="003C3BD6">
        <w:rPr>
          <w:rFonts w:ascii="Times New Roman" w:hAnsi="Times New Roman" w:cs="Times New Roman"/>
          <w:bCs/>
          <w:color w:val="000000" w:themeColor="text1"/>
          <w:lang w:val="en-GB"/>
        </w:rPr>
        <w:t xml:space="preserve"> (</w:t>
      </w:r>
      <w:r w:rsidR="00275FD6" w:rsidRPr="003C3BD6">
        <w:rPr>
          <w:rFonts w:ascii="Times New Roman" w:hAnsi="Times New Roman" w:cs="Times New Roman"/>
          <w:bCs/>
          <w:color w:val="000000" w:themeColor="text1"/>
          <w:lang w:val="en-GB"/>
        </w:rPr>
        <w:t xml:space="preserve">Figure 2). </w:t>
      </w:r>
      <w:r w:rsidR="00326CFA" w:rsidRPr="003C3BD6">
        <w:rPr>
          <w:rFonts w:ascii="Times New Roman" w:hAnsi="Times New Roman" w:cs="Times New Roman"/>
          <w:bCs/>
          <w:color w:val="000000" w:themeColor="text1"/>
          <w:lang w:val="en-GB"/>
        </w:rPr>
        <w:t xml:space="preserve">Once identified, </w:t>
      </w:r>
      <w:r w:rsidR="00EB45E0" w:rsidRPr="003C3BD6">
        <w:rPr>
          <w:rFonts w:ascii="Times New Roman" w:hAnsi="Times New Roman" w:cs="Times New Roman"/>
          <w:bCs/>
          <w:color w:val="000000" w:themeColor="text1"/>
          <w:lang w:val="en-GB"/>
        </w:rPr>
        <w:t xml:space="preserve">usually the fourth, </w:t>
      </w:r>
      <w:r w:rsidR="007F0E8F" w:rsidRPr="003C3BD6">
        <w:rPr>
          <w:rFonts w:ascii="Times New Roman" w:hAnsi="Times New Roman" w:cs="Times New Roman"/>
          <w:bCs/>
          <w:color w:val="000000" w:themeColor="text1"/>
          <w:lang w:val="en-GB"/>
        </w:rPr>
        <w:t xml:space="preserve">the </w:t>
      </w:r>
      <w:r w:rsidR="00897CEF" w:rsidRPr="003C3BD6">
        <w:rPr>
          <w:rFonts w:ascii="Times New Roman" w:hAnsi="Times New Roman" w:cs="Times New Roman"/>
          <w:bCs/>
          <w:color w:val="000000" w:themeColor="text1"/>
          <w:lang w:val="en-GB"/>
        </w:rPr>
        <w:t xml:space="preserve">Wise pattern may need adjustment so that the medial </w:t>
      </w:r>
      <w:r w:rsidR="004E0E6A" w:rsidRPr="003C3BD6">
        <w:rPr>
          <w:rFonts w:ascii="Times New Roman" w:hAnsi="Times New Roman" w:cs="Times New Roman"/>
          <w:bCs/>
          <w:color w:val="000000" w:themeColor="text1"/>
          <w:lang w:val="en-GB"/>
        </w:rPr>
        <w:t xml:space="preserve">breast </w:t>
      </w:r>
      <w:r w:rsidR="00897CEF" w:rsidRPr="003C3BD6">
        <w:rPr>
          <w:rFonts w:ascii="Times New Roman" w:hAnsi="Times New Roman" w:cs="Times New Roman"/>
          <w:bCs/>
          <w:color w:val="000000" w:themeColor="text1"/>
          <w:lang w:val="en-GB"/>
        </w:rPr>
        <w:t xml:space="preserve">flap </w:t>
      </w:r>
      <w:r w:rsidR="00355D30" w:rsidRPr="003C3BD6">
        <w:rPr>
          <w:rFonts w:ascii="Times New Roman" w:hAnsi="Times New Roman" w:cs="Times New Roman"/>
          <w:bCs/>
          <w:color w:val="000000" w:themeColor="text1"/>
          <w:lang w:val="en-GB"/>
        </w:rPr>
        <w:t xml:space="preserve">includes </w:t>
      </w:r>
      <w:r w:rsidR="00897CEF" w:rsidRPr="003C3BD6">
        <w:rPr>
          <w:rFonts w:ascii="Times New Roman" w:hAnsi="Times New Roman" w:cs="Times New Roman"/>
          <w:bCs/>
          <w:color w:val="000000" w:themeColor="text1"/>
          <w:lang w:val="en-GB"/>
        </w:rPr>
        <w:t>the territory of the IMAP</w:t>
      </w:r>
      <w:r w:rsidR="00827143" w:rsidRPr="003C3BD6">
        <w:rPr>
          <w:rFonts w:ascii="Times New Roman" w:hAnsi="Times New Roman" w:cs="Times New Roman"/>
          <w:bCs/>
          <w:color w:val="000000" w:themeColor="text1"/>
          <w:lang w:val="en-GB"/>
        </w:rPr>
        <w:t xml:space="preserve"> and the medial limb of the Wise pattern incision is extended to this level </w:t>
      </w:r>
      <w:r w:rsidR="00E6185C" w:rsidRPr="003C3BD6">
        <w:rPr>
          <w:rFonts w:ascii="Times New Roman" w:hAnsi="Times New Roman" w:cs="Times New Roman"/>
          <w:bCs/>
          <w:color w:val="000000" w:themeColor="text1"/>
          <w:lang w:val="en-GB"/>
        </w:rPr>
        <w:t xml:space="preserve">(Figure </w:t>
      </w:r>
      <w:r w:rsidR="00E6063D" w:rsidRPr="003C3BD6">
        <w:rPr>
          <w:rFonts w:ascii="Times New Roman" w:hAnsi="Times New Roman" w:cs="Times New Roman"/>
          <w:bCs/>
          <w:color w:val="000000" w:themeColor="text1"/>
          <w:lang w:val="en-GB"/>
        </w:rPr>
        <w:t>3</w:t>
      </w:r>
      <w:r w:rsidR="004E0E6A" w:rsidRPr="003C3BD6">
        <w:rPr>
          <w:rFonts w:ascii="Times New Roman" w:hAnsi="Times New Roman" w:cs="Times New Roman"/>
          <w:bCs/>
          <w:color w:val="000000" w:themeColor="text1"/>
          <w:lang w:val="en-GB"/>
        </w:rPr>
        <w:t xml:space="preserve">). </w:t>
      </w:r>
    </w:p>
    <w:p w14:paraId="1D000320" w14:textId="7810F323" w:rsidR="00827143" w:rsidRPr="003C3BD6" w:rsidRDefault="00827143"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color w:val="000000" w:themeColor="text1"/>
          <w:lang w:val="en-US"/>
        </w:rPr>
        <w:lastRenderedPageBreak/>
        <w:t xml:space="preserve">The flap size corresponds to the breast’s lower poles which would normally be removed during a reduction mammoplasty with </w:t>
      </w:r>
      <w:proofErr w:type="spellStart"/>
      <w:r w:rsidRPr="003C3BD6">
        <w:rPr>
          <w:rFonts w:ascii="Times New Roman" w:hAnsi="Times New Roman" w:cs="Times New Roman"/>
          <w:color w:val="000000" w:themeColor="text1"/>
          <w:lang w:val="en-US"/>
        </w:rPr>
        <w:t>supero</w:t>
      </w:r>
      <w:proofErr w:type="spellEnd"/>
      <w:r w:rsidRPr="003C3BD6">
        <w:rPr>
          <w:rFonts w:ascii="Times New Roman" w:hAnsi="Times New Roman" w:cs="Times New Roman"/>
          <w:color w:val="000000" w:themeColor="text1"/>
          <w:lang w:val="en-US"/>
        </w:rPr>
        <w:t>-medial pedicle. The size is evaluated, preserved, or modified during the intraoperative phase with the ICG examination.</w:t>
      </w:r>
    </w:p>
    <w:p w14:paraId="0E750AF6" w14:textId="05D37A1B" w:rsidR="000E182B" w:rsidRPr="003C3BD6" w:rsidRDefault="00E6185C" w:rsidP="006F1305">
      <w:pPr>
        <w:spacing w:line="480" w:lineRule="auto"/>
        <w:jc w:val="both"/>
        <w:rPr>
          <w:rFonts w:ascii="Times New Roman" w:hAnsi="Times New Roman" w:cs="Times New Roman"/>
          <w:bCs/>
          <w:color w:val="000000" w:themeColor="text1"/>
          <w:lang w:val="en-US"/>
        </w:rPr>
      </w:pPr>
      <w:r w:rsidRPr="003C3BD6">
        <w:rPr>
          <w:rFonts w:ascii="Times New Roman" w:hAnsi="Times New Roman" w:cs="Times New Roman"/>
          <w:bCs/>
          <w:color w:val="000000" w:themeColor="text1"/>
          <w:lang w:val="en-GB"/>
        </w:rPr>
        <w:t>T</w:t>
      </w:r>
      <w:r w:rsidR="003C5AF7" w:rsidRPr="003C3BD6">
        <w:rPr>
          <w:rFonts w:ascii="Times New Roman" w:hAnsi="Times New Roman" w:cs="Times New Roman"/>
          <w:bCs/>
          <w:color w:val="000000" w:themeColor="text1"/>
          <w:lang w:val="en-GB"/>
        </w:rPr>
        <w:t>he patient</w:t>
      </w:r>
      <w:r w:rsidRPr="003C3BD6">
        <w:rPr>
          <w:rFonts w:ascii="Times New Roman" w:hAnsi="Times New Roman" w:cs="Times New Roman"/>
          <w:bCs/>
          <w:color w:val="000000" w:themeColor="text1"/>
          <w:lang w:val="en-GB"/>
        </w:rPr>
        <w:t>, now</w:t>
      </w:r>
      <w:r w:rsidR="007F0E8F"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 xml:space="preserve">anaesthetised, </w:t>
      </w:r>
      <w:r w:rsidR="003C5AF7" w:rsidRPr="003C3BD6">
        <w:rPr>
          <w:rFonts w:ascii="Times New Roman" w:hAnsi="Times New Roman" w:cs="Times New Roman"/>
          <w:bCs/>
          <w:color w:val="000000" w:themeColor="text1"/>
          <w:lang w:val="en-GB"/>
        </w:rPr>
        <w:t>is</w:t>
      </w:r>
      <w:r w:rsidR="007F0E8F" w:rsidRPr="003C3BD6">
        <w:rPr>
          <w:rFonts w:ascii="Times New Roman" w:hAnsi="Times New Roman" w:cs="Times New Roman"/>
          <w:bCs/>
          <w:color w:val="000000" w:themeColor="text1"/>
          <w:lang w:val="en-GB"/>
        </w:rPr>
        <w:t xml:space="preserve"> positioned supine with arms </w:t>
      </w:r>
      <w:r w:rsidR="003C5AF7" w:rsidRPr="003C3BD6">
        <w:rPr>
          <w:rFonts w:ascii="Times New Roman" w:hAnsi="Times New Roman" w:cs="Times New Roman"/>
          <w:bCs/>
          <w:color w:val="000000" w:themeColor="text1"/>
          <w:lang w:val="en-GB"/>
        </w:rPr>
        <w:t xml:space="preserve">60° </w:t>
      </w:r>
      <w:r w:rsidR="007F0E8F" w:rsidRPr="003C3BD6">
        <w:rPr>
          <w:rFonts w:ascii="Times New Roman" w:hAnsi="Times New Roman" w:cs="Times New Roman"/>
          <w:bCs/>
          <w:color w:val="000000" w:themeColor="text1"/>
          <w:lang w:val="en-GB"/>
        </w:rPr>
        <w:t>a</w:t>
      </w:r>
      <w:r w:rsidR="00350BB2" w:rsidRPr="003C3BD6">
        <w:rPr>
          <w:rFonts w:ascii="Times New Roman" w:hAnsi="Times New Roman" w:cs="Times New Roman"/>
          <w:bCs/>
          <w:color w:val="000000" w:themeColor="text1"/>
          <w:lang w:val="en-GB"/>
        </w:rPr>
        <w:t>b</w:t>
      </w:r>
      <w:r w:rsidR="007F0E8F" w:rsidRPr="003C3BD6">
        <w:rPr>
          <w:rFonts w:ascii="Times New Roman" w:hAnsi="Times New Roman" w:cs="Times New Roman"/>
          <w:bCs/>
          <w:color w:val="000000" w:themeColor="text1"/>
          <w:lang w:val="en-GB"/>
        </w:rPr>
        <w:t>ducted</w:t>
      </w:r>
      <w:r w:rsidR="00EB45E0" w:rsidRPr="003C3BD6">
        <w:rPr>
          <w:rFonts w:ascii="Times New Roman" w:hAnsi="Times New Roman" w:cs="Times New Roman"/>
          <w:bCs/>
          <w:color w:val="000000" w:themeColor="text1"/>
          <w:lang w:val="en-GB"/>
        </w:rPr>
        <w:t>.</w:t>
      </w:r>
      <w:r w:rsidR="007F0E8F"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 xml:space="preserve">Flap </w:t>
      </w:r>
      <w:r w:rsidR="001B7A74" w:rsidRPr="003C3BD6">
        <w:rPr>
          <w:rFonts w:ascii="Times New Roman" w:hAnsi="Times New Roman" w:cs="Times New Roman"/>
          <w:bCs/>
          <w:color w:val="000000" w:themeColor="text1"/>
          <w:lang w:val="en-GB"/>
        </w:rPr>
        <w:t xml:space="preserve">elevation </w:t>
      </w:r>
      <w:r w:rsidR="00B33995" w:rsidRPr="003C3BD6">
        <w:rPr>
          <w:rFonts w:ascii="Times New Roman" w:hAnsi="Times New Roman" w:cs="Times New Roman"/>
          <w:bCs/>
          <w:color w:val="000000" w:themeColor="text1"/>
          <w:lang w:val="en-GB"/>
        </w:rPr>
        <w:t xml:space="preserve">(Figure </w:t>
      </w:r>
      <w:r w:rsidR="00E6063D" w:rsidRPr="003C3BD6">
        <w:rPr>
          <w:rFonts w:ascii="Times New Roman" w:hAnsi="Times New Roman" w:cs="Times New Roman"/>
          <w:bCs/>
          <w:color w:val="000000" w:themeColor="text1"/>
          <w:lang w:val="en-GB"/>
        </w:rPr>
        <w:t>4</w:t>
      </w:r>
      <w:r w:rsidR="00B33995" w:rsidRPr="003C3BD6">
        <w:rPr>
          <w:rFonts w:ascii="Times New Roman" w:hAnsi="Times New Roman" w:cs="Times New Roman"/>
          <w:bCs/>
          <w:color w:val="000000" w:themeColor="text1"/>
          <w:lang w:val="en-GB"/>
        </w:rPr>
        <w:t>A)</w:t>
      </w:r>
      <w:r w:rsidR="00355D30"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is</w:t>
      </w:r>
      <w:r w:rsidR="00851635" w:rsidRPr="003C3BD6">
        <w:rPr>
          <w:rFonts w:ascii="Times New Roman" w:hAnsi="Times New Roman" w:cs="Times New Roman"/>
          <w:bCs/>
          <w:color w:val="000000" w:themeColor="text1"/>
          <w:lang w:val="en-GB"/>
        </w:rPr>
        <w:t xml:space="preserve"> performed with 3,5X loupe magnification</w:t>
      </w:r>
      <w:r w:rsidRPr="003C3BD6">
        <w:rPr>
          <w:rFonts w:ascii="Times New Roman" w:hAnsi="Times New Roman" w:cs="Times New Roman"/>
          <w:bCs/>
          <w:color w:val="000000" w:themeColor="text1"/>
          <w:lang w:val="en-GB"/>
        </w:rPr>
        <w:t xml:space="preserve"> and </w:t>
      </w:r>
      <w:r w:rsidR="003C5AF7" w:rsidRPr="003C3BD6">
        <w:rPr>
          <w:rFonts w:ascii="Times New Roman" w:hAnsi="Times New Roman" w:cs="Times New Roman"/>
          <w:bCs/>
          <w:color w:val="000000" w:themeColor="text1"/>
          <w:lang w:val="en-GB"/>
        </w:rPr>
        <w:t>starts</w:t>
      </w:r>
      <w:r w:rsidR="001B7A74" w:rsidRPr="003C3BD6">
        <w:rPr>
          <w:rFonts w:ascii="Times New Roman" w:hAnsi="Times New Roman" w:cs="Times New Roman"/>
          <w:bCs/>
          <w:color w:val="000000" w:themeColor="text1"/>
          <w:lang w:val="en-GB"/>
        </w:rPr>
        <w:t xml:space="preserve"> from lateral to medial following the </w:t>
      </w:r>
      <w:proofErr w:type="spellStart"/>
      <w:r w:rsidR="001B7A74" w:rsidRPr="003C3BD6">
        <w:rPr>
          <w:rFonts w:ascii="Times New Roman" w:hAnsi="Times New Roman" w:cs="Times New Roman"/>
          <w:bCs/>
          <w:color w:val="000000" w:themeColor="text1"/>
          <w:lang w:val="en-GB"/>
        </w:rPr>
        <w:t>prefascial</w:t>
      </w:r>
      <w:proofErr w:type="spellEnd"/>
      <w:r w:rsidR="001B7A74" w:rsidRPr="003C3BD6">
        <w:rPr>
          <w:rFonts w:ascii="Times New Roman" w:hAnsi="Times New Roman" w:cs="Times New Roman"/>
          <w:bCs/>
          <w:color w:val="000000" w:themeColor="text1"/>
          <w:lang w:val="en-GB"/>
        </w:rPr>
        <w:t xml:space="preserve"> plane </w:t>
      </w:r>
      <w:r w:rsidR="00851635" w:rsidRPr="003C3BD6">
        <w:rPr>
          <w:rFonts w:ascii="Times New Roman" w:hAnsi="Times New Roman" w:cs="Times New Roman"/>
          <w:bCs/>
          <w:color w:val="000000" w:themeColor="text1"/>
          <w:lang w:val="en-GB"/>
        </w:rPr>
        <w:t>u</w:t>
      </w:r>
      <w:r w:rsidR="003C5AF7" w:rsidRPr="003C3BD6">
        <w:rPr>
          <w:rFonts w:ascii="Times New Roman" w:hAnsi="Times New Roman" w:cs="Times New Roman"/>
          <w:bCs/>
          <w:color w:val="000000" w:themeColor="text1"/>
          <w:lang w:val="en-GB"/>
        </w:rPr>
        <w:t>ntil the selected perforator is</w:t>
      </w:r>
      <w:r w:rsidR="00851635" w:rsidRPr="003C3BD6">
        <w:rPr>
          <w:rFonts w:ascii="Times New Roman" w:hAnsi="Times New Roman" w:cs="Times New Roman"/>
          <w:bCs/>
          <w:color w:val="000000" w:themeColor="text1"/>
          <w:lang w:val="en-GB"/>
        </w:rPr>
        <w:t xml:space="preserve"> found.</w:t>
      </w:r>
      <w:r w:rsidR="00EC2E45" w:rsidRPr="003C3BD6">
        <w:rPr>
          <w:rFonts w:ascii="Times New Roman" w:hAnsi="Times New Roman" w:cs="Times New Roman"/>
          <w:bCs/>
          <w:color w:val="000000" w:themeColor="text1"/>
          <w:lang w:val="en-GB"/>
        </w:rPr>
        <w:t xml:space="preserve"> </w:t>
      </w:r>
      <w:r w:rsidR="00EC2E45" w:rsidRPr="003C3BD6">
        <w:rPr>
          <w:rFonts w:ascii="Times New Roman" w:hAnsi="Times New Roman" w:cs="Times New Roman"/>
          <w:bCs/>
          <w:color w:val="000000" w:themeColor="text1"/>
          <w:lang w:val="en-US"/>
        </w:rPr>
        <w:t xml:space="preserve">With the use of handheld ultrasound doppler, the perforator is isolated, skeletonizing it sufficiently to obtain a simple rotation of the flap. </w:t>
      </w:r>
      <w:r w:rsidR="000E182B" w:rsidRPr="003C3BD6">
        <w:rPr>
          <w:rFonts w:ascii="Times New Roman" w:hAnsi="Times New Roman" w:cs="Times New Roman"/>
          <w:bCs/>
          <w:color w:val="000000" w:themeColor="text1"/>
          <w:lang w:val="en-US"/>
        </w:rPr>
        <w:t xml:space="preserve"> </w:t>
      </w:r>
      <w:r w:rsidR="00EC2E45" w:rsidRPr="003C3BD6">
        <w:rPr>
          <w:rFonts w:ascii="Times New Roman" w:hAnsi="Times New Roman" w:cs="Times New Roman"/>
          <w:bCs/>
          <w:color w:val="000000" w:themeColor="text1"/>
          <w:lang w:val="en-US"/>
        </w:rPr>
        <w:t xml:space="preserve">The </w:t>
      </w:r>
      <w:proofErr w:type="spellStart"/>
      <w:r w:rsidR="00EC2E45" w:rsidRPr="003C3BD6">
        <w:rPr>
          <w:rFonts w:ascii="Times New Roman" w:hAnsi="Times New Roman" w:cs="Times New Roman"/>
          <w:bCs/>
          <w:color w:val="000000" w:themeColor="text1"/>
          <w:lang w:val="en-US"/>
        </w:rPr>
        <w:t>prepectoral</w:t>
      </w:r>
      <w:proofErr w:type="spellEnd"/>
      <w:r w:rsidR="00EC2E45" w:rsidRPr="003C3BD6">
        <w:rPr>
          <w:rFonts w:ascii="Times New Roman" w:hAnsi="Times New Roman" w:cs="Times New Roman"/>
          <w:bCs/>
          <w:color w:val="000000" w:themeColor="text1"/>
          <w:lang w:val="en-US"/>
        </w:rPr>
        <w:t xml:space="preserve"> fascia is incised circumferentially around the perforator in order to reduce the risk of kinking. </w:t>
      </w:r>
    </w:p>
    <w:p w14:paraId="4A66A43B" w14:textId="10EFA80B" w:rsidR="00EE5529" w:rsidRPr="003C3BD6" w:rsidRDefault="003C5AF7"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The dissection continues</w:t>
      </w:r>
      <w:r w:rsidR="00851635" w:rsidRPr="003C3BD6">
        <w:rPr>
          <w:rFonts w:ascii="Times New Roman" w:hAnsi="Times New Roman" w:cs="Times New Roman"/>
          <w:bCs/>
          <w:color w:val="000000" w:themeColor="text1"/>
          <w:lang w:val="en-GB"/>
        </w:rPr>
        <w:t xml:space="preserve"> through the pectoralis major</w:t>
      </w:r>
      <w:r w:rsidRPr="003C3BD6">
        <w:rPr>
          <w:rFonts w:ascii="Times New Roman" w:hAnsi="Times New Roman" w:cs="Times New Roman"/>
          <w:bCs/>
          <w:color w:val="000000" w:themeColor="text1"/>
          <w:lang w:val="en-GB"/>
        </w:rPr>
        <w:t xml:space="preserve"> muscle</w:t>
      </w:r>
      <w:r w:rsidR="00851635" w:rsidRPr="003C3BD6">
        <w:rPr>
          <w:rFonts w:ascii="Times New Roman" w:hAnsi="Times New Roman" w:cs="Times New Roman"/>
          <w:bCs/>
          <w:color w:val="000000" w:themeColor="text1"/>
          <w:lang w:val="en-GB"/>
        </w:rPr>
        <w:t xml:space="preserve"> until the origin</w:t>
      </w:r>
      <w:r w:rsidR="00A822A3" w:rsidRPr="003C3BD6">
        <w:rPr>
          <w:rFonts w:ascii="Times New Roman" w:hAnsi="Times New Roman" w:cs="Times New Roman"/>
          <w:bCs/>
          <w:color w:val="000000" w:themeColor="text1"/>
          <w:lang w:val="en-GB"/>
        </w:rPr>
        <w:t xml:space="preserve"> of the perforator</w:t>
      </w:r>
      <w:r w:rsidRPr="003C3BD6">
        <w:rPr>
          <w:rFonts w:ascii="Times New Roman" w:hAnsi="Times New Roman" w:cs="Times New Roman"/>
          <w:bCs/>
          <w:color w:val="000000" w:themeColor="text1"/>
          <w:lang w:val="en-GB"/>
        </w:rPr>
        <w:t xml:space="preserve"> is reached</w:t>
      </w:r>
      <w:r w:rsidR="00851635"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To avoid the subsequent</w:t>
      </w:r>
      <w:r w:rsidR="00275FD6" w:rsidRPr="003C3BD6">
        <w:rPr>
          <w:rFonts w:ascii="Times New Roman" w:hAnsi="Times New Roman" w:cs="Times New Roman"/>
          <w:bCs/>
          <w:color w:val="000000" w:themeColor="text1"/>
          <w:lang w:val="en-GB"/>
        </w:rPr>
        <w:t xml:space="preserve"> medial</w:t>
      </w:r>
      <w:r w:rsidRPr="003C3BD6">
        <w:rPr>
          <w:rFonts w:ascii="Times New Roman" w:hAnsi="Times New Roman" w:cs="Times New Roman"/>
          <w:bCs/>
          <w:color w:val="000000" w:themeColor="text1"/>
          <w:lang w:val="en-GB"/>
        </w:rPr>
        <w:t xml:space="preserve"> bulging of the flap, </w:t>
      </w:r>
      <w:r w:rsidR="00851635" w:rsidRPr="003C3BD6">
        <w:rPr>
          <w:rFonts w:ascii="Times New Roman" w:hAnsi="Times New Roman" w:cs="Times New Roman"/>
          <w:bCs/>
          <w:color w:val="000000" w:themeColor="text1"/>
          <w:lang w:val="en-GB"/>
        </w:rPr>
        <w:t>a subcutaneous tunnel</w:t>
      </w:r>
      <w:r w:rsidRPr="003C3BD6">
        <w:rPr>
          <w:rFonts w:ascii="Times New Roman" w:hAnsi="Times New Roman" w:cs="Times New Roman"/>
          <w:bCs/>
          <w:color w:val="000000" w:themeColor="text1"/>
          <w:lang w:val="en-GB"/>
        </w:rPr>
        <w:t xml:space="preserve"> is created above the sternum</w:t>
      </w:r>
      <w:r w:rsidR="00275FD6" w:rsidRPr="003C3BD6">
        <w:rPr>
          <w:rFonts w:ascii="Times New Roman" w:hAnsi="Times New Roman" w:cs="Times New Roman"/>
          <w:bCs/>
          <w:color w:val="000000" w:themeColor="text1"/>
          <w:lang w:val="en-GB"/>
        </w:rPr>
        <w:t xml:space="preserve"> and an accurate skeletonization of the perforator is necessary before the rotation.</w:t>
      </w:r>
    </w:p>
    <w:p w14:paraId="54A66F44" w14:textId="2C14297F" w:rsidR="007216EE" w:rsidRPr="003C3BD6" w:rsidRDefault="003C5AF7"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The flap i</w:t>
      </w:r>
      <w:r w:rsidR="00851635" w:rsidRPr="003C3BD6">
        <w:rPr>
          <w:rFonts w:ascii="Times New Roman" w:hAnsi="Times New Roman" w:cs="Times New Roman"/>
          <w:bCs/>
          <w:color w:val="000000" w:themeColor="text1"/>
          <w:lang w:val="en-GB"/>
        </w:rPr>
        <w:t xml:space="preserve">s rotated 180° </w:t>
      </w:r>
      <w:r w:rsidR="00EB45E0" w:rsidRPr="003C3BD6">
        <w:rPr>
          <w:rFonts w:ascii="Times New Roman" w:hAnsi="Times New Roman" w:cs="Times New Roman"/>
          <w:bCs/>
          <w:color w:val="000000" w:themeColor="text1"/>
          <w:lang w:val="en-GB"/>
        </w:rPr>
        <w:t>and la</w:t>
      </w:r>
      <w:r w:rsidR="00333155" w:rsidRPr="003C3BD6">
        <w:rPr>
          <w:rFonts w:ascii="Times New Roman" w:hAnsi="Times New Roman" w:cs="Times New Roman"/>
          <w:bCs/>
          <w:color w:val="000000" w:themeColor="text1"/>
          <w:lang w:val="en-GB"/>
        </w:rPr>
        <w:t>id</w:t>
      </w:r>
      <w:r w:rsidR="00EB45E0" w:rsidRPr="003C3BD6">
        <w:rPr>
          <w:rFonts w:ascii="Times New Roman" w:hAnsi="Times New Roman" w:cs="Times New Roman"/>
          <w:bCs/>
          <w:color w:val="000000" w:themeColor="text1"/>
          <w:lang w:val="en-GB"/>
        </w:rPr>
        <w:t xml:space="preserve"> into the contralateral </w:t>
      </w:r>
      <w:r w:rsidR="00333155" w:rsidRPr="003C3BD6">
        <w:rPr>
          <w:rFonts w:ascii="Times New Roman" w:hAnsi="Times New Roman" w:cs="Times New Roman"/>
          <w:bCs/>
          <w:color w:val="000000" w:themeColor="text1"/>
          <w:lang w:val="en-GB"/>
        </w:rPr>
        <w:t xml:space="preserve">mastectomy </w:t>
      </w:r>
      <w:r w:rsidR="00EB45E0" w:rsidRPr="003C3BD6">
        <w:rPr>
          <w:rFonts w:ascii="Times New Roman" w:hAnsi="Times New Roman" w:cs="Times New Roman"/>
          <w:bCs/>
          <w:color w:val="000000" w:themeColor="text1"/>
          <w:lang w:val="en-GB"/>
        </w:rPr>
        <w:t>defect</w:t>
      </w:r>
      <w:r w:rsidR="00D85823" w:rsidRPr="003C3BD6">
        <w:rPr>
          <w:rFonts w:ascii="Times New Roman" w:hAnsi="Times New Roman" w:cs="Times New Roman"/>
          <w:bCs/>
          <w:color w:val="000000" w:themeColor="text1"/>
          <w:lang w:val="en-GB"/>
        </w:rPr>
        <w:t xml:space="preserve"> in an anticlockwise direction if the donor breast is the right one and in clockwise direction if the donor breast is the left </w:t>
      </w:r>
      <w:r w:rsidR="0084504F" w:rsidRPr="003C3BD6">
        <w:rPr>
          <w:rFonts w:ascii="Times New Roman" w:hAnsi="Times New Roman" w:cs="Times New Roman"/>
          <w:bCs/>
          <w:color w:val="000000" w:themeColor="text1"/>
          <w:lang w:val="en-GB"/>
        </w:rPr>
        <w:t>(</w:t>
      </w:r>
      <w:r w:rsidR="00275FD6" w:rsidRPr="003C3BD6">
        <w:rPr>
          <w:rFonts w:ascii="Times New Roman" w:hAnsi="Times New Roman" w:cs="Times New Roman"/>
          <w:bCs/>
          <w:color w:val="000000" w:themeColor="text1"/>
          <w:lang w:val="en-GB"/>
        </w:rPr>
        <w:t xml:space="preserve">Figure </w:t>
      </w:r>
      <w:r w:rsidR="00E6063D" w:rsidRPr="003C3BD6">
        <w:rPr>
          <w:rFonts w:ascii="Times New Roman" w:hAnsi="Times New Roman" w:cs="Times New Roman"/>
          <w:bCs/>
          <w:color w:val="000000" w:themeColor="text1"/>
          <w:lang w:val="en-GB"/>
        </w:rPr>
        <w:t>4</w:t>
      </w:r>
      <w:r w:rsidR="00A4349F" w:rsidRPr="003C3BD6">
        <w:rPr>
          <w:rFonts w:ascii="Times New Roman" w:hAnsi="Times New Roman" w:cs="Times New Roman"/>
          <w:bCs/>
          <w:color w:val="000000" w:themeColor="text1"/>
          <w:lang w:val="en-GB"/>
        </w:rPr>
        <w:t>B,C</w:t>
      </w:r>
      <w:r w:rsidR="0084504F" w:rsidRPr="003C3BD6">
        <w:rPr>
          <w:rFonts w:ascii="Times New Roman" w:hAnsi="Times New Roman" w:cs="Times New Roman"/>
          <w:bCs/>
          <w:color w:val="000000" w:themeColor="text1"/>
          <w:lang w:val="en-GB"/>
        </w:rPr>
        <w:t>)</w:t>
      </w:r>
      <w:r w:rsidR="00275FD6" w:rsidRPr="003C3BD6">
        <w:rPr>
          <w:rFonts w:ascii="Times New Roman" w:hAnsi="Times New Roman" w:cs="Times New Roman"/>
          <w:bCs/>
          <w:color w:val="000000" w:themeColor="text1"/>
          <w:lang w:val="en-GB"/>
        </w:rPr>
        <w:t>.</w:t>
      </w:r>
    </w:p>
    <w:p w14:paraId="180BA07A" w14:textId="4B04ECA8" w:rsidR="00451E50" w:rsidRPr="003C3BD6" w:rsidRDefault="00E846F7"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An evaluation of the flap perfusion is made b</w:t>
      </w:r>
      <w:r w:rsidR="00451E50" w:rsidRPr="003C3BD6">
        <w:rPr>
          <w:rFonts w:ascii="Times New Roman" w:hAnsi="Times New Roman" w:cs="Times New Roman"/>
          <w:bCs/>
          <w:color w:val="000000" w:themeColor="text1"/>
          <w:lang w:val="en-GB"/>
        </w:rPr>
        <w:t xml:space="preserve">efore and after the </w:t>
      </w:r>
      <w:r w:rsidRPr="003C3BD6">
        <w:rPr>
          <w:rFonts w:ascii="Times New Roman" w:hAnsi="Times New Roman" w:cs="Times New Roman"/>
          <w:bCs/>
          <w:color w:val="000000" w:themeColor="text1"/>
          <w:lang w:val="en-GB"/>
        </w:rPr>
        <w:t xml:space="preserve">flap </w:t>
      </w:r>
      <w:r w:rsidR="00451E50" w:rsidRPr="003C3BD6">
        <w:rPr>
          <w:rFonts w:ascii="Times New Roman" w:hAnsi="Times New Roman" w:cs="Times New Roman"/>
          <w:bCs/>
          <w:color w:val="000000" w:themeColor="text1"/>
          <w:lang w:val="en-GB"/>
        </w:rPr>
        <w:t>rotation</w:t>
      </w:r>
      <w:r w:rsidRPr="003C3BD6">
        <w:rPr>
          <w:rFonts w:ascii="Times New Roman" w:hAnsi="Times New Roman" w:cs="Times New Roman"/>
          <w:bCs/>
          <w:color w:val="000000" w:themeColor="text1"/>
          <w:lang w:val="en-GB"/>
        </w:rPr>
        <w:t xml:space="preserve"> </w:t>
      </w:r>
      <w:r w:rsidR="004F55CE" w:rsidRPr="003C3BD6">
        <w:rPr>
          <w:rFonts w:ascii="Times New Roman" w:hAnsi="Times New Roman" w:cs="Times New Roman"/>
          <w:bCs/>
          <w:color w:val="000000" w:themeColor="text1"/>
          <w:lang w:val="en-GB"/>
        </w:rPr>
        <w:t xml:space="preserve">with fluorescence angiography </w:t>
      </w:r>
      <w:r w:rsidR="00A822A3" w:rsidRPr="003C3BD6">
        <w:rPr>
          <w:rFonts w:ascii="Times New Roman" w:hAnsi="Times New Roman" w:cs="Times New Roman"/>
          <w:bCs/>
          <w:color w:val="000000" w:themeColor="text1"/>
          <w:lang w:val="en-GB"/>
        </w:rPr>
        <w:t>(</w:t>
      </w:r>
      <w:r w:rsidR="004F55CE" w:rsidRPr="003C3BD6">
        <w:rPr>
          <w:rFonts w:ascii="Times New Roman" w:hAnsi="Times New Roman" w:cs="Times New Roman"/>
          <w:bCs/>
          <w:color w:val="000000" w:themeColor="text1"/>
          <w:lang w:val="en-GB"/>
        </w:rPr>
        <w:t>indocyanine green</w:t>
      </w:r>
      <w:r w:rsidR="00A822A3" w:rsidRPr="003C3BD6">
        <w:rPr>
          <w:rFonts w:ascii="Times New Roman" w:hAnsi="Times New Roman" w:cs="Times New Roman"/>
          <w:bCs/>
          <w:color w:val="000000" w:themeColor="text1"/>
          <w:lang w:val="en-GB"/>
        </w:rPr>
        <w:t>) (FA ICG)</w:t>
      </w:r>
      <w:r w:rsidR="00451E50" w:rsidRPr="003C3BD6">
        <w:rPr>
          <w:rFonts w:ascii="Times New Roman" w:hAnsi="Times New Roman" w:cs="Times New Roman"/>
          <w:bCs/>
          <w:color w:val="000000" w:themeColor="text1"/>
          <w:lang w:val="en-GB"/>
        </w:rPr>
        <w:t>, allowing 20 minutes to pass between the first and the second injection.</w:t>
      </w:r>
      <w:r w:rsidR="00A822A3" w:rsidRPr="003C3BD6">
        <w:rPr>
          <w:rFonts w:ascii="Times New Roman" w:hAnsi="Times New Roman" w:cs="Times New Roman"/>
          <w:bCs/>
          <w:color w:val="000000" w:themeColor="text1"/>
          <w:lang w:val="en-GB"/>
        </w:rPr>
        <w:t xml:space="preserve"> We use</w:t>
      </w:r>
      <w:r w:rsidR="004F55CE" w:rsidRPr="003C3BD6">
        <w:rPr>
          <w:rFonts w:ascii="Times New Roman" w:hAnsi="Times New Roman" w:cs="Times New Roman"/>
          <w:bCs/>
          <w:color w:val="000000" w:themeColor="text1"/>
          <w:lang w:val="en-GB"/>
        </w:rPr>
        <w:t xml:space="preserve"> the </w:t>
      </w:r>
      <w:proofErr w:type="spellStart"/>
      <w:r w:rsidR="004F55CE" w:rsidRPr="003C3BD6">
        <w:rPr>
          <w:rFonts w:ascii="Times New Roman" w:hAnsi="Times New Roman" w:cs="Times New Roman"/>
          <w:bCs/>
          <w:color w:val="000000" w:themeColor="text1"/>
          <w:lang w:val="en-GB"/>
        </w:rPr>
        <w:t>Fluobeam</w:t>
      </w:r>
      <w:proofErr w:type="spellEnd"/>
      <w:r w:rsidR="004F55CE" w:rsidRPr="003C3BD6">
        <w:rPr>
          <w:rFonts w:ascii="Times New Roman" w:hAnsi="Times New Roman" w:cs="Times New Roman"/>
          <w:bCs/>
          <w:color w:val="000000" w:themeColor="text1"/>
          <w:lang w:val="en-GB"/>
        </w:rPr>
        <w:t xml:space="preserve"> device (</w:t>
      </w:r>
      <w:proofErr w:type="spellStart"/>
      <w:r w:rsidR="004F55CE" w:rsidRPr="003C3BD6">
        <w:rPr>
          <w:rFonts w:ascii="Times New Roman" w:hAnsi="Times New Roman" w:cs="Times New Roman"/>
          <w:bCs/>
          <w:color w:val="000000" w:themeColor="text1"/>
          <w:lang w:val="en-GB"/>
        </w:rPr>
        <w:t>Fluoptics</w:t>
      </w:r>
      <w:proofErr w:type="spellEnd"/>
      <w:r w:rsidR="004F55CE" w:rsidRPr="003C3BD6">
        <w:rPr>
          <w:rFonts w:ascii="Times New Roman" w:hAnsi="Times New Roman" w:cs="Times New Roman"/>
          <w:bCs/>
          <w:color w:val="000000" w:themeColor="text1"/>
          <w:lang w:val="en-GB"/>
        </w:rPr>
        <w:t>, Grenoble, France)</w:t>
      </w:r>
      <w:sdt>
        <w:sdtPr>
          <w:rPr>
            <w:rFonts w:ascii="Times New Roman" w:hAnsi="Times New Roman" w:cs="Times New Roman"/>
            <w:bCs/>
            <w:color w:val="000000" w:themeColor="text1"/>
            <w:vertAlign w:val="superscript"/>
            <w:lang w:val="en-GB"/>
          </w:rPr>
          <w:tag w:val="MENDELEY_CITATION_v3_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"/>
          <w:id w:val="-2060306860"/>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9</w:t>
          </w:r>
        </w:sdtContent>
      </w:sdt>
      <w:r w:rsidR="004F55CE" w:rsidRPr="003C3BD6">
        <w:rPr>
          <w:rFonts w:ascii="Times New Roman" w:hAnsi="Times New Roman" w:cs="Times New Roman"/>
          <w:bCs/>
          <w:color w:val="000000" w:themeColor="text1"/>
          <w:lang w:val="en-GB"/>
        </w:rPr>
        <w:t xml:space="preserve"> which includes a 780-nm laser light source and a camera collecting only ICG</w:t>
      </w:r>
      <w:r w:rsidR="00466A86" w:rsidRPr="003C3BD6">
        <w:rPr>
          <w:rFonts w:ascii="Times New Roman" w:hAnsi="Times New Roman" w:cs="Times New Roman"/>
          <w:bCs/>
          <w:color w:val="000000" w:themeColor="text1"/>
          <w:lang w:val="en-GB"/>
        </w:rPr>
        <w:t xml:space="preserve"> </w:t>
      </w:r>
      <w:r w:rsidR="004F55CE" w:rsidRPr="003C3BD6">
        <w:rPr>
          <w:rFonts w:ascii="Times New Roman" w:hAnsi="Times New Roman" w:cs="Times New Roman"/>
          <w:bCs/>
          <w:color w:val="000000" w:themeColor="text1"/>
          <w:lang w:val="en-GB"/>
        </w:rPr>
        <w:t xml:space="preserve">induced fluorescence. </w:t>
      </w:r>
      <w:r w:rsidR="00A822A3" w:rsidRPr="003C3BD6">
        <w:rPr>
          <w:rFonts w:ascii="Times New Roman" w:hAnsi="Times New Roman" w:cs="Times New Roman"/>
          <w:bCs/>
          <w:color w:val="000000" w:themeColor="text1"/>
          <w:lang w:val="en-GB"/>
        </w:rPr>
        <w:t>The ICG dye is administered</w:t>
      </w:r>
      <w:r w:rsidR="00466A86" w:rsidRPr="003C3BD6">
        <w:rPr>
          <w:rFonts w:ascii="Times New Roman" w:hAnsi="Times New Roman" w:cs="Times New Roman"/>
          <w:bCs/>
          <w:color w:val="000000" w:themeColor="text1"/>
          <w:lang w:val="en-GB"/>
        </w:rPr>
        <w:t xml:space="preserve"> intravenously</w:t>
      </w:r>
      <w:r w:rsidR="00451E50" w:rsidRPr="003C3BD6">
        <w:rPr>
          <w:rFonts w:ascii="Times New Roman" w:hAnsi="Times New Roman" w:cs="Times New Roman"/>
          <w:bCs/>
          <w:color w:val="000000" w:themeColor="text1"/>
          <w:lang w:val="en-GB"/>
        </w:rPr>
        <w:t>.</w:t>
      </w:r>
      <w:r w:rsidR="00466A86" w:rsidRPr="003C3BD6">
        <w:rPr>
          <w:rFonts w:ascii="Times New Roman" w:hAnsi="Times New Roman" w:cs="Times New Roman"/>
          <w:bCs/>
          <w:color w:val="000000" w:themeColor="text1"/>
          <w:lang w:val="en-GB"/>
        </w:rPr>
        <w:t xml:space="preserve"> </w:t>
      </w:r>
      <w:r w:rsidR="00451E50" w:rsidRPr="003C3BD6">
        <w:rPr>
          <w:rFonts w:ascii="Times New Roman" w:hAnsi="Times New Roman" w:cs="Times New Roman"/>
          <w:bCs/>
          <w:color w:val="000000" w:themeColor="text1"/>
          <w:lang w:val="en-GB"/>
        </w:rPr>
        <w:t>The</w:t>
      </w:r>
      <w:r w:rsidR="00466A86" w:rsidRPr="003C3BD6">
        <w:rPr>
          <w:rFonts w:ascii="Times New Roman" w:hAnsi="Times New Roman" w:cs="Times New Roman"/>
          <w:bCs/>
          <w:color w:val="000000" w:themeColor="text1"/>
          <w:lang w:val="en-GB"/>
        </w:rPr>
        <w:t xml:space="preserve"> dose maximum </w:t>
      </w:r>
      <w:r w:rsidR="00451E50" w:rsidRPr="003C3BD6">
        <w:rPr>
          <w:rFonts w:ascii="Times New Roman" w:hAnsi="Times New Roman" w:cs="Times New Roman"/>
          <w:bCs/>
          <w:color w:val="000000" w:themeColor="text1"/>
          <w:lang w:val="en-GB"/>
        </w:rPr>
        <w:t>is</w:t>
      </w:r>
      <w:r w:rsidR="00466A86" w:rsidRPr="003C3BD6">
        <w:rPr>
          <w:rFonts w:ascii="Times New Roman" w:hAnsi="Times New Roman" w:cs="Times New Roman"/>
          <w:bCs/>
          <w:color w:val="000000" w:themeColor="text1"/>
          <w:lang w:val="en-GB"/>
        </w:rPr>
        <w:t xml:space="preserve"> 0,5mg/Kg per patient</w:t>
      </w:r>
      <w:r w:rsidR="00A822A3" w:rsidRPr="003C3BD6">
        <w:rPr>
          <w:rFonts w:ascii="Times New Roman" w:hAnsi="Times New Roman" w:cs="Times New Roman"/>
          <w:bCs/>
          <w:color w:val="000000" w:themeColor="text1"/>
          <w:lang w:val="en-GB"/>
        </w:rPr>
        <w:t xml:space="preserve">. </w:t>
      </w:r>
      <w:r w:rsidR="00451E50" w:rsidRPr="003C3BD6">
        <w:rPr>
          <w:rFonts w:ascii="Times New Roman" w:hAnsi="Times New Roman" w:cs="Times New Roman"/>
          <w:bCs/>
          <w:color w:val="000000" w:themeColor="text1"/>
          <w:lang w:val="en-GB"/>
        </w:rPr>
        <w:t>In agreement with the an</w:t>
      </w:r>
      <w:r w:rsidR="00333155" w:rsidRPr="003C3BD6">
        <w:rPr>
          <w:rFonts w:ascii="Times New Roman" w:hAnsi="Times New Roman" w:cs="Times New Roman"/>
          <w:bCs/>
          <w:color w:val="000000" w:themeColor="text1"/>
          <w:lang w:val="en-GB"/>
        </w:rPr>
        <w:t>a</w:t>
      </w:r>
      <w:r w:rsidR="00451E50" w:rsidRPr="003C3BD6">
        <w:rPr>
          <w:rFonts w:ascii="Times New Roman" w:hAnsi="Times New Roman" w:cs="Times New Roman"/>
          <w:bCs/>
          <w:color w:val="000000" w:themeColor="text1"/>
          <w:lang w:val="en-GB"/>
        </w:rPr>
        <w:t>esthe</w:t>
      </w:r>
      <w:r w:rsidR="00333155" w:rsidRPr="003C3BD6">
        <w:rPr>
          <w:rFonts w:ascii="Times New Roman" w:hAnsi="Times New Roman" w:cs="Times New Roman"/>
          <w:bCs/>
          <w:color w:val="000000" w:themeColor="text1"/>
          <w:lang w:val="en-GB"/>
        </w:rPr>
        <w:t>tist</w:t>
      </w:r>
      <w:r w:rsidR="00451E50" w:rsidRPr="003C3BD6">
        <w:rPr>
          <w:rFonts w:ascii="Times New Roman" w:hAnsi="Times New Roman" w:cs="Times New Roman"/>
          <w:bCs/>
          <w:color w:val="000000" w:themeColor="text1"/>
          <w:lang w:val="en-GB"/>
        </w:rPr>
        <w:t xml:space="preserve">, we inject half of the maximum dose to be able to repeat it twice. </w:t>
      </w:r>
      <w:r w:rsidR="00A822A3" w:rsidRPr="003C3BD6">
        <w:rPr>
          <w:rFonts w:ascii="Times New Roman" w:hAnsi="Times New Roman" w:cs="Times New Roman"/>
          <w:bCs/>
          <w:color w:val="000000" w:themeColor="text1"/>
          <w:lang w:val="en-GB"/>
        </w:rPr>
        <w:t>I</w:t>
      </w:r>
      <w:r w:rsidR="00466A86" w:rsidRPr="003C3BD6">
        <w:rPr>
          <w:rFonts w:ascii="Times New Roman" w:hAnsi="Times New Roman" w:cs="Times New Roman"/>
          <w:bCs/>
          <w:color w:val="000000" w:themeColor="text1"/>
          <w:lang w:val="en-GB"/>
        </w:rPr>
        <w:t>t ha</w:t>
      </w:r>
      <w:r w:rsidR="00A822A3" w:rsidRPr="003C3BD6">
        <w:rPr>
          <w:rFonts w:ascii="Times New Roman" w:hAnsi="Times New Roman" w:cs="Times New Roman"/>
          <w:bCs/>
          <w:color w:val="000000" w:themeColor="text1"/>
          <w:lang w:val="en-GB"/>
        </w:rPr>
        <w:t>s a short plasma half-life of 3/</w:t>
      </w:r>
      <w:r w:rsidR="00466A86" w:rsidRPr="003C3BD6">
        <w:rPr>
          <w:rFonts w:ascii="Times New Roman" w:hAnsi="Times New Roman" w:cs="Times New Roman"/>
          <w:bCs/>
          <w:color w:val="000000" w:themeColor="text1"/>
          <w:lang w:val="en-GB"/>
        </w:rPr>
        <w:t xml:space="preserve">4 min and </w:t>
      </w:r>
      <w:r w:rsidR="000144BC" w:rsidRPr="003C3BD6">
        <w:rPr>
          <w:rFonts w:ascii="Times New Roman" w:hAnsi="Times New Roman" w:cs="Times New Roman"/>
          <w:bCs/>
          <w:color w:val="000000" w:themeColor="text1"/>
          <w:lang w:val="en-GB"/>
        </w:rPr>
        <w:t>is excreted via the</w:t>
      </w:r>
      <w:r w:rsidR="00466A86" w:rsidRPr="003C3BD6">
        <w:rPr>
          <w:rFonts w:ascii="Times New Roman" w:hAnsi="Times New Roman" w:cs="Times New Roman"/>
          <w:bCs/>
          <w:color w:val="000000" w:themeColor="text1"/>
          <w:lang w:val="en-GB"/>
        </w:rPr>
        <w:t xml:space="preserve"> liver</w:t>
      </w:r>
      <w:r w:rsidR="000144BC" w:rsidRPr="003C3BD6">
        <w:rPr>
          <w:rFonts w:ascii="Times New Roman" w:hAnsi="Times New Roman" w:cs="Times New Roman"/>
          <w:bCs/>
          <w:color w:val="000000" w:themeColor="text1"/>
          <w:lang w:val="en-GB"/>
        </w:rPr>
        <w:t>.</w:t>
      </w:r>
      <w:r w:rsidR="00466A86" w:rsidRPr="003C3BD6">
        <w:rPr>
          <w:rFonts w:ascii="Times New Roman" w:hAnsi="Times New Roman" w:cs="Times New Roman"/>
          <w:bCs/>
          <w:color w:val="000000" w:themeColor="text1"/>
          <w:lang w:val="en-GB"/>
        </w:rPr>
        <w:t xml:space="preserve"> </w:t>
      </w:r>
      <w:r w:rsidR="00A822A3" w:rsidRPr="003C3BD6">
        <w:rPr>
          <w:rFonts w:ascii="Times New Roman" w:hAnsi="Times New Roman" w:cs="Times New Roman"/>
          <w:bCs/>
          <w:color w:val="000000" w:themeColor="text1"/>
          <w:lang w:val="en-GB"/>
        </w:rPr>
        <w:t>According to</w:t>
      </w:r>
      <w:r w:rsidR="00FF4E60" w:rsidRPr="003C3BD6">
        <w:rPr>
          <w:rFonts w:ascii="Times New Roman" w:hAnsi="Times New Roman" w:cs="Times New Roman"/>
          <w:bCs/>
          <w:color w:val="000000" w:themeColor="text1"/>
          <w:lang w:val="en-GB"/>
        </w:rPr>
        <w:t xml:space="preserve"> </w:t>
      </w:r>
      <w:r w:rsidR="005D1CAF" w:rsidRPr="003C3BD6">
        <w:rPr>
          <w:rFonts w:ascii="Times New Roman" w:hAnsi="Times New Roman" w:cs="Times New Roman"/>
          <w:bCs/>
          <w:color w:val="000000" w:themeColor="text1"/>
          <w:lang w:val="en-GB"/>
        </w:rPr>
        <w:t>the fluorescence intensity an</w:t>
      </w:r>
      <w:r w:rsidR="00A822A3" w:rsidRPr="003C3BD6">
        <w:rPr>
          <w:rFonts w:ascii="Times New Roman" w:hAnsi="Times New Roman" w:cs="Times New Roman"/>
          <w:bCs/>
          <w:color w:val="000000" w:themeColor="text1"/>
          <w:lang w:val="en-GB"/>
        </w:rPr>
        <w:t>d the rapidity of wash out it i</w:t>
      </w:r>
      <w:r w:rsidR="005D1CAF" w:rsidRPr="003C3BD6">
        <w:rPr>
          <w:rFonts w:ascii="Times New Roman" w:hAnsi="Times New Roman" w:cs="Times New Roman"/>
          <w:bCs/>
          <w:color w:val="000000" w:themeColor="text1"/>
          <w:lang w:val="en-GB"/>
        </w:rPr>
        <w:t>s possible to evaluate the distal arterial and venous perfusion of</w:t>
      </w:r>
      <w:r w:rsidR="00A822A3" w:rsidRPr="003C3BD6">
        <w:rPr>
          <w:rFonts w:ascii="Times New Roman" w:hAnsi="Times New Roman" w:cs="Times New Roman"/>
          <w:bCs/>
          <w:color w:val="000000" w:themeColor="text1"/>
          <w:lang w:val="en-GB"/>
        </w:rPr>
        <w:t xml:space="preserve"> the flap. </w:t>
      </w:r>
    </w:p>
    <w:p w14:paraId="2F9217DF" w14:textId="33E6BCA8" w:rsidR="005D1CAF" w:rsidRPr="003C3BD6" w:rsidRDefault="00A822A3"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If</w:t>
      </w:r>
      <w:r w:rsidR="00EB36F9" w:rsidRPr="003C3BD6">
        <w:rPr>
          <w:rFonts w:ascii="Times New Roman" w:hAnsi="Times New Roman" w:cs="Times New Roman"/>
          <w:bCs/>
          <w:color w:val="000000" w:themeColor="text1"/>
          <w:lang w:val="en-GB"/>
        </w:rPr>
        <w:t xml:space="preserve"> t</w:t>
      </w:r>
      <w:r w:rsidRPr="003C3BD6">
        <w:rPr>
          <w:rFonts w:ascii="Times New Roman" w:hAnsi="Times New Roman" w:cs="Times New Roman"/>
          <w:bCs/>
          <w:color w:val="000000" w:themeColor="text1"/>
          <w:lang w:val="en-GB"/>
        </w:rPr>
        <w:t>he distal part i</w:t>
      </w:r>
      <w:r w:rsidR="005D1CAF" w:rsidRPr="003C3BD6">
        <w:rPr>
          <w:rFonts w:ascii="Times New Roman" w:hAnsi="Times New Roman" w:cs="Times New Roman"/>
          <w:bCs/>
          <w:color w:val="000000" w:themeColor="text1"/>
          <w:lang w:val="en-GB"/>
        </w:rPr>
        <w:t>s not well perfus</w:t>
      </w:r>
      <w:r w:rsidRPr="003C3BD6">
        <w:rPr>
          <w:rFonts w:ascii="Times New Roman" w:hAnsi="Times New Roman" w:cs="Times New Roman"/>
          <w:bCs/>
          <w:color w:val="000000" w:themeColor="text1"/>
          <w:lang w:val="en-GB"/>
        </w:rPr>
        <w:t xml:space="preserve">ed </w:t>
      </w:r>
      <w:r w:rsidR="00EB36F9" w:rsidRPr="003C3BD6">
        <w:rPr>
          <w:rFonts w:ascii="Times New Roman" w:hAnsi="Times New Roman" w:cs="Times New Roman"/>
          <w:bCs/>
          <w:color w:val="000000" w:themeColor="text1"/>
          <w:lang w:val="en-GB"/>
        </w:rPr>
        <w:t xml:space="preserve">being black during the ICG evaluation  (as shown in Figure 5) </w:t>
      </w:r>
      <w:r w:rsidRPr="003C3BD6">
        <w:rPr>
          <w:rFonts w:ascii="Times New Roman" w:hAnsi="Times New Roman" w:cs="Times New Roman"/>
          <w:bCs/>
          <w:color w:val="000000" w:themeColor="text1"/>
          <w:lang w:val="en-GB"/>
        </w:rPr>
        <w:t>or with a slow washout</w:t>
      </w:r>
      <w:r w:rsidR="00EB36F9" w:rsidRPr="003C3BD6">
        <w:rPr>
          <w:rFonts w:ascii="Times New Roman" w:hAnsi="Times New Roman" w:cs="Times New Roman"/>
          <w:bCs/>
          <w:color w:val="000000" w:themeColor="text1"/>
          <w:lang w:val="en-GB"/>
        </w:rPr>
        <w:t xml:space="preserve"> remaining highlighted even when the other areas go back to black,</w:t>
      </w:r>
      <w:r w:rsidR="007A2244" w:rsidRPr="003C3BD6">
        <w:rPr>
          <w:rFonts w:ascii="Times New Roman" w:hAnsi="Times New Roman" w:cs="Times New Roman"/>
          <w:bCs/>
          <w:color w:val="000000" w:themeColor="text1"/>
          <w:lang w:val="en-GB"/>
        </w:rPr>
        <w:t xml:space="preserve"> it </w:t>
      </w:r>
      <w:r w:rsidR="000144BC" w:rsidRPr="003C3BD6">
        <w:rPr>
          <w:rFonts w:ascii="Times New Roman" w:hAnsi="Times New Roman" w:cs="Times New Roman"/>
          <w:bCs/>
          <w:color w:val="000000" w:themeColor="text1"/>
          <w:lang w:val="en-GB"/>
        </w:rPr>
        <w:t>may be</w:t>
      </w:r>
      <w:r w:rsidR="007A2244" w:rsidRPr="003C3BD6">
        <w:rPr>
          <w:rFonts w:ascii="Times New Roman" w:hAnsi="Times New Roman" w:cs="Times New Roman"/>
          <w:bCs/>
          <w:color w:val="000000" w:themeColor="text1"/>
          <w:lang w:val="en-GB"/>
        </w:rPr>
        <w:t xml:space="preserve"> possible</w:t>
      </w:r>
      <w:r w:rsidR="0084504F" w:rsidRPr="003C3BD6">
        <w:rPr>
          <w:rFonts w:ascii="Times New Roman" w:hAnsi="Times New Roman" w:cs="Times New Roman"/>
          <w:bCs/>
          <w:color w:val="000000" w:themeColor="text1"/>
          <w:lang w:val="en-GB"/>
        </w:rPr>
        <w:t xml:space="preserve"> </w:t>
      </w:r>
      <w:r w:rsidR="007A2244" w:rsidRPr="003C3BD6">
        <w:rPr>
          <w:rFonts w:ascii="Times New Roman" w:hAnsi="Times New Roman" w:cs="Times New Roman"/>
          <w:bCs/>
          <w:color w:val="000000" w:themeColor="text1"/>
          <w:lang w:val="en-GB"/>
        </w:rPr>
        <w:t>to</w:t>
      </w:r>
      <w:r w:rsidR="0084504F" w:rsidRPr="003C3BD6">
        <w:rPr>
          <w:rFonts w:ascii="Times New Roman" w:hAnsi="Times New Roman" w:cs="Times New Roman"/>
          <w:bCs/>
          <w:color w:val="000000" w:themeColor="text1"/>
          <w:lang w:val="en-GB"/>
        </w:rPr>
        <w:t xml:space="preserve"> </w:t>
      </w:r>
      <w:r w:rsidR="007A2244" w:rsidRPr="003C3BD6">
        <w:rPr>
          <w:rFonts w:ascii="Times New Roman" w:hAnsi="Times New Roman" w:cs="Times New Roman"/>
          <w:bCs/>
          <w:color w:val="000000" w:themeColor="text1"/>
          <w:lang w:val="en-GB"/>
        </w:rPr>
        <w:t>perform an additional venous anastomosis</w:t>
      </w:r>
      <w:r w:rsidR="000505C4" w:rsidRPr="003C3BD6">
        <w:rPr>
          <w:rFonts w:ascii="Times New Roman" w:hAnsi="Times New Roman" w:cs="Times New Roman"/>
          <w:bCs/>
          <w:color w:val="000000" w:themeColor="text1"/>
          <w:lang w:val="en-GB"/>
        </w:rPr>
        <w:t xml:space="preserve"> between a </w:t>
      </w:r>
      <w:r w:rsidR="00305671" w:rsidRPr="003C3BD6">
        <w:rPr>
          <w:rFonts w:ascii="Times New Roman" w:hAnsi="Times New Roman" w:cs="Times New Roman"/>
          <w:bCs/>
          <w:color w:val="000000" w:themeColor="text1"/>
          <w:lang w:val="en-GB"/>
        </w:rPr>
        <w:t xml:space="preserve">superficial </w:t>
      </w:r>
      <w:r w:rsidR="000505C4" w:rsidRPr="003C3BD6">
        <w:rPr>
          <w:rFonts w:ascii="Times New Roman" w:hAnsi="Times New Roman" w:cs="Times New Roman"/>
          <w:bCs/>
          <w:color w:val="000000" w:themeColor="text1"/>
          <w:lang w:val="en-GB"/>
        </w:rPr>
        <w:t xml:space="preserve">vein of the distal part of </w:t>
      </w:r>
      <w:r w:rsidR="000505C4" w:rsidRPr="003C3BD6">
        <w:rPr>
          <w:rFonts w:ascii="Times New Roman" w:hAnsi="Times New Roman" w:cs="Times New Roman"/>
          <w:bCs/>
          <w:color w:val="000000" w:themeColor="text1"/>
          <w:lang w:val="en-GB"/>
        </w:rPr>
        <w:lastRenderedPageBreak/>
        <w:t>the flap</w:t>
      </w:r>
      <w:r w:rsidR="00305671" w:rsidRPr="003C3BD6">
        <w:rPr>
          <w:rFonts w:ascii="Times New Roman" w:hAnsi="Times New Roman" w:cs="Times New Roman"/>
          <w:bCs/>
          <w:color w:val="000000" w:themeColor="text1"/>
          <w:lang w:val="en-GB"/>
        </w:rPr>
        <w:t xml:space="preserve"> chosen during dissection</w:t>
      </w:r>
      <w:r w:rsidR="000505C4" w:rsidRPr="003C3BD6">
        <w:rPr>
          <w:rFonts w:ascii="Times New Roman" w:hAnsi="Times New Roman" w:cs="Times New Roman"/>
          <w:bCs/>
          <w:color w:val="000000" w:themeColor="text1"/>
          <w:lang w:val="en-GB"/>
        </w:rPr>
        <w:t xml:space="preserve"> and the </w:t>
      </w:r>
      <w:proofErr w:type="spellStart"/>
      <w:r w:rsidR="000505C4" w:rsidRPr="003C3BD6">
        <w:rPr>
          <w:rFonts w:ascii="Times New Roman" w:hAnsi="Times New Roman" w:cs="Times New Roman"/>
          <w:bCs/>
          <w:color w:val="000000" w:themeColor="text1"/>
          <w:lang w:val="en-GB"/>
        </w:rPr>
        <w:t>thoracoepigastric</w:t>
      </w:r>
      <w:proofErr w:type="spellEnd"/>
      <w:r w:rsidR="000505C4" w:rsidRPr="003C3BD6">
        <w:rPr>
          <w:rFonts w:ascii="Times New Roman" w:hAnsi="Times New Roman" w:cs="Times New Roman"/>
          <w:bCs/>
          <w:color w:val="000000" w:themeColor="text1"/>
          <w:lang w:val="en-GB"/>
        </w:rPr>
        <w:t xml:space="preserve"> vein</w:t>
      </w:r>
      <w:r w:rsidR="00305671" w:rsidRPr="003C3BD6">
        <w:rPr>
          <w:rFonts w:ascii="Times New Roman" w:hAnsi="Times New Roman" w:cs="Times New Roman"/>
          <w:bCs/>
          <w:color w:val="000000" w:themeColor="text1"/>
          <w:lang w:val="en-GB"/>
        </w:rPr>
        <w:t xml:space="preserve"> or another vein of the subscapularis system</w:t>
      </w:r>
      <w:r w:rsidR="000505C4" w:rsidRPr="003C3BD6">
        <w:rPr>
          <w:rFonts w:ascii="Times New Roman" w:hAnsi="Times New Roman" w:cs="Times New Roman"/>
          <w:bCs/>
          <w:color w:val="000000" w:themeColor="text1"/>
          <w:lang w:val="en-GB"/>
        </w:rPr>
        <w:t xml:space="preserve"> on the contralateral side</w:t>
      </w:r>
      <w:r w:rsidR="00275FD6" w:rsidRPr="003C3BD6">
        <w:rPr>
          <w:rFonts w:ascii="Times New Roman" w:hAnsi="Times New Roman" w:cs="Times New Roman"/>
          <w:bCs/>
          <w:color w:val="000000" w:themeColor="text1"/>
          <w:lang w:val="en-GB"/>
        </w:rPr>
        <w:t xml:space="preserve"> </w:t>
      </w:r>
      <w:sdt>
        <w:sdtPr>
          <w:rPr>
            <w:rFonts w:ascii="Times New Roman" w:hAnsi="Times New Roman" w:cs="Times New Roman"/>
            <w:bCs/>
            <w:color w:val="000000" w:themeColor="text1"/>
            <w:vertAlign w:val="superscript"/>
            <w:lang w:val="en-GB"/>
          </w:rPr>
          <w:tag w:val="MENDELEY_CITATION_v3_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"/>
          <w:id w:val="1805194537"/>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10</w:t>
          </w:r>
        </w:sdtContent>
      </w:sdt>
      <w:r w:rsidR="00EB36F9" w:rsidRPr="003C3BD6">
        <w:rPr>
          <w:rFonts w:ascii="Times New Roman" w:hAnsi="Times New Roman" w:cs="Times New Roman"/>
          <w:bCs/>
          <w:color w:val="000000" w:themeColor="text1"/>
          <w:lang w:val="en-GB"/>
        </w:rPr>
        <w:t xml:space="preserve">. An alternative is to </w:t>
      </w:r>
      <w:r w:rsidR="0084504F" w:rsidRPr="003C3BD6">
        <w:rPr>
          <w:rFonts w:ascii="Times New Roman" w:hAnsi="Times New Roman" w:cs="Times New Roman"/>
          <w:bCs/>
          <w:color w:val="000000" w:themeColor="text1"/>
          <w:lang w:val="en-GB"/>
        </w:rPr>
        <w:t>discard the poorly vascularized portion of the flap if the residual volume is sufficient to reconstruct the breast or to abandon</w:t>
      </w:r>
      <w:r w:rsidRPr="003C3BD6">
        <w:rPr>
          <w:rFonts w:ascii="Times New Roman" w:hAnsi="Times New Roman" w:cs="Times New Roman"/>
          <w:bCs/>
          <w:color w:val="000000" w:themeColor="text1"/>
          <w:lang w:val="en-GB"/>
        </w:rPr>
        <w:t xml:space="preserve"> </w:t>
      </w:r>
      <w:r w:rsidR="00333155" w:rsidRPr="003C3BD6">
        <w:rPr>
          <w:rFonts w:ascii="Times New Roman" w:hAnsi="Times New Roman" w:cs="Times New Roman"/>
          <w:bCs/>
          <w:color w:val="000000" w:themeColor="text1"/>
          <w:lang w:val="en-GB"/>
        </w:rPr>
        <w:t>the flap</w:t>
      </w:r>
      <w:r w:rsidR="00275FD6" w:rsidRPr="003C3BD6">
        <w:rPr>
          <w:rFonts w:ascii="Times New Roman" w:hAnsi="Times New Roman" w:cs="Times New Roman"/>
          <w:bCs/>
          <w:color w:val="000000" w:themeColor="text1"/>
          <w:lang w:val="en-GB"/>
        </w:rPr>
        <w:t xml:space="preserve">, </w:t>
      </w:r>
      <w:r w:rsidR="000505C4" w:rsidRPr="003C3BD6">
        <w:rPr>
          <w:rFonts w:ascii="Times New Roman" w:hAnsi="Times New Roman" w:cs="Times New Roman"/>
          <w:bCs/>
          <w:color w:val="000000" w:themeColor="text1"/>
          <w:lang w:val="en-GB"/>
        </w:rPr>
        <w:t>choosing an</w:t>
      </w:r>
      <w:r w:rsidR="00EB36F9" w:rsidRPr="003C3BD6">
        <w:rPr>
          <w:rFonts w:ascii="Times New Roman" w:hAnsi="Times New Roman" w:cs="Times New Roman"/>
          <w:bCs/>
          <w:color w:val="000000" w:themeColor="text1"/>
          <w:lang w:val="en-GB"/>
        </w:rPr>
        <w:t>other</w:t>
      </w:r>
      <w:r w:rsidR="000505C4" w:rsidRPr="003C3BD6">
        <w:rPr>
          <w:rFonts w:ascii="Times New Roman" w:hAnsi="Times New Roman" w:cs="Times New Roman"/>
          <w:bCs/>
          <w:color w:val="000000" w:themeColor="text1"/>
          <w:lang w:val="en-GB"/>
        </w:rPr>
        <w:t xml:space="preserve"> reconstructive method</w:t>
      </w:r>
      <w:r w:rsidR="005D1CAF" w:rsidRPr="003C3BD6">
        <w:rPr>
          <w:rFonts w:ascii="Times New Roman" w:hAnsi="Times New Roman" w:cs="Times New Roman"/>
          <w:bCs/>
          <w:color w:val="000000" w:themeColor="text1"/>
          <w:lang w:val="en-GB"/>
        </w:rPr>
        <w:t>.</w:t>
      </w:r>
    </w:p>
    <w:p w14:paraId="48A8E1A5" w14:textId="5436A7DA" w:rsidR="007E0BBD" w:rsidRPr="003C3BD6" w:rsidRDefault="005D1CAF"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At the end of the vitality evaluat</w:t>
      </w:r>
      <w:r w:rsidR="00A822A3" w:rsidRPr="003C3BD6">
        <w:rPr>
          <w:rFonts w:ascii="Times New Roman" w:hAnsi="Times New Roman" w:cs="Times New Roman"/>
          <w:bCs/>
          <w:color w:val="000000" w:themeColor="text1"/>
          <w:lang w:val="en-GB"/>
        </w:rPr>
        <w:t>ion, the flap i</w:t>
      </w:r>
      <w:r w:rsidRPr="003C3BD6">
        <w:rPr>
          <w:rFonts w:ascii="Times New Roman" w:hAnsi="Times New Roman" w:cs="Times New Roman"/>
          <w:bCs/>
          <w:color w:val="000000" w:themeColor="text1"/>
          <w:lang w:val="en-GB"/>
        </w:rPr>
        <w:t>s inse</w:t>
      </w:r>
      <w:r w:rsidR="00A822A3" w:rsidRPr="003C3BD6">
        <w:rPr>
          <w:rFonts w:ascii="Times New Roman" w:hAnsi="Times New Roman" w:cs="Times New Roman"/>
          <w:bCs/>
          <w:color w:val="000000" w:themeColor="text1"/>
          <w:lang w:val="en-GB"/>
        </w:rPr>
        <w:t>t</w:t>
      </w:r>
      <w:r w:rsidR="00350BB2"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to create the new breast mound anchoring the distal</w:t>
      </w:r>
      <w:r w:rsidR="00A822A3" w:rsidRPr="003C3BD6">
        <w:rPr>
          <w:rFonts w:ascii="Times New Roman" w:hAnsi="Times New Roman" w:cs="Times New Roman"/>
          <w:bCs/>
          <w:color w:val="000000" w:themeColor="text1"/>
          <w:lang w:val="en-GB"/>
        </w:rPr>
        <w:t xml:space="preserve"> part to the axillary pillar. The donor breast i</w:t>
      </w:r>
      <w:r w:rsidRPr="003C3BD6">
        <w:rPr>
          <w:rFonts w:ascii="Times New Roman" w:hAnsi="Times New Roman" w:cs="Times New Roman"/>
          <w:bCs/>
          <w:color w:val="000000" w:themeColor="text1"/>
          <w:lang w:val="en-GB"/>
        </w:rPr>
        <w:t>s closed as a superior or superomedial pedicle reduction mammoplasty</w:t>
      </w:r>
      <w:r w:rsidR="00FF3DFF" w:rsidRPr="003C3BD6">
        <w:rPr>
          <w:rFonts w:ascii="Times New Roman" w:hAnsi="Times New Roman" w:cs="Times New Roman"/>
          <w:bCs/>
          <w:color w:val="000000" w:themeColor="text1"/>
          <w:lang w:val="en-GB"/>
        </w:rPr>
        <w:t xml:space="preserve"> (</w:t>
      </w:r>
      <w:r w:rsidR="00FF3DFF" w:rsidRPr="00A24263">
        <w:rPr>
          <w:rFonts w:ascii="Times New Roman" w:hAnsi="Times New Roman" w:cs="Times New Roman"/>
          <w:bCs/>
          <w:color w:val="FF0000"/>
          <w:lang w:val="en-GB"/>
        </w:rPr>
        <w:t>Figure</w:t>
      </w:r>
      <w:r w:rsidR="00FF3DFF" w:rsidRPr="003C3BD6">
        <w:rPr>
          <w:rFonts w:ascii="Times New Roman" w:hAnsi="Times New Roman" w:cs="Times New Roman"/>
          <w:bCs/>
          <w:color w:val="000000" w:themeColor="text1"/>
          <w:lang w:val="en-GB"/>
        </w:rPr>
        <w:t xml:space="preserve"> </w:t>
      </w:r>
      <w:r w:rsidR="00A24263">
        <w:rPr>
          <w:rFonts w:ascii="Times New Roman" w:hAnsi="Times New Roman" w:cs="Times New Roman"/>
          <w:bCs/>
          <w:color w:val="FF0000"/>
          <w:lang w:val="en-GB"/>
        </w:rPr>
        <w:t>6</w:t>
      </w:r>
      <w:r w:rsidR="00FF3DFF" w:rsidRPr="003C3BD6">
        <w:rPr>
          <w:rFonts w:ascii="Times New Roman" w:hAnsi="Times New Roman" w:cs="Times New Roman"/>
          <w:bCs/>
          <w:color w:val="000000" w:themeColor="text1"/>
          <w:lang w:val="en-GB"/>
        </w:rPr>
        <w:t>)</w:t>
      </w:r>
      <w:r w:rsidRPr="003C3BD6">
        <w:rPr>
          <w:rFonts w:ascii="Times New Roman" w:hAnsi="Times New Roman" w:cs="Times New Roman"/>
          <w:bCs/>
          <w:color w:val="000000" w:themeColor="text1"/>
          <w:lang w:val="en-GB"/>
        </w:rPr>
        <w:t xml:space="preserve">.  </w:t>
      </w:r>
    </w:p>
    <w:p w14:paraId="247EFF1F" w14:textId="15CB8F31" w:rsidR="0094751D" w:rsidRPr="003C3BD6" w:rsidRDefault="0094751D"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After one year of follow-up, a good symmetry of shape and volume is achieved (</w:t>
      </w:r>
      <w:r w:rsidRPr="00A24263">
        <w:rPr>
          <w:rFonts w:ascii="Times New Roman" w:hAnsi="Times New Roman" w:cs="Times New Roman"/>
          <w:bCs/>
          <w:color w:val="FF0000"/>
          <w:lang w:val="en-GB"/>
        </w:rPr>
        <w:t>Figure</w:t>
      </w:r>
      <w:r w:rsidRPr="003C3BD6">
        <w:rPr>
          <w:rFonts w:ascii="Times New Roman" w:hAnsi="Times New Roman" w:cs="Times New Roman"/>
          <w:bCs/>
          <w:color w:val="000000" w:themeColor="text1"/>
          <w:lang w:val="en-GB"/>
        </w:rPr>
        <w:t xml:space="preserve"> </w:t>
      </w:r>
      <w:r w:rsidR="00A24263">
        <w:rPr>
          <w:rFonts w:ascii="Times New Roman" w:hAnsi="Times New Roman" w:cs="Times New Roman"/>
          <w:bCs/>
          <w:color w:val="FF0000"/>
          <w:lang w:val="en-GB"/>
        </w:rPr>
        <w:t>7</w:t>
      </w:r>
      <w:r w:rsidRPr="003C3BD6">
        <w:rPr>
          <w:rFonts w:ascii="Times New Roman" w:hAnsi="Times New Roman" w:cs="Times New Roman"/>
          <w:bCs/>
          <w:color w:val="000000" w:themeColor="text1"/>
          <w:lang w:val="en-GB"/>
        </w:rPr>
        <w:t>).</w:t>
      </w:r>
    </w:p>
    <w:p w14:paraId="1B024575" w14:textId="412F61E3" w:rsidR="00960F6D" w:rsidRPr="003C3BD6" w:rsidRDefault="00960F6D" w:rsidP="006F1305">
      <w:pPr>
        <w:spacing w:line="480" w:lineRule="auto"/>
        <w:rPr>
          <w:rFonts w:ascii="Times New Roman" w:hAnsi="Times New Roman" w:cs="Times New Roman"/>
          <w:b/>
          <w:color w:val="000000" w:themeColor="text1"/>
          <w:lang w:val="en-GB"/>
        </w:rPr>
      </w:pPr>
    </w:p>
    <w:p w14:paraId="51CB06C6" w14:textId="74616ECC" w:rsidR="00960F6D" w:rsidRPr="003C3BD6" w:rsidRDefault="00960F6D" w:rsidP="006F1305">
      <w:pPr>
        <w:spacing w:line="480" w:lineRule="auto"/>
        <w:rPr>
          <w:rFonts w:ascii="Times New Roman" w:hAnsi="Times New Roman" w:cs="Times New Roman"/>
          <w:b/>
          <w:color w:val="000000" w:themeColor="text1"/>
          <w:lang w:val="en-GB"/>
        </w:rPr>
      </w:pPr>
      <w:r w:rsidRPr="003C3BD6">
        <w:rPr>
          <w:rFonts w:ascii="Times New Roman" w:hAnsi="Times New Roman" w:cs="Times New Roman"/>
          <w:b/>
          <w:color w:val="000000" w:themeColor="text1"/>
          <w:lang w:val="en-GB"/>
        </w:rPr>
        <w:t>RESULTS</w:t>
      </w:r>
    </w:p>
    <w:p w14:paraId="089AB126" w14:textId="1B986F4D" w:rsidR="00E72D33" w:rsidRPr="003C3BD6" w:rsidRDefault="00EC2E45"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We </w:t>
      </w:r>
      <w:r w:rsidR="00401355" w:rsidRPr="003C3BD6">
        <w:rPr>
          <w:rFonts w:ascii="Times New Roman" w:hAnsi="Times New Roman" w:cs="Times New Roman"/>
          <w:bCs/>
          <w:color w:val="000000" w:themeColor="text1"/>
          <w:lang w:val="en-GB"/>
        </w:rPr>
        <w:t xml:space="preserve">enrolled 26 patients </w:t>
      </w:r>
      <w:r w:rsidR="000144BC" w:rsidRPr="003C3BD6">
        <w:rPr>
          <w:rFonts w:ascii="Times New Roman" w:hAnsi="Times New Roman" w:cs="Times New Roman"/>
          <w:bCs/>
          <w:color w:val="000000" w:themeColor="text1"/>
          <w:lang w:val="en-GB"/>
        </w:rPr>
        <w:t>whom we thought were appropriate for a breast-</w:t>
      </w:r>
      <w:r w:rsidR="00401355" w:rsidRPr="003C3BD6">
        <w:rPr>
          <w:rFonts w:ascii="Times New Roman" w:hAnsi="Times New Roman" w:cs="Times New Roman"/>
          <w:bCs/>
          <w:color w:val="000000" w:themeColor="text1"/>
          <w:lang w:val="en-GB"/>
        </w:rPr>
        <w:t xml:space="preserve">sharing technique. After preoperative studies, eight patients were </w:t>
      </w:r>
      <w:r w:rsidR="00333155" w:rsidRPr="003C3BD6">
        <w:rPr>
          <w:rFonts w:ascii="Times New Roman" w:hAnsi="Times New Roman" w:cs="Times New Roman"/>
          <w:bCs/>
          <w:color w:val="000000" w:themeColor="text1"/>
          <w:lang w:val="en-GB"/>
        </w:rPr>
        <w:t>excluded</w:t>
      </w:r>
      <w:r w:rsidR="00401355" w:rsidRPr="003C3BD6">
        <w:rPr>
          <w:rFonts w:ascii="Times New Roman" w:hAnsi="Times New Roman" w:cs="Times New Roman"/>
          <w:bCs/>
          <w:color w:val="000000" w:themeColor="text1"/>
          <w:lang w:val="en-GB"/>
        </w:rPr>
        <w:t>: seven due to an incompatible anatomy</w:t>
      </w:r>
      <w:r w:rsidR="00333155" w:rsidRPr="003C3BD6">
        <w:rPr>
          <w:rFonts w:ascii="Times New Roman" w:hAnsi="Times New Roman" w:cs="Times New Roman"/>
          <w:bCs/>
          <w:color w:val="000000" w:themeColor="text1"/>
          <w:lang w:val="en-GB"/>
        </w:rPr>
        <w:t xml:space="preserve"> </w:t>
      </w:r>
      <w:r w:rsidR="00451E50" w:rsidRPr="003C3BD6">
        <w:rPr>
          <w:rFonts w:ascii="Times New Roman" w:hAnsi="Times New Roman" w:cs="Times New Roman"/>
          <w:bCs/>
          <w:color w:val="000000" w:themeColor="text1"/>
          <w:lang w:val="en-GB"/>
        </w:rPr>
        <w:t>because</w:t>
      </w:r>
      <w:r w:rsidR="00401355" w:rsidRPr="003C3BD6">
        <w:rPr>
          <w:rFonts w:ascii="Times New Roman" w:hAnsi="Times New Roman" w:cs="Times New Roman"/>
          <w:bCs/>
          <w:color w:val="000000" w:themeColor="text1"/>
          <w:lang w:val="en-GB"/>
        </w:rPr>
        <w:t xml:space="preserve"> the main perforator was in the second intercostal space; the other </w:t>
      </w:r>
      <w:r w:rsidR="00D44A9E" w:rsidRPr="003C3BD6">
        <w:rPr>
          <w:rFonts w:ascii="Times New Roman" w:hAnsi="Times New Roman" w:cs="Times New Roman"/>
          <w:bCs/>
          <w:color w:val="000000" w:themeColor="text1"/>
          <w:lang w:val="en-GB"/>
        </w:rPr>
        <w:t>was un</w:t>
      </w:r>
      <w:r w:rsidR="00401355" w:rsidRPr="003C3BD6">
        <w:rPr>
          <w:rFonts w:ascii="Times New Roman" w:hAnsi="Times New Roman" w:cs="Times New Roman"/>
          <w:bCs/>
          <w:color w:val="000000" w:themeColor="text1"/>
          <w:lang w:val="en-GB"/>
        </w:rPr>
        <w:t xml:space="preserve">suitable because </w:t>
      </w:r>
      <w:r w:rsidR="00333155" w:rsidRPr="003C3BD6">
        <w:rPr>
          <w:rFonts w:ascii="Times New Roman" w:hAnsi="Times New Roman" w:cs="Times New Roman"/>
          <w:bCs/>
          <w:color w:val="000000" w:themeColor="text1"/>
          <w:lang w:val="en-GB"/>
        </w:rPr>
        <w:t xml:space="preserve">although </w:t>
      </w:r>
      <w:r w:rsidR="00401355" w:rsidRPr="003C3BD6">
        <w:rPr>
          <w:rFonts w:ascii="Times New Roman" w:hAnsi="Times New Roman" w:cs="Times New Roman"/>
          <w:bCs/>
          <w:color w:val="000000" w:themeColor="text1"/>
          <w:lang w:val="en-GB"/>
        </w:rPr>
        <w:t>the perforator was in the fourth intercostal space</w:t>
      </w:r>
      <w:r w:rsidR="00333155" w:rsidRPr="003C3BD6">
        <w:rPr>
          <w:rFonts w:ascii="Times New Roman" w:hAnsi="Times New Roman" w:cs="Times New Roman"/>
          <w:bCs/>
          <w:color w:val="000000" w:themeColor="text1"/>
          <w:lang w:val="en-GB"/>
        </w:rPr>
        <w:t>,</w:t>
      </w:r>
      <w:r w:rsidR="00451E50" w:rsidRPr="003C3BD6">
        <w:rPr>
          <w:rFonts w:ascii="Times New Roman" w:hAnsi="Times New Roman" w:cs="Times New Roman"/>
          <w:bCs/>
          <w:color w:val="000000" w:themeColor="text1"/>
          <w:lang w:val="en-GB"/>
        </w:rPr>
        <w:t xml:space="preserve"> it</w:t>
      </w:r>
      <w:r w:rsidR="00D44A9E" w:rsidRPr="003C3BD6">
        <w:rPr>
          <w:rFonts w:ascii="Times New Roman" w:hAnsi="Times New Roman" w:cs="Times New Roman"/>
          <w:bCs/>
          <w:color w:val="000000" w:themeColor="text1"/>
          <w:lang w:val="en-GB"/>
        </w:rPr>
        <w:t xml:space="preserve">s distribution was to </w:t>
      </w:r>
      <w:r w:rsidR="00401355" w:rsidRPr="003C3BD6">
        <w:rPr>
          <w:rFonts w:ascii="Times New Roman" w:hAnsi="Times New Roman" w:cs="Times New Roman"/>
          <w:bCs/>
          <w:color w:val="000000" w:themeColor="text1"/>
          <w:lang w:val="en-GB"/>
        </w:rPr>
        <w:t xml:space="preserve">the contralateral breast. </w:t>
      </w:r>
      <w:r w:rsidR="000144BC" w:rsidRPr="003C3BD6">
        <w:rPr>
          <w:rFonts w:ascii="Times New Roman" w:hAnsi="Times New Roman" w:cs="Times New Roman"/>
          <w:bCs/>
          <w:color w:val="000000" w:themeColor="text1"/>
          <w:lang w:val="en-GB"/>
        </w:rPr>
        <w:t>In two further patients, i</w:t>
      </w:r>
      <w:r w:rsidR="00401355" w:rsidRPr="003C3BD6">
        <w:rPr>
          <w:rFonts w:ascii="Times New Roman" w:hAnsi="Times New Roman" w:cs="Times New Roman"/>
          <w:bCs/>
          <w:color w:val="000000" w:themeColor="text1"/>
          <w:lang w:val="en-GB"/>
        </w:rPr>
        <w:t>ntraoperative</w:t>
      </w:r>
      <w:r w:rsidR="000144BC" w:rsidRPr="003C3BD6">
        <w:rPr>
          <w:rFonts w:ascii="Times New Roman" w:hAnsi="Times New Roman" w:cs="Times New Roman"/>
          <w:bCs/>
          <w:color w:val="000000" w:themeColor="text1"/>
          <w:lang w:val="en-GB"/>
        </w:rPr>
        <w:t xml:space="preserve"> FA ICG revealed</w:t>
      </w:r>
      <w:r w:rsidR="003378D5" w:rsidRPr="003C3BD6">
        <w:rPr>
          <w:rFonts w:ascii="Times New Roman" w:hAnsi="Times New Roman" w:cs="Times New Roman"/>
          <w:bCs/>
          <w:color w:val="000000" w:themeColor="text1"/>
          <w:lang w:val="en-GB"/>
        </w:rPr>
        <w:t xml:space="preserve"> </w:t>
      </w:r>
      <w:r w:rsidR="000144BC" w:rsidRPr="003C3BD6">
        <w:rPr>
          <w:rFonts w:ascii="Times New Roman" w:hAnsi="Times New Roman" w:cs="Times New Roman"/>
          <w:bCs/>
          <w:color w:val="000000" w:themeColor="text1"/>
          <w:lang w:val="en-GB"/>
        </w:rPr>
        <w:t>poor vascularization following rotation of the flap</w:t>
      </w:r>
      <w:r w:rsidR="00401355" w:rsidRPr="003C3BD6">
        <w:rPr>
          <w:rFonts w:ascii="Times New Roman" w:hAnsi="Times New Roman" w:cs="Times New Roman"/>
          <w:bCs/>
          <w:color w:val="000000" w:themeColor="text1"/>
          <w:lang w:val="en-GB"/>
        </w:rPr>
        <w:t>, so the flap was discarded and an expander was placed under the pectoralis major</w:t>
      </w:r>
      <w:r w:rsidR="00451E50" w:rsidRPr="003C3BD6">
        <w:rPr>
          <w:rFonts w:ascii="Times New Roman" w:hAnsi="Times New Roman" w:cs="Times New Roman"/>
          <w:bCs/>
          <w:color w:val="000000" w:themeColor="text1"/>
          <w:lang w:val="en-GB"/>
        </w:rPr>
        <w:t xml:space="preserve"> muscle</w:t>
      </w:r>
      <w:r w:rsidR="00D44A9E" w:rsidRPr="003C3BD6">
        <w:rPr>
          <w:rFonts w:ascii="Times New Roman" w:hAnsi="Times New Roman" w:cs="Times New Roman"/>
          <w:bCs/>
          <w:color w:val="000000" w:themeColor="text1"/>
          <w:lang w:val="en-GB"/>
        </w:rPr>
        <w:t xml:space="preserve"> for the reconstruction.</w:t>
      </w:r>
      <w:r w:rsidR="00C850DF" w:rsidRPr="003C3BD6">
        <w:rPr>
          <w:rFonts w:ascii="Times New Roman" w:hAnsi="Times New Roman" w:cs="Times New Roman"/>
          <w:bCs/>
          <w:color w:val="000000" w:themeColor="text1"/>
          <w:lang w:val="en-GB"/>
        </w:rPr>
        <w:t xml:space="preserve"> In one case, after having detected a partial distal congestion of the rotated flap, a venous anastomosis</w:t>
      </w:r>
      <w:r w:rsidR="00E72D33" w:rsidRPr="003C3BD6">
        <w:rPr>
          <w:rFonts w:ascii="Times New Roman" w:hAnsi="Times New Roman" w:cs="Times New Roman"/>
          <w:bCs/>
          <w:color w:val="000000" w:themeColor="text1"/>
          <w:lang w:val="en-GB"/>
        </w:rPr>
        <w:t xml:space="preserve"> was</w:t>
      </w:r>
      <w:r w:rsidR="00C850DF" w:rsidRPr="003C3BD6">
        <w:rPr>
          <w:rFonts w:ascii="Times New Roman" w:hAnsi="Times New Roman" w:cs="Times New Roman"/>
          <w:bCs/>
          <w:color w:val="000000" w:themeColor="text1"/>
          <w:lang w:val="en-GB"/>
        </w:rPr>
        <w:t xml:space="preserve"> performed</w:t>
      </w:r>
      <w:r w:rsidR="00E72D33" w:rsidRPr="003C3BD6">
        <w:rPr>
          <w:rFonts w:ascii="Times New Roman" w:hAnsi="Times New Roman" w:cs="Times New Roman"/>
          <w:bCs/>
          <w:color w:val="000000" w:themeColor="text1"/>
          <w:lang w:val="en-GB"/>
        </w:rPr>
        <w:t>, improving the venous discharge.</w:t>
      </w:r>
    </w:p>
    <w:p w14:paraId="25ECE4A5" w14:textId="7B8B6116" w:rsidR="00401355" w:rsidRPr="003C3BD6" w:rsidRDefault="00451E50"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At the end, 16 breast sharing flap</w:t>
      </w:r>
      <w:r w:rsidR="00FF3DFF" w:rsidRPr="003C3BD6">
        <w:rPr>
          <w:rFonts w:ascii="Times New Roman" w:hAnsi="Times New Roman" w:cs="Times New Roman"/>
          <w:bCs/>
          <w:color w:val="000000" w:themeColor="text1"/>
          <w:lang w:val="en-GB"/>
        </w:rPr>
        <w:t>s</w:t>
      </w:r>
      <w:r w:rsidRPr="003C3BD6">
        <w:rPr>
          <w:rFonts w:ascii="Times New Roman" w:hAnsi="Times New Roman" w:cs="Times New Roman"/>
          <w:bCs/>
          <w:color w:val="000000" w:themeColor="text1"/>
          <w:lang w:val="en-GB"/>
        </w:rPr>
        <w:t xml:space="preserve"> were performed.</w:t>
      </w:r>
    </w:p>
    <w:p w14:paraId="58E48AB5" w14:textId="2F4E947F" w:rsidR="006836C9" w:rsidRPr="003C3BD6" w:rsidRDefault="00401355" w:rsidP="00AF0FE4">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The</w:t>
      </w:r>
      <w:r w:rsidR="006836C9" w:rsidRPr="003C3BD6">
        <w:rPr>
          <w:rFonts w:ascii="Times New Roman" w:hAnsi="Times New Roman" w:cs="Times New Roman"/>
          <w:bCs/>
          <w:color w:val="000000" w:themeColor="text1"/>
          <w:lang w:val="en-GB"/>
        </w:rPr>
        <w:t xml:space="preserve"> median a</w:t>
      </w:r>
      <w:r w:rsidR="007216EE" w:rsidRPr="003C3BD6">
        <w:rPr>
          <w:rFonts w:ascii="Times New Roman" w:hAnsi="Times New Roman" w:cs="Times New Roman"/>
          <w:bCs/>
          <w:color w:val="000000" w:themeColor="text1"/>
          <w:lang w:val="en-GB"/>
        </w:rPr>
        <w:t xml:space="preserve">ge </w:t>
      </w:r>
      <w:r w:rsidR="00D44A9E" w:rsidRPr="003C3BD6">
        <w:rPr>
          <w:rFonts w:ascii="Times New Roman" w:hAnsi="Times New Roman" w:cs="Times New Roman"/>
          <w:bCs/>
          <w:color w:val="000000" w:themeColor="text1"/>
          <w:lang w:val="en-GB"/>
        </w:rPr>
        <w:t xml:space="preserve">of the patients </w:t>
      </w:r>
      <w:r w:rsidRPr="003C3BD6">
        <w:rPr>
          <w:rFonts w:ascii="Times New Roman" w:hAnsi="Times New Roman" w:cs="Times New Roman"/>
          <w:bCs/>
          <w:color w:val="000000" w:themeColor="text1"/>
          <w:lang w:val="en-GB"/>
        </w:rPr>
        <w:t>was</w:t>
      </w:r>
      <w:r w:rsidR="007216EE" w:rsidRPr="003C3BD6">
        <w:rPr>
          <w:rFonts w:ascii="Times New Roman" w:hAnsi="Times New Roman" w:cs="Times New Roman"/>
          <w:bCs/>
          <w:color w:val="000000" w:themeColor="text1"/>
          <w:lang w:val="en-GB"/>
        </w:rPr>
        <w:t xml:space="preserve"> 5</w:t>
      </w:r>
      <w:r w:rsidR="0008570E" w:rsidRPr="003C3BD6">
        <w:rPr>
          <w:rFonts w:ascii="Times New Roman" w:hAnsi="Times New Roman" w:cs="Times New Roman"/>
          <w:bCs/>
          <w:color w:val="000000" w:themeColor="text1"/>
          <w:lang w:val="en-GB"/>
        </w:rPr>
        <w:t>6</w:t>
      </w:r>
      <w:r w:rsidR="007216EE" w:rsidRPr="003C3BD6">
        <w:rPr>
          <w:rFonts w:ascii="Times New Roman" w:hAnsi="Times New Roman" w:cs="Times New Roman"/>
          <w:bCs/>
          <w:color w:val="000000" w:themeColor="text1"/>
          <w:lang w:val="en-GB"/>
        </w:rPr>
        <w:t xml:space="preserve"> year</w:t>
      </w:r>
      <w:r w:rsidR="00D44A9E" w:rsidRPr="003C3BD6">
        <w:rPr>
          <w:rFonts w:ascii="Times New Roman" w:hAnsi="Times New Roman" w:cs="Times New Roman"/>
          <w:bCs/>
          <w:color w:val="000000" w:themeColor="text1"/>
          <w:lang w:val="en-GB"/>
        </w:rPr>
        <w:t>s</w:t>
      </w:r>
      <w:r w:rsidR="006836C9" w:rsidRPr="003C3BD6">
        <w:rPr>
          <w:rFonts w:ascii="Times New Roman" w:hAnsi="Times New Roman" w:cs="Times New Roman"/>
          <w:bCs/>
          <w:color w:val="000000" w:themeColor="text1"/>
          <w:lang w:val="en-GB"/>
        </w:rPr>
        <w:t xml:space="preserve"> (range </w:t>
      </w:r>
      <w:r w:rsidR="0008570E" w:rsidRPr="003C3BD6">
        <w:rPr>
          <w:rFonts w:ascii="Times New Roman" w:hAnsi="Times New Roman" w:cs="Times New Roman"/>
          <w:bCs/>
          <w:color w:val="000000" w:themeColor="text1"/>
          <w:lang w:val="en-GB"/>
        </w:rPr>
        <w:t>38</w:t>
      </w:r>
      <w:r w:rsidR="006836C9" w:rsidRPr="003C3BD6">
        <w:rPr>
          <w:rFonts w:ascii="Times New Roman" w:hAnsi="Times New Roman" w:cs="Times New Roman"/>
          <w:bCs/>
          <w:color w:val="000000" w:themeColor="text1"/>
          <w:lang w:val="en-GB"/>
        </w:rPr>
        <w:t>-6</w:t>
      </w:r>
      <w:r w:rsidR="0008570E" w:rsidRPr="003C3BD6">
        <w:rPr>
          <w:rFonts w:ascii="Times New Roman" w:hAnsi="Times New Roman" w:cs="Times New Roman"/>
          <w:bCs/>
          <w:color w:val="000000" w:themeColor="text1"/>
          <w:lang w:val="en-GB"/>
        </w:rPr>
        <w:t>8</w:t>
      </w:r>
      <w:r w:rsidR="006836C9" w:rsidRPr="003C3BD6">
        <w:rPr>
          <w:rFonts w:ascii="Times New Roman" w:hAnsi="Times New Roman" w:cs="Times New Roman"/>
          <w:bCs/>
          <w:color w:val="000000" w:themeColor="text1"/>
          <w:lang w:val="en-GB"/>
        </w:rPr>
        <w:t xml:space="preserve">), </w:t>
      </w:r>
      <w:r w:rsidR="005B7511" w:rsidRPr="003C3BD6">
        <w:rPr>
          <w:rFonts w:ascii="Times New Roman" w:hAnsi="Times New Roman" w:cs="Times New Roman"/>
          <w:bCs/>
          <w:color w:val="000000" w:themeColor="text1"/>
          <w:lang w:val="en-GB"/>
        </w:rPr>
        <w:t xml:space="preserve">all </w:t>
      </w:r>
      <w:r w:rsidR="006836C9" w:rsidRPr="003C3BD6">
        <w:rPr>
          <w:rFonts w:ascii="Times New Roman" w:hAnsi="Times New Roman" w:cs="Times New Roman"/>
          <w:bCs/>
          <w:color w:val="000000" w:themeColor="text1"/>
          <w:lang w:val="en-GB"/>
        </w:rPr>
        <w:t xml:space="preserve">with </w:t>
      </w:r>
      <w:r w:rsidR="005B7511" w:rsidRPr="003C3BD6">
        <w:rPr>
          <w:rFonts w:ascii="Times New Roman" w:hAnsi="Times New Roman" w:cs="Times New Roman"/>
          <w:bCs/>
          <w:color w:val="000000" w:themeColor="text1"/>
          <w:lang w:val="en-GB"/>
        </w:rPr>
        <w:t>class I obesity</w:t>
      </w:r>
      <w:r w:rsidR="006836C9" w:rsidRPr="003C3BD6">
        <w:rPr>
          <w:rFonts w:ascii="Times New Roman" w:hAnsi="Times New Roman" w:cs="Times New Roman"/>
          <w:bCs/>
          <w:color w:val="000000" w:themeColor="text1"/>
          <w:lang w:val="en-GB"/>
        </w:rPr>
        <w:t xml:space="preserve"> </w:t>
      </w:r>
      <w:r w:rsidR="005B7511" w:rsidRPr="003C3BD6">
        <w:rPr>
          <w:rFonts w:ascii="Times New Roman" w:hAnsi="Times New Roman" w:cs="Times New Roman"/>
          <w:bCs/>
          <w:color w:val="000000" w:themeColor="text1"/>
          <w:lang w:val="en-GB"/>
        </w:rPr>
        <w:t>(</w:t>
      </w:r>
      <w:r w:rsidR="006836C9" w:rsidRPr="003C3BD6">
        <w:rPr>
          <w:rFonts w:ascii="Times New Roman" w:hAnsi="Times New Roman" w:cs="Times New Roman"/>
          <w:bCs/>
          <w:color w:val="000000" w:themeColor="text1"/>
          <w:lang w:val="en-GB"/>
        </w:rPr>
        <w:t>BMI&gt;30kg/m</w:t>
      </w:r>
      <w:r w:rsidR="006836C9" w:rsidRPr="003C3BD6">
        <w:rPr>
          <w:rFonts w:ascii="Times New Roman" w:hAnsi="Times New Roman" w:cs="Times New Roman"/>
          <w:bCs/>
          <w:color w:val="000000" w:themeColor="text1"/>
          <w:vertAlign w:val="superscript"/>
          <w:lang w:val="en-GB"/>
        </w:rPr>
        <w:t>2</w:t>
      </w:r>
      <w:r w:rsidR="005B7511" w:rsidRPr="003C3BD6">
        <w:rPr>
          <w:rFonts w:ascii="Times New Roman" w:hAnsi="Times New Roman" w:cs="Times New Roman"/>
          <w:bCs/>
          <w:color w:val="000000" w:themeColor="text1"/>
          <w:lang w:val="en-GB"/>
        </w:rPr>
        <w:t>)</w:t>
      </w:r>
      <w:r w:rsidR="006836C9" w:rsidRPr="003C3BD6">
        <w:rPr>
          <w:rFonts w:ascii="Times New Roman" w:hAnsi="Times New Roman" w:cs="Times New Roman"/>
          <w:bCs/>
          <w:color w:val="000000" w:themeColor="text1"/>
          <w:lang w:val="en-GB"/>
        </w:rPr>
        <w:t>. All had comorbidities</w:t>
      </w:r>
      <w:r w:rsidR="00BA0D47" w:rsidRPr="003C3BD6">
        <w:rPr>
          <w:rFonts w:ascii="Times New Roman" w:hAnsi="Times New Roman" w:cs="Times New Roman"/>
          <w:bCs/>
          <w:color w:val="000000" w:themeColor="text1"/>
          <w:lang w:val="en-GB"/>
        </w:rPr>
        <w:t xml:space="preserve"> as shown in </w:t>
      </w:r>
      <w:r w:rsidR="003951CA" w:rsidRPr="003C3BD6">
        <w:rPr>
          <w:rFonts w:ascii="Times New Roman" w:hAnsi="Times New Roman" w:cs="Times New Roman"/>
          <w:bCs/>
          <w:color w:val="000000" w:themeColor="text1"/>
          <w:lang w:val="en-GB"/>
        </w:rPr>
        <w:t>T</w:t>
      </w:r>
      <w:r w:rsidR="00FF3DFF" w:rsidRPr="003C3BD6">
        <w:rPr>
          <w:rFonts w:ascii="Times New Roman" w:hAnsi="Times New Roman" w:cs="Times New Roman"/>
          <w:bCs/>
          <w:color w:val="000000" w:themeColor="text1"/>
          <w:lang w:val="en-GB"/>
        </w:rPr>
        <w:t>able</w:t>
      </w:r>
      <w:r w:rsidR="003951CA" w:rsidRPr="003C3BD6">
        <w:rPr>
          <w:rFonts w:ascii="Times New Roman" w:hAnsi="Times New Roman" w:cs="Times New Roman"/>
          <w:bCs/>
          <w:color w:val="000000" w:themeColor="text1"/>
          <w:lang w:val="en-GB"/>
        </w:rPr>
        <w:t xml:space="preserve"> 1.</w:t>
      </w:r>
      <w:r w:rsidR="005B7511" w:rsidRPr="003C3BD6">
        <w:rPr>
          <w:rFonts w:ascii="Times New Roman" w:hAnsi="Times New Roman" w:cs="Times New Roman"/>
          <w:bCs/>
          <w:color w:val="000000" w:themeColor="text1"/>
          <w:lang w:val="en-GB"/>
        </w:rPr>
        <w:t xml:space="preserve"> </w:t>
      </w:r>
      <w:r w:rsidR="00917208" w:rsidRPr="003C3BD6">
        <w:rPr>
          <w:rFonts w:ascii="Times New Roman" w:hAnsi="Times New Roman" w:cs="Times New Roman"/>
          <w:bCs/>
          <w:color w:val="000000" w:themeColor="text1"/>
          <w:lang w:val="en-US"/>
        </w:rPr>
        <w:t xml:space="preserve">Thirteen patients </w:t>
      </w:r>
      <w:r w:rsidR="00CA5636" w:rsidRPr="003C3BD6">
        <w:rPr>
          <w:rFonts w:ascii="Times New Roman" w:hAnsi="Times New Roman" w:cs="Times New Roman"/>
          <w:bCs/>
          <w:color w:val="000000" w:themeColor="text1"/>
          <w:lang w:val="en-US"/>
        </w:rPr>
        <w:t xml:space="preserve">had had preoperative </w:t>
      </w:r>
      <w:r w:rsidR="00917208" w:rsidRPr="003C3BD6">
        <w:rPr>
          <w:rFonts w:ascii="Times New Roman" w:hAnsi="Times New Roman" w:cs="Times New Roman"/>
          <w:bCs/>
          <w:color w:val="000000" w:themeColor="text1"/>
          <w:lang w:val="en-US"/>
        </w:rPr>
        <w:t xml:space="preserve">radiotherapy (Table 2). </w:t>
      </w:r>
      <w:r w:rsidR="00DA5F1E" w:rsidRPr="003C3BD6">
        <w:rPr>
          <w:rFonts w:ascii="Times New Roman" w:hAnsi="Times New Roman" w:cs="Times New Roman"/>
          <w:bCs/>
          <w:color w:val="000000" w:themeColor="text1"/>
          <w:lang w:val="en-GB"/>
        </w:rPr>
        <w:t xml:space="preserve">As for the breast cancer histology, </w:t>
      </w:r>
      <w:r w:rsidR="00FD7B9F" w:rsidRPr="003C3BD6">
        <w:rPr>
          <w:rFonts w:ascii="Times New Roman" w:hAnsi="Times New Roman" w:cs="Times New Roman"/>
          <w:bCs/>
          <w:color w:val="000000" w:themeColor="text1"/>
          <w:lang w:val="en-GB"/>
        </w:rPr>
        <w:t xml:space="preserve">seven </w:t>
      </w:r>
      <w:r w:rsidR="00DA5F1E" w:rsidRPr="003C3BD6">
        <w:rPr>
          <w:rFonts w:ascii="Times New Roman" w:hAnsi="Times New Roman" w:cs="Times New Roman"/>
          <w:bCs/>
          <w:color w:val="000000" w:themeColor="text1"/>
          <w:lang w:val="en-GB"/>
        </w:rPr>
        <w:t>patients had the diagnosis of invasive ductal carcinom</w:t>
      </w:r>
      <w:r w:rsidR="00FD7B9F" w:rsidRPr="003C3BD6">
        <w:rPr>
          <w:rFonts w:ascii="Times New Roman" w:hAnsi="Times New Roman" w:cs="Times New Roman"/>
          <w:bCs/>
          <w:color w:val="000000" w:themeColor="text1"/>
          <w:lang w:val="en-GB"/>
        </w:rPr>
        <w:t xml:space="preserve">a, eight </w:t>
      </w:r>
      <w:r w:rsidR="00DA5F1E" w:rsidRPr="003C3BD6">
        <w:rPr>
          <w:rFonts w:ascii="Times New Roman" w:hAnsi="Times New Roman" w:cs="Times New Roman"/>
          <w:bCs/>
          <w:color w:val="000000" w:themeColor="text1"/>
          <w:lang w:val="en-GB"/>
        </w:rPr>
        <w:t>of invasive lobular carcinoma</w:t>
      </w:r>
      <w:r w:rsidR="00FD7B9F" w:rsidRPr="003C3BD6">
        <w:rPr>
          <w:rFonts w:ascii="Times New Roman" w:hAnsi="Times New Roman" w:cs="Times New Roman"/>
          <w:bCs/>
          <w:color w:val="000000" w:themeColor="text1"/>
          <w:lang w:val="en-GB"/>
        </w:rPr>
        <w:t xml:space="preserve"> and one of pleomorphic lobular carcinoma.</w:t>
      </w:r>
      <w:r w:rsidR="00DA5F1E" w:rsidRPr="003C3BD6">
        <w:rPr>
          <w:rFonts w:ascii="Times New Roman" w:hAnsi="Times New Roman" w:cs="Times New Roman"/>
          <w:bCs/>
          <w:color w:val="000000" w:themeColor="text1"/>
          <w:lang w:val="en-GB"/>
        </w:rPr>
        <w:t xml:space="preserve"> </w:t>
      </w:r>
      <w:r w:rsidR="00914C10" w:rsidRPr="003C3BD6">
        <w:rPr>
          <w:rFonts w:ascii="Times New Roman" w:hAnsi="Times New Roman" w:cs="Times New Roman"/>
          <w:bCs/>
          <w:color w:val="000000" w:themeColor="text1"/>
          <w:lang w:val="en-GB"/>
        </w:rPr>
        <w:t xml:space="preserve"> </w:t>
      </w:r>
      <w:r w:rsidR="0013417C" w:rsidRPr="003C3BD6">
        <w:rPr>
          <w:rFonts w:ascii="Times New Roman" w:hAnsi="Times New Roman" w:cs="Times New Roman"/>
          <w:bCs/>
          <w:color w:val="000000" w:themeColor="text1"/>
          <w:lang w:val="en-GB"/>
        </w:rPr>
        <w:t>Three</w:t>
      </w:r>
      <w:r w:rsidR="003E4205" w:rsidRPr="003C3BD6">
        <w:rPr>
          <w:rFonts w:ascii="Times New Roman" w:hAnsi="Times New Roman" w:cs="Times New Roman"/>
          <w:bCs/>
          <w:color w:val="000000" w:themeColor="text1"/>
          <w:lang w:val="en-GB"/>
        </w:rPr>
        <w:t xml:space="preserve"> patients had a </w:t>
      </w:r>
      <w:proofErr w:type="spellStart"/>
      <w:r w:rsidR="003E4205" w:rsidRPr="003C3BD6">
        <w:rPr>
          <w:rFonts w:ascii="Times New Roman" w:hAnsi="Times New Roman" w:cs="Times New Roman"/>
          <w:bCs/>
          <w:color w:val="000000" w:themeColor="text1"/>
          <w:lang w:val="en-GB"/>
        </w:rPr>
        <w:t>tumor</w:t>
      </w:r>
      <w:proofErr w:type="spellEnd"/>
      <w:r w:rsidR="003E4205" w:rsidRPr="003C3BD6">
        <w:rPr>
          <w:rFonts w:ascii="Times New Roman" w:hAnsi="Times New Roman" w:cs="Times New Roman"/>
          <w:bCs/>
          <w:color w:val="000000" w:themeColor="text1"/>
          <w:lang w:val="en-GB"/>
        </w:rPr>
        <w:t xml:space="preserve"> stage I, six patients had a </w:t>
      </w:r>
      <w:proofErr w:type="spellStart"/>
      <w:r w:rsidR="003E4205" w:rsidRPr="003C3BD6">
        <w:rPr>
          <w:rFonts w:ascii="Times New Roman" w:hAnsi="Times New Roman" w:cs="Times New Roman"/>
          <w:bCs/>
          <w:color w:val="000000" w:themeColor="text1"/>
          <w:lang w:val="en-GB"/>
        </w:rPr>
        <w:t>tumor</w:t>
      </w:r>
      <w:proofErr w:type="spellEnd"/>
      <w:r w:rsidR="003E4205" w:rsidRPr="003C3BD6">
        <w:rPr>
          <w:rFonts w:ascii="Times New Roman" w:hAnsi="Times New Roman" w:cs="Times New Roman"/>
          <w:bCs/>
          <w:color w:val="000000" w:themeColor="text1"/>
          <w:lang w:val="en-GB"/>
        </w:rPr>
        <w:t xml:space="preserve"> stage II</w:t>
      </w:r>
      <w:r w:rsidR="0013417C" w:rsidRPr="003C3BD6">
        <w:rPr>
          <w:rFonts w:ascii="Times New Roman" w:hAnsi="Times New Roman" w:cs="Times New Roman"/>
          <w:bCs/>
          <w:color w:val="000000" w:themeColor="text1"/>
          <w:lang w:val="en-GB"/>
        </w:rPr>
        <w:t xml:space="preserve">, six patients had a </w:t>
      </w:r>
      <w:proofErr w:type="spellStart"/>
      <w:r w:rsidR="0013417C" w:rsidRPr="003C3BD6">
        <w:rPr>
          <w:rFonts w:ascii="Times New Roman" w:hAnsi="Times New Roman" w:cs="Times New Roman"/>
          <w:bCs/>
          <w:color w:val="000000" w:themeColor="text1"/>
          <w:lang w:val="en-GB"/>
        </w:rPr>
        <w:t>tumor</w:t>
      </w:r>
      <w:proofErr w:type="spellEnd"/>
      <w:r w:rsidR="0013417C" w:rsidRPr="003C3BD6">
        <w:rPr>
          <w:rFonts w:ascii="Times New Roman" w:hAnsi="Times New Roman" w:cs="Times New Roman"/>
          <w:bCs/>
          <w:color w:val="000000" w:themeColor="text1"/>
          <w:lang w:val="en-GB"/>
        </w:rPr>
        <w:t xml:space="preserve"> stage III and</w:t>
      </w:r>
      <w:r w:rsidR="003E4205" w:rsidRPr="003C3BD6">
        <w:rPr>
          <w:rFonts w:ascii="Times New Roman" w:hAnsi="Times New Roman" w:cs="Times New Roman"/>
          <w:bCs/>
          <w:color w:val="000000" w:themeColor="text1"/>
          <w:lang w:val="en-GB"/>
        </w:rPr>
        <w:t xml:space="preserve"> </w:t>
      </w:r>
      <w:r w:rsidR="0013417C" w:rsidRPr="003C3BD6">
        <w:rPr>
          <w:rFonts w:ascii="Times New Roman" w:hAnsi="Times New Roman" w:cs="Times New Roman"/>
          <w:bCs/>
          <w:color w:val="000000" w:themeColor="text1"/>
          <w:lang w:val="en-GB"/>
        </w:rPr>
        <w:t>one</w:t>
      </w:r>
      <w:r w:rsidR="003E4205" w:rsidRPr="003C3BD6">
        <w:rPr>
          <w:rFonts w:ascii="Times New Roman" w:hAnsi="Times New Roman" w:cs="Times New Roman"/>
          <w:bCs/>
          <w:color w:val="000000" w:themeColor="text1"/>
          <w:lang w:val="en-GB"/>
        </w:rPr>
        <w:t xml:space="preserve"> patient had a </w:t>
      </w:r>
      <w:proofErr w:type="spellStart"/>
      <w:r w:rsidR="003E4205" w:rsidRPr="003C3BD6">
        <w:rPr>
          <w:rFonts w:ascii="Times New Roman" w:hAnsi="Times New Roman" w:cs="Times New Roman"/>
          <w:bCs/>
          <w:color w:val="000000" w:themeColor="text1"/>
          <w:lang w:val="en-GB"/>
        </w:rPr>
        <w:t>tumor</w:t>
      </w:r>
      <w:proofErr w:type="spellEnd"/>
      <w:r w:rsidR="003E4205" w:rsidRPr="003C3BD6">
        <w:rPr>
          <w:rFonts w:ascii="Times New Roman" w:hAnsi="Times New Roman" w:cs="Times New Roman"/>
          <w:bCs/>
          <w:color w:val="000000" w:themeColor="text1"/>
          <w:lang w:val="en-GB"/>
        </w:rPr>
        <w:t xml:space="preserve"> stage IV.  </w:t>
      </w:r>
      <w:r w:rsidR="005A1B9A" w:rsidRPr="003C3BD6">
        <w:rPr>
          <w:rFonts w:ascii="Times New Roman" w:hAnsi="Times New Roman" w:cs="Times New Roman"/>
          <w:bCs/>
          <w:color w:val="000000" w:themeColor="text1"/>
          <w:lang w:val="en-GB"/>
        </w:rPr>
        <w:t xml:space="preserve">For chemotherapy treatments and hormonal therapy see Table 2. </w:t>
      </w:r>
      <w:r w:rsidR="00132573" w:rsidRPr="003C3BD6">
        <w:rPr>
          <w:rFonts w:ascii="Times New Roman" w:hAnsi="Times New Roman" w:cs="Times New Roman"/>
          <w:bCs/>
          <w:color w:val="000000" w:themeColor="text1"/>
          <w:lang w:val="en-GB"/>
        </w:rPr>
        <w:t>Four patients required axillary dissections.</w:t>
      </w:r>
    </w:p>
    <w:p w14:paraId="17A61E17" w14:textId="5B666349" w:rsidR="0072071E" w:rsidRPr="003C3BD6" w:rsidRDefault="001405C9"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lastRenderedPageBreak/>
        <w:t xml:space="preserve">In </w:t>
      </w:r>
      <w:r w:rsidR="0042201A" w:rsidRPr="003C3BD6">
        <w:rPr>
          <w:rFonts w:ascii="Times New Roman" w:hAnsi="Times New Roman" w:cs="Times New Roman"/>
          <w:bCs/>
          <w:color w:val="000000" w:themeColor="text1"/>
          <w:lang w:val="en-GB"/>
        </w:rPr>
        <w:t>seven</w:t>
      </w:r>
      <w:r w:rsidRPr="003C3BD6">
        <w:rPr>
          <w:rFonts w:ascii="Times New Roman" w:hAnsi="Times New Roman" w:cs="Times New Roman"/>
          <w:bCs/>
          <w:color w:val="000000" w:themeColor="text1"/>
          <w:lang w:val="en-GB"/>
        </w:rPr>
        <w:t xml:space="preserve"> </w:t>
      </w:r>
      <w:r w:rsidR="00EC6234" w:rsidRPr="003C3BD6">
        <w:rPr>
          <w:rFonts w:ascii="Times New Roman" w:hAnsi="Times New Roman" w:cs="Times New Roman"/>
          <w:bCs/>
          <w:color w:val="000000" w:themeColor="text1"/>
          <w:lang w:val="en-GB"/>
        </w:rPr>
        <w:t>patient</w:t>
      </w:r>
      <w:r w:rsidR="00CE2B15" w:rsidRPr="003C3BD6">
        <w:rPr>
          <w:rFonts w:ascii="Times New Roman" w:hAnsi="Times New Roman" w:cs="Times New Roman"/>
          <w:bCs/>
          <w:color w:val="000000" w:themeColor="text1"/>
          <w:lang w:val="en-GB"/>
        </w:rPr>
        <w:t>s</w:t>
      </w:r>
      <w:r w:rsidR="00C45195" w:rsidRPr="003C3BD6">
        <w:rPr>
          <w:rFonts w:ascii="Times New Roman" w:hAnsi="Times New Roman" w:cs="Times New Roman"/>
          <w:bCs/>
          <w:color w:val="000000" w:themeColor="text1"/>
          <w:lang w:val="en-GB"/>
        </w:rPr>
        <w:t xml:space="preserve"> breast </w:t>
      </w:r>
      <w:r w:rsidRPr="003C3BD6">
        <w:rPr>
          <w:rFonts w:ascii="Times New Roman" w:hAnsi="Times New Roman" w:cs="Times New Roman"/>
          <w:bCs/>
          <w:color w:val="000000" w:themeColor="text1"/>
          <w:lang w:val="en-GB"/>
        </w:rPr>
        <w:t xml:space="preserve">sharing </w:t>
      </w:r>
      <w:r w:rsidR="00C45195" w:rsidRPr="003C3BD6">
        <w:rPr>
          <w:rFonts w:ascii="Times New Roman" w:hAnsi="Times New Roman" w:cs="Times New Roman"/>
          <w:bCs/>
          <w:color w:val="000000" w:themeColor="text1"/>
          <w:lang w:val="en-GB"/>
        </w:rPr>
        <w:t xml:space="preserve">reconstruction </w:t>
      </w:r>
      <w:r w:rsidRPr="003C3BD6">
        <w:rPr>
          <w:rFonts w:ascii="Times New Roman" w:hAnsi="Times New Roman" w:cs="Times New Roman"/>
          <w:bCs/>
          <w:color w:val="000000" w:themeColor="text1"/>
          <w:lang w:val="en-GB"/>
        </w:rPr>
        <w:t>was performed at</w:t>
      </w:r>
      <w:r w:rsidR="00C45195" w:rsidRPr="003C3BD6">
        <w:rPr>
          <w:rFonts w:ascii="Times New Roman" w:hAnsi="Times New Roman" w:cs="Times New Roman"/>
          <w:bCs/>
          <w:color w:val="000000" w:themeColor="text1"/>
          <w:lang w:val="en-GB"/>
        </w:rPr>
        <w:t xml:space="preserve"> the same time </w:t>
      </w:r>
      <w:r w:rsidRPr="003C3BD6">
        <w:rPr>
          <w:rFonts w:ascii="Times New Roman" w:hAnsi="Times New Roman" w:cs="Times New Roman"/>
          <w:bCs/>
          <w:color w:val="000000" w:themeColor="text1"/>
          <w:lang w:val="en-GB"/>
        </w:rPr>
        <w:t>as the</w:t>
      </w:r>
      <w:r w:rsidR="00C45195" w:rsidRPr="003C3BD6">
        <w:rPr>
          <w:rFonts w:ascii="Times New Roman" w:hAnsi="Times New Roman" w:cs="Times New Roman"/>
          <w:bCs/>
          <w:color w:val="000000" w:themeColor="text1"/>
          <w:lang w:val="en-GB"/>
        </w:rPr>
        <w:t xml:space="preserve"> mastectomy and </w:t>
      </w:r>
      <w:r w:rsidRPr="003C3BD6">
        <w:rPr>
          <w:rFonts w:ascii="Times New Roman" w:hAnsi="Times New Roman" w:cs="Times New Roman"/>
          <w:bCs/>
          <w:color w:val="000000" w:themeColor="text1"/>
          <w:lang w:val="en-GB"/>
        </w:rPr>
        <w:t xml:space="preserve">in </w:t>
      </w:r>
      <w:r w:rsidR="0042201A" w:rsidRPr="003C3BD6">
        <w:rPr>
          <w:rFonts w:ascii="Times New Roman" w:hAnsi="Times New Roman" w:cs="Times New Roman"/>
          <w:bCs/>
          <w:color w:val="000000" w:themeColor="text1"/>
          <w:lang w:val="en-GB"/>
        </w:rPr>
        <w:t>nine</w:t>
      </w:r>
      <w:r w:rsidR="00FD7B9F"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it was a</w:t>
      </w:r>
      <w:r w:rsidR="007D5020" w:rsidRPr="003C3BD6">
        <w:rPr>
          <w:rFonts w:ascii="Times New Roman" w:hAnsi="Times New Roman" w:cs="Times New Roman"/>
          <w:bCs/>
          <w:color w:val="000000" w:themeColor="text1"/>
          <w:lang w:val="en-GB"/>
        </w:rPr>
        <w:t xml:space="preserve"> delayed </w:t>
      </w:r>
      <w:r w:rsidRPr="003C3BD6">
        <w:rPr>
          <w:rFonts w:ascii="Times New Roman" w:hAnsi="Times New Roman" w:cs="Times New Roman"/>
          <w:bCs/>
          <w:color w:val="000000" w:themeColor="text1"/>
          <w:lang w:val="en-GB"/>
        </w:rPr>
        <w:t xml:space="preserve">procedure. </w:t>
      </w:r>
    </w:p>
    <w:p w14:paraId="61E72F33" w14:textId="77777777" w:rsidR="000A0BDF" w:rsidRPr="003C3BD6" w:rsidRDefault="000A0BDF" w:rsidP="006F1305">
      <w:pPr>
        <w:spacing w:line="480" w:lineRule="auto"/>
        <w:jc w:val="both"/>
        <w:rPr>
          <w:rFonts w:ascii="Times New Roman" w:hAnsi="Times New Roman" w:cs="Times New Roman"/>
          <w:bCs/>
          <w:color w:val="000000" w:themeColor="text1"/>
          <w:lang w:val="en-GB"/>
        </w:rPr>
      </w:pPr>
    </w:p>
    <w:p w14:paraId="4459B92E" w14:textId="72F20E15" w:rsidR="00BF63C2" w:rsidRPr="003C3BD6" w:rsidRDefault="002C1FE5"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In ten cases </w:t>
      </w:r>
      <w:r w:rsidR="00D45DF8" w:rsidRPr="003C3BD6">
        <w:rPr>
          <w:rFonts w:ascii="Times New Roman" w:hAnsi="Times New Roman" w:cs="Times New Roman"/>
          <w:bCs/>
          <w:color w:val="000000" w:themeColor="text1"/>
          <w:lang w:val="en-GB"/>
        </w:rPr>
        <w:t>the</w:t>
      </w:r>
      <w:r w:rsidRPr="003C3BD6">
        <w:rPr>
          <w:rFonts w:ascii="Times New Roman" w:hAnsi="Times New Roman" w:cs="Times New Roman"/>
          <w:bCs/>
          <w:color w:val="000000" w:themeColor="text1"/>
          <w:lang w:val="en-GB"/>
        </w:rPr>
        <w:t xml:space="preserve"> indocyanine evaluation showed complete perfusion of the flap</w:t>
      </w:r>
      <w:r w:rsidR="00D45DF8" w:rsidRPr="003C3BD6">
        <w:rPr>
          <w:rFonts w:ascii="Times New Roman" w:hAnsi="Times New Roman" w:cs="Times New Roman"/>
          <w:bCs/>
          <w:color w:val="000000" w:themeColor="text1"/>
          <w:lang w:val="en-GB"/>
        </w:rPr>
        <w:t xml:space="preserve"> and in these </w:t>
      </w:r>
      <w:r w:rsidRPr="003C3BD6">
        <w:rPr>
          <w:rFonts w:ascii="Times New Roman" w:hAnsi="Times New Roman" w:cs="Times New Roman"/>
          <w:bCs/>
          <w:color w:val="000000" w:themeColor="text1"/>
          <w:lang w:val="en-GB"/>
        </w:rPr>
        <w:t xml:space="preserve">there were no complications related to necrosis. </w:t>
      </w:r>
      <w:r w:rsidR="00E26DF8" w:rsidRPr="003C3BD6">
        <w:rPr>
          <w:rFonts w:ascii="Times New Roman" w:hAnsi="Times New Roman" w:cs="Times New Roman"/>
          <w:bCs/>
          <w:color w:val="000000" w:themeColor="text1"/>
          <w:lang w:val="en-GB"/>
        </w:rPr>
        <w:t xml:space="preserve">In the remaining 6 cases ICG perfusion of the distal tip region was </w:t>
      </w:r>
      <w:r w:rsidR="00EB36F9" w:rsidRPr="003C3BD6">
        <w:rPr>
          <w:rFonts w:ascii="Times New Roman" w:hAnsi="Times New Roman" w:cs="Times New Roman"/>
          <w:bCs/>
          <w:color w:val="000000" w:themeColor="text1"/>
          <w:lang w:val="en-GB"/>
        </w:rPr>
        <w:t>not uniform with a darker area even with ICG present, so it was</w:t>
      </w:r>
      <w:r w:rsidR="00D71942" w:rsidRPr="003C3BD6">
        <w:rPr>
          <w:rFonts w:ascii="Times New Roman" w:hAnsi="Times New Roman" w:cs="Times New Roman"/>
          <w:bCs/>
          <w:color w:val="000000" w:themeColor="text1"/>
          <w:lang w:val="en-GB"/>
        </w:rPr>
        <w:t xml:space="preserve"> </w:t>
      </w:r>
      <w:r w:rsidR="00D45DF8" w:rsidRPr="003C3BD6">
        <w:rPr>
          <w:rFonts w:ascii="Times New Roman" w:hAnsi="Times New Roman" w:cs="Times New Roman"/>
          <w:bCs/>
          <w:color w:val="000000" w:themeColor="text1"/>
          <w:lang w:val="en-GB"/>
        </w:rPr>
        <w:t>judged adequate to proceed</w:t>
      </w:r>
      <w:r w:rsidR="00EB36F9" w:rsidRPr="003C3BD6">
        <w:rPr>
          <w:rFonts w:ascii="Times New Roman" w:hAnsi="Times New Roman" w:cs="Times New Roman"/>
          <w:bCs/>
          <w:color w:val="000000" w:themeColor="text1"/>
          <w:lang w:val="en-GB"/>
        </w:rPr>
        <w:t>. O</w:t>
      </w:r>
      <w:r w:rsidR="00D45DF8" w:rsidRPr="003C3BD6">
        <w:rPr>
          <w:rFonts w:ascii="Times New Roman" w:hAnsi="Times New Roman" w:cs="Times New Roman"/>
          <w:bCs/>
          <w:color w:val="000000" w:themeColor="text1"/>
          <w:lang w:val="en-GB"/>
        </w:rPr>
        <w:t xml:space="preserve">f these, </w:t>
      </w:r>
      <w:r w:rsidR="007D5020" w:rsidRPr="003C3BD6">
        <w:rPr>
          <w:rFonts w:ascii="Times New Roman" w:hAnsi="Times New Roman" w:cs="Times New Roman"/>
          <w:bCs/>
          <w:color w:val="000000" w:themeColor="text1"/>
          <w:lang w:val="en-GB"/>
        </w:rPr>
        <w:t>two cases</w:t>
      </w:r>
      <w:r w:rsidR="007776ED" w:rsidRPr="003C3BD6">
        <w:rPr>
          <w:rFonts w:ascii="Times New Roman" w:hAnsi="Times New Roman" w:cs="Times New Roman"/>
          <w:bCs/>
          <w:color w:val="000000" w:themeColor="text1"/>
          <w:lang w:val="en-GB"/>
        </w:rPr>
        <w:t xml:space="preserve"> </w:t>
      </w:r>
      <w:r w:rsidR="00D45DF8" w:rsidRPr="003C3BD6">
        <w:rPr>
          <w:rFonts w:ascii="Times New Roman" w:hAnsi="Times New Roman" w:cs="Times New Roman"/>
          <w:bCs/>
          <w:color w:val="000000" w:themeColor="text1"/>
          <w:lang w:val="en-GB"/>
        </w:rPr>
        <w:t xml:space="preserve">developed </w:t>
      </w:r>
      <w:r w:rsidR="007D5020" w:rsidRPr="003C3BD6">
        <w:rPr>
          <w:rFonts w:ascii="Times New Roman" w:hAnsi="Times New Roman" w:cs="Times New Roman"/>
          <w:bCs/>
          <w:color w:val="000000" w:themeColor="text1"/>
          <w:lang w:val="en-GB"/>
        </w:rPr>
        <w:t xml:space="preserve">distal </w:t>
      </w:r>
      <w:r w:rsidR="006F6586" w:rsidRPr="003C3BD6">
        <w:rPr>
          <w:rFonts w:ascii="Times New Roman" w:hAnsi="Times New Roman" w:cs="Times New Roman"/>
          <w:bCs/>
          <w:color w:val="000000" w:themeColor="text1"/>
          <w:lang w:val="en-GB"/>
        </w:rPr>
        <w:t xml:space="preserve">flap compromise </w:t>
      </w:r>
      <w:r w:rsidR="00D45DF8" w:rsidRPr="003C3BD6">
        <w:rPr>
          <w:rFonts w:ascii="Times New Roman" w:hAnsi="Times New Roman" w:cs="Times New Roman"/>
          <w:bCs/>
          <w:color w:val="000000" w:themeColor="text1"/>
          <w:lang w:val="en-GB"/>
        </w:rPr>
        <w:t xml:space="preserve">requiring </w:t>
      </w:r>
      <w:r w:rsidR="006F6586" w:rsidRPr="003C3BD6">
        <w:rPr>
          <w:rFonts w:ascii="Times New Roman" w:hAnsi="Times New Roman" w:cs="Times New Roman"/>
          <w:bCs/>
          <w:color w:val="000000" w:themeColor="text1"/>
          <w:lang w:val="en-GB"/>
        </w:rPr>
        <w:t>su</w:t>
      </w:r>
      <w:r w:rsidR="007216EE" w:rsidRPr="003C3BD6">
        <w:rPr>
          <w:rFonts w:ascii="Times New Roman" w:hAnsi="Times New Roman" w:cs="Times New Roman"/>
          <w:bCs/>
          <w:color w:val="000000" w:themeColor="text1"/>
          <w:lang w:val="en-GB"/>
        </w:rPr>
        <w:t>rgical debridement</w:t>
      </w:r>
      <w:r w:rsidR="006C738F" w:rsidRPr="003C3BD6">
        <w:rPr>
          <w:rFonts w:ascii="Times New Roman" w:hAnsi="Times New Roman" w:cs="Times New Roman"/>
          <w:bCs/>
          <w:color w:val="000000" w:themeColor="text1"/>
          <w:lang w:val="en-GB"/>
        </w:rPr>
        <w:t xml:space="preserve"> and a small reduction of the opposite breast for symmetry</w:t>
      </w:r>
      <w:r w:rsidR="006F6586" w:rsidRPr="003C3BD6">
        <w:rPr>
          <w:rFonts w:ascii="Times New Roman" w:hAnsi="Times New Roman" w:cs="Times New Roman"/>
          <w:bCs/>
          <w:color w:val="000000" w:themeColor="text1"/>
          <w:lang w:val="en-GB"/>
        </w:rPr>
        <w:t>.</w:t>
      </w:r>
      <w:r w:rsidR="00781C3F" w:rsidRPr="003C3BD6">
        <w:rPr>
          <w:rFonts w:ascii="Times New Roman" w:hAnsi="Times New Roman" w:cs="Times New Roman"/>
          <w:bCs/>
          <w:color w:val="000000" w:themeColor="text1"/>
          <w:lang w:val="en-GB"/>
        </w:rPr>
        <w:t xml:space="preserve"> </w:t>
      </w:r>
      <w:r w:rsidR="00D45DF8" w:rsidRPr="003C3BD6">
        <w:rPr>
          <w:rFonts w:ascii="Times New Roman" w:hAnsi="Times New Roman" w:cs="Times New Roman"/>
          <w:bCs/>
          <w:color w:val="000000" w:themeColor="text1"/>
          <w:lang w:val="en-GB"/>
        </w:rPr>
        <w:t>I</w:t>
      </w:r>
      <w:r w:rsidR="007D5020" w:rsidRPr="003C3BD6">
        <w:rPr>
          <w:rFonts w:ascii="Times New Roman" w:hAnsi="Times New Roman" w:cs="Times New Roman"/>
          <w:bCs/>
          <w:color w:val="000000" w:themeColor="text1"/>
          <w:lang w:val="en-GB"/>
        </w:rPr>
        <w:t xml:space="preserve">n one case there was an infection </w:t>
      </w:r>
      <w:r w:rsidR="006F6586" w:rsidRPr="003C3BD6">
        <w:rPr>
          <w:rFonts w:ascii="Times New Roman" w:hAnsi="Times New Roman" w:cs="Times New Roman"/>
          <w:bCs/>
          <w:color w:val="000000" w:themeColor="text1"/>
          <w:lang w:val="en-GB"/>
        </w:rPr>
        <w:t>which re</w:t>
      </w:r>
      <w:r w:rsidR="007D5020" w:rsidRPr="003C3BD6">
        <w:rPr>
          <w:rFonts w:ascii="Times New Roman" w:hAnsi="Times New Roman" w:cs="Times New Roman"/>
          <w:bCs/>
          <w:color w:val="000000" w:themeColor="text1"/>
          <w:lang w:val="en-GB"/>
        </w:rPr>
        <w:t xml:space="preserve">solved with antibiotic therapy. </w:t>
      </w:r>
    </w:p>
    <w:p w14:paraId="18C2505B" w14:textId="77777777" w:rsidR="00FD1A70" w:rsidRPr="003C3BD6" w:rsidRDefault="00BF63C2"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Late complications </w:t>
      </w:r>
      <w:r w:rsidR="000D18FA" w:rsidRPr="003C3BD6">
        <w:rPr>
          <w:rFonts w:ascii="Times New Roman" w:hAnsi="Times New Roman" w:cs="Times New Roman"/>
          <w:bCs/>
          <w:color w:val="000000" w:themeColor="text1"/>
          <w:lang w:val="en-GB"/>
        </w:rPr>
        <w:t>occurred</w:t>
      </w:r>
      <w:r w:rsidRPr="003C3BD6">
        <w:rPr>
          <w:rFonts w:ascii="Times New Roman" w:hAnsi="Times New Roman" w:cs="Times New Roman"/>
          <w:bCs/>
          <w:color w:val="000000" w:themeColor="text1"/>
          <w:lang w:val="en-GB"/>
        </w:rPr>
        <w:t xml:space="preserve"> in 4 patients</w:t>
      </w:r>
      <w:r w:rsidR="00DA6C57" w:rsidRPr="003C3BD6">
        <w:rPr>
          <w:rFonts w:ascii="Times New Roman" w:hAnsi="Times New Roman" w:cs="Times New Roman"/>
          <w:bCs/>
          <w:color w:val="000000" w:themeColor="text1"/>
          <w:lang w:val="en-GB"/>
        </w:rPr>
        <w:t xml:space="preserve"> who had </w:t>
      </w:r>
      <w:r w:rsidR="00C0791F" w:rsidRPr="003C3BD6">
        <w:rPr>
          <w:rFonts w:ascii="Times New Roman" w:hAnsi="Times New Roman" w:cs="Times New Roman"/>
          <w:bCs/>
          <w:color w:val="000000" w:themeColor="text1"/>
          <w:lang w:val="en-GB"/>
        </w:rPr>
        <w:t>detectable firm lumps consistent with small areas of fat necrosis</w:t>
      </w:r>
      <w:r w:rsidR="00FD1A70" w:rsidRPr="003C3BD6">
        <w:rPr>
          <w:rFonts w:ascii="Times New Roman" w:hAnsi="Times New Roman" w:cs="Times New Roman"/>
          <w:bCs/>
          <w:color w:val="000000" w:themeColor="text1"/>
          <w:lang w:val="en-GB"/>
        </w:rPr>
        <w:t xml:space="preserve"> (Table 3)</w:t>
      </w:r>
      <w:r w:rsidR="00C0791F" w:rsidRPr="003C3BD6">
        <w:rPr>
          <w:rFonts w:ascii="Times New Roman" w:hAnsi="Times New Roman" w:cs="Times New Roman"/>
          <w:bCs/>
          <w:color w:val="000000" w:themeColor="text1"/>
          <w:lang w:val="en-GB"/>
        </w:rPr>
        <w:t xml:space="preserve">. </w:t>
      </w:r>
    </w:p>
    <w:p w14:paraId="4E358606" w14:textId="71917EE2" w:rsidR="00BF63C2" w:rsidRPr="003C3BD6" w:rsidRDefault="00D45DF8"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Of the sixteen cases</w:t>
      </w:r>
      <w:r w:rsidR="00C0791F" w:rsidRPr="003C3BD6">
        <w:rPr>
          <w:rFonts w:ascii="Times New Roman" w:hAnsi="Times New Roman" w:cs="Times New Roman"/>
          <w:bCs/>
          <w:color w:val="000000" w:themeColor="text1"/>
          <w:lang w:val="en-GB"/>
        </w:rPr>
        <w:t xml:space="preserve">, 9 patients had autologous fat grafting for symmetrising or contour restoration (56%) </w:t>
      </w:r>
    </w:p>
    <w:p w14:paraId="2F93FA1E" w14:textId="6ACCCD16" w:rsidR="007776ED" w:rsidRPr="003C3BD6" w:rsidRDefault="00BF63C2"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Regarding the donor site</w:t>
      </w:r>
      <w:r w:rsidR="00984696" w:rsidRPr="003C3BD6">
        <w:rPr>
          <w:rFonts w:ascii="Times New Roman" w:hAnsi="Times New Roman" w:cs="Times New Roman"/>
          <w:bCs/>
          <w:color w:val="000000" w:themeColor="text1"/>
          <w:lang w:val="en-GB"/>
        </w:rPr>
        <w:t xml:space="preserve">, no issues of healing occurred, </w:t>
      </w:r>
      <w:r w:rsidR="007776ED" w:rsidRPr="003C3BD6">
        <w:rPr>
          <w:rFonts w:ascii="Times New Roman" w:hAnsi="Times New Roman" w:cs="Times New Roman"/>
          <w:bCs/>
          <w:color w:val="000000" w:themeColor="text1"/>
          <w:lang w:val="en-GB"/>
        </w:rPr>
        <w:t xml:space="preserve"> a repositioning of the areola of the donor breast in </w:t>
      </w:r>
      <w:r w:rsidR="00984696" w:rsidRPr="003C3BD6">
        <w:rPr>
          <w:rFonts w:ascii="Times New Roman" w:hAnsi="Times New Roman" w:cs="Times New Roman"/>
          <w:bCs/>
          <w:color w:val="000000" w:themeColor="text1"/>
          <w:lang w:val="en-GB"/>
        </w:rPr>
        <w:t xml:space="preserve">2 </w:t>
      </w:r>
      <w:r w:rsidR="0044543A" w:rsidRPr="003C3BD6">
        <w:rPr>
          <w:rFonts w:ascii="Times New Roman" w:hAnsi="Times New Roman" w:cs="Times New Roman"/>
          <w:bCs/>
          <w:color w:val="000000" w:themeColor="text1"/>
          <w:lang w:val="en-GB"/>
        </w:rPr>
        <w:t xml:space="preserve">patients </w:t>
      </w:r>
      <w:r w:rsidR="00984696" w:rsidRPr="003C3BD6">
        <w:rPr>
          <w:rFonts w:ascii="Times New Roman" w:hAnsi="Times New Roman" w:cs="Times New Roman"/>
          <w:bCs/>
          <w:color w:val="000000" w:themeColor="text1"/>
          <w:lang w:val="en-GB"/>
        </w:rPr>
        <w:t>was necessary</w:t>
      </w:r>
      <w:r w:rsidR="00FF3DFF" w:rsidRPr="003C3BD6">
        <w:rPr>
          <w:rFonts w:ascii="Times New Roman" w:hAnsi="Times New Roman" w:cs="Times New Roman"/>
          <w:bCs/>
          <w:color w:val="000000" w:themeColor="text1"/>
          <w:lang w:val="en-GB"/>
        </w:rPr>
        <w:t xml:space="preserve"> </w:t>
      </w:r>
      <w:r w:rsidR="0044543A" w:rsidRPr="003C3BD6">
        <w:rPr>
          <w:rFonts w:ascii="Times New Roman" w:hAnsi="Times New Roman" w:cs="Times New Roman"/>
          <w:bCs/>
          <w:color w:val="000000" w:themeColor="text1"/>
          <w:lang w:val="en-GB"/>
        </w:rPr>
        <w:t xml:space="preserve">(12.5%) </w:t>
      </w:r>
      <w:r w:rsidR="00FF3DFF" w:rsidRPr="003C3BD6">
        <w:rPr>
          <w:rFonts w:ascii="Times New Roman" w:hAnsi="Times New Roman" w:cs="Times New Roman"/>
          <w:bCs/>
          <w:color w:val="000000" w:themeColor="text1"/>
          <w:lang w:val="en-GB"/>
        </w:rPr>
        <w:t>(</w:t>
      </w:r>
      <w:r w:rsidR="00FF3DFF" w:rsidRPr="00A24263">
        <w:rPr>
          <w:rFonts w:ascii="Times New Roman" w:hAnsi="Times New Roman" w:cs="Times New Roman"/>
          <w:bCs/>
          <w:color w:val="FF0000"/>
          <w:lang w:val="en-GB"/>
        </w:rPr>
        <w:t>Figure</w:t>
      </w:r>
      <w:r w:rsidR="00FF3DFF" w:rsidRPr="003C3BD6">
        <w:rPr>
          <w:rFonts w:ascii="Times New Roman" w:hAnsi="Times New Roman" w:cs="Times New Roman"/>
          <w:bCs/>
          <w:color w:val="000000" w:themeColor="text1"/>
          <w:lang w:val="en-GB"/>
        </w:rPr>
        <w:t xml:space="preserve"> </w:t>
      </w:r>
      <w:r w:rsidR="00A24263">
        <w:rPr>
          <w:rFonts w:ascii="Times New Roman" w:hAnsi="Times New Roman" w:cs="Times New Roman"/>
          <w:bCs/>
          <w:color w:val="FF0000"/>
          <w:lang w:val="en-GB"/>
        </w:rPr>
        <w:t>8</w:t>
      </w:r>
      <w:r w:rsidR="00FF3DFF" w:rsidRPr="003C3BD6">
        <w:rPr>
          <w:rFonts w:ascii="Times New Roman" w:hAnsi="Times New Roman" w:cs="Times New Roman"/>
          <w:bCs/>
          <w:color w:val="000000" w:themeColor="text1"/>
          <w:lang w:val="en-GB"/>
        </w:rPr>
        <w:t>)</w:t>
      </w:r>
      <w:r w:rsidR="00984696" w:rsidRPr="003C3BD6">
        <w:rPr>
          <w:rFonts w:ascii="Times New Roman" w:hAnsi="Times New Roman" w:cs="Times New Roman"/>
          <w:bCs/>
          <w:color w:val="000000" w:themeColor="text1"/>
          <w:lang w:val="en-GB"/>
        </w:rPr>
        <w:t>, but one of them refused the proposed procedure</w:t>
      </w:r>
      <w:r w:rsidR="00FF3DFF" w:rsidRPr="003C3BD6">
        <w:rPr>
          <w:rFonts w:ascii="Times New Roman" w:hAnsi="Times New Roman" w:cs="Times New Roman"/>
          <w:bCs/>
          <w:color w:val="000000" w:themeColor="text1"/>
          <w:lang w:val="en-GB"/>
        </w:rPr>
        <w:t xml:space="preserve"> (</w:t>
      </w:r>
      <w:r w:rsidR="00FF3DFF" w:rsidRPr="00A24263">
        <w:rPr>
          <w:rFonts w:ascii="Times New Roman" w:hAnsi="Times New Roman" w:cs="Times New Roman"/>
          <w:bCs/>
          <w:color w:val="FF0000"/>
          <w:lang w:val="en-GB"/>
        </w:rPr>
        <w:t>Figure</w:t>
      </w:r>
      <w:r w:rsidR="00FF3DFF" w:rsidRPr="003C3BD6">
        <w:rPr>
          <w:rFonts w:ascii="Times New Roman" w:hAnsi="Times New Roman" w:cs="Times New Roman"/>
          <w:bCs/>
          <w:color w:val="000000" w:themeColor="text1"/>
          <w:lang w:val="en-GB"/>
        </w:rPr>
        <w:t xml:space="preserve"> </w:t>
      </w:r>
      <w:r w:rsidR="00A24263">
        <w:rPr>
          <w:rFonts w:ascii="Times New Roman" w:hAnsi="Times New Roman" w:cs="Times New Roman"/>
          <w:bCs/>
          <w:color w:val="FF0000"/>
          <w:lang w:val="en-GB"/>
        </w:rPr>
        <w:t>9</w:t>
      </w:r>
      <w:r w:rsidR="00FF3DFF" w:rsidRPr="003C3BD6">
        <w:rPr>
          <w:rFonts w:ascii="Times New Roman" w:hAnsi="Times New Roman" w:cs="Times New Roman"/>
          <w:bCs/>
          <w:color w:val="000000" w:themeColor="text1"/>
          <w:lang w:val="en-GB"/>
        </w:rPr>
        <w:t>)</w:t>
      </w:r>
      <w:r w:rsidR="00FD1A70" w:rsidRPr="003C3BD6">
        <w:rPr>
          <w:rFonts w:ascii="Times New Roman" w:hAnsi="Times New Roman" w:cs="Times New Roman"/>
          <w:bCs/>
          <w:color w:val="000000" w:themeColor="text1"/>
          <w:lang w:val="en-GB"/>
        </w:rPr>
        <w:t xml:space="preserve"> (Table 4)</w:t>
      </w:r>
      <w:r w:rsidR="00FF3DFF" w:rsidRPr="003C3BD6">
        <w:rPr>
          <w:rFonts w:ascii="Times New Roman" w:hAnsi="Times New Roman" w:cs="Times New Roman"/>
          <w:bCs/>
          <w:color w:val="000000" w:themeColor="text1"/>
          <w:lang w:val="en-GB"/>
        </w:rPr>
        <w:t>.</w:t>
      </w:r>
    </w:p>
    <w:p w14:paraId="4471F16C" w14:textId="33BC2321" w:rsidR="00781C3F" w:rsidRPr="003C3BD6" w:rsidRDefault="00FD1A70"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After an average follow-up of three year, pa</w:t>
      </w:r>
      <w:r w:rsidR="00781C3F" w:rsidRPr="003C3BD6">
        <w:rPr>
          <w:rFonts w:ascii="Times New Roman" w:hAnsi="Times New Roman" w:cs="Times New Roman"/>
          <w:bCs/>
          <w:color w:val="000000" w:themeColor="text1"/>
          <w:lang w:val="en-GB"/>
        </w:rPr>
        <w:t>tient</w:t>
      </w:r>
      <w:r w:rsidR="007776ED" w:rsidRPr="003C3BD6">
        <w:rPr>
          <w:rFonts w:ascii="Times New Roman" w:hAnsi="Times New Roman" w:cs="Times New Roman"/>
          <w:bCs/>
          <w:color w:val="000000" w:themeColor="text1"/>
          <w:lang w:val="en-GB"/>
        </w:rPr>
        <w:t>s’</w:t>
      </w:r>
      <w:r w:rsidR="00781C3F" w:rsidRPr="003C3BD6">
        <w:rPr>
          <w:rFonts w:ascii="Times New Roman" w:hAnsi="Times New Roman" w:cs="Times New Roman"/>
          <w:bCs/>
          <w:color w:val="000000" w:themeColor="text1"/>
          <w:lang w:val="en-GB"/>
        </w:rPr>
        <w:t xml:space="preserve"> satisfaction regarding volume and symmetry was </w:t>
      </w:r>
      <w:r w:rsidR="007776ED" w:rsidRPr="003C3BD6">
        <w:rPr>
          <w:rFonts w:ascii="Times New Roman" w:hAnsi="Times New Roman" w:cs="Times New Roman"/>
          <w:bCs/>
          <w:color w:val="000000" w:themeColor="text1"/>
          <w:lang w:val="en-GB"/>
        </w:rPr>
        <w:t>high</w:t>
      </w:r>
      <w:r w:rsidRPr="003C3BD6">
        <w:rPr>
          <w:rFonts w:ascii="Times New Roman" w:hAnsi="Times New Roman" w:cs="Times New Roman"/>
          <w:bCs/>
          <w:color w:val="000000" w:themeColor="text1"/>
          <w:lang w:val="en-GB"/>
        </w:rPr>
        <w:t>, no recurrences were detected and one patient died due to metastatic spread</w:t>
      </w:r>
      <w:r w:rsidR="00215BB0">
        <w:rPr>
          <w:rFonts w:ascii="Times New Roman" w:hAnsi="Times New Roman" w:cs="Times New Roman"/>
          <w:bCs/>
          <w:color w:val="000000" w:themeColor="text1"/>
          <w:lang w:val="en-GB"/>
        </w:rPr>
        <w:t>.</w:t>
      </w:r>
    </w:p>
    <w:p w14:paraId="552EDFA7" w14:textId="0246F113" w:rsidR="00960F6D" w:rsidRPr="003C3BD6" w:rsidRDefault="00960F6D" w:rsidP="006F1305">
      <w:pPr>
        <w:spacing w:line="480" w:lineRule="auto"/>
        <w:rPr>
          <w:rFonts w:ascii="Times New Roman" w:hAnsi="Times New Roman" w:cs="Times New Roman"/>
          <w:b/>
          <w:color w:val="000000" w:themeColor="text1"/>
          <w:lang w:val="en-GB"/>
        </w:rPr>
      </w:pPr>
    </w:p>
    <w:p w14:paraId="769B0C7D" w14:textId="4BF31E40" w:rsidR="00960F6D" w:rsidRPr="003C3BD6" w:rsidRDefault="00960F6D" w:rsidP="006F1305">
      <w:pPr>
        <w:spacing w:line="480" w:lineRule="auto"/>
        <w:rPr>
          <w:rFonts w:ascii="Times New Roman" w:hAnsi="Times New Roman" w:cs="Times New Roman"/>
          <w:b/>
          <w:color w:val="000000" w:themeColor="text1"/>
          <w:lang w:val="en-GB"/>
        </w:rPr>
      </w:pPr>
      <w:r w:rsidRPr="003C3BD6">
        <w:rPr>
          <w:rFonts w:ascii="Times New Roman" w:hAnsi="Times New Roman" w:cs="Times New Roman"/>
          <w:b/>
          <w:color w:val="000000" w:themeColor="text1"/>
          <w:lang w:val="en-GB"/>
        </w:rPr>
        <w:t>DISCUSSION</w:t>
      </w:r>
    </w:p>
    <w:p w14:paraId="21CEDEA4" w14:textId="3023E362" w:rsidR="000E7921" w:rsidRPr="003C3BD6" w:rsidRDefault="00350BB2"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Nowadays autologous breast reconstruction is </w:t>
      </w:r>
      <w:r w:rsidR="005E2248" w:rsidRPr="003C3BD6">
        <w:rPr>
          <w:rFonts w:ascii="Times New Roman" w:hAnsi="Times New Roman" w:cs="Times New Roman"/>
          <w:bCs/>
          <w:color w:val="000000" w:themeColor="text1"/>
          <w:lang w:val="en-GB"/>
        </w:rPr>
        <w:t xml:space="preserve">accepted as </w:t>
      </w:r>
      <w:r w:rsidRPr="003C3BD6">
        <w:rPr>
          <w:rFonts w:ascii="Times New Roman" w:hAnsi="Times New Roman" w:cs="Times New Roman"/>
          <w:bCs/>
          <w:color w:val="000000" w:themeColor="text1"/>
          <w:lang w:val="en-GB"/>
        </w:rPr>
        <w:t xml:space="preserve">the gold standard and patients who underwent this </w:t>
      </w:r>
      <w:r w:rsidR="007216EE" w:rsidRPr="003C3BD6">
        <w:rPr>
          <w:rFonts w:ascii="Times New Roman" w:hAnsi="Times New Roman" w:cs="Times New Roman"/>
          <w:bCs/>
          <w:color w:val="000000" w:themeColor="text1"/>
          <w:lang w:val="en-GB"/>
        </w:rPr>
        <w:t>procedure</w:t>
      </w:r>
      <w:r w:rsidRPr="003C3BD6">
        <w:rPr>
          <w:rFonts w:ascii="Times New Roman" w:hAnsi="Times New Roman" w:cs="Times New Roman"/>
          <w:bCs/>
          <w:color w:val="000000" w:themeColor="text1"/>
          <w:lang w:val="en-GB"/>
        </w:rPr>
        <w:t xml:space="preserve"> </w:t>
      </w:r>
      <w:r w:rsidR="00617E57" w:rsidRPr="003C3BD6">
        <w:rPr>
          <w:rFonts w:ascii="Times New Roman" w:hAnsi="Times New Roman" w:cs="Times New Roman"/>
          <w:bCs/>
          <w:color w:val="000000" w:themeColor="text1"/>
          <w:lang w:val="en-GB"/>
        </w:rPr>
        <w:t>reported the highest satisfaction</w:t>
      </w:r>
      <w:sdt>
        <w:sdtPr>
          <w:rPr>
            <w:rFonts w:ascii="Times New Roman" w:hAnsi="Times New Roman" w:cs="Times New Roman"/>
            <w:bCs/>
            <w:color w:val="000000" w:themeColor="text1"/>
            <w:vertAlign w:val="superscript"/>
            <w:lang w:val="en-GB"/>
          </w:rPr>
          <w:tag w:val="MENDELEY_CITATION_v3_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"/>
          <w:id w:val="-1528253581"/>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11</w:t>
          </w:r>
        </w:sdtContent>
      </w:sdt>
      <w:r w:rsidR="00617E57" w:rsidRPr="003C3BD6">
        <w:rPr>
          <w:rFonts w:ascii="Times New Roman" w:hAnsi="Times New Roman" w:cs="Times New Roman"/>
          <w:bCs/>
          <w:color w:val="000000" w:themeColor="text1"/>
          <w:lang w:val="en-GB"/>
        </w:rPr>
        <w:t xml:space="preserve">. </w:t>
      </w:r>
      <w:r w:rsidR="007216EE" w:rsidRPr="003C3BD6">
        <w:rPr>
          <w:rFonts w:ascii="Times New Roman" w:hAnsi="Times New Roman" w:cs="Times New Roman"/>
          <w:bCs/>
          <w:color w:val="000000" w:themeColor="text1"/>
          <w:lang w:val="en-GB"/>
        </w:rPr>
        <w:t>I</w:t>
      </w:r>
      <w:r w:rsidR="00617E57" w:rsidRPr="003C3BD6">
        <w:rPr>
          <w:rFonts w:ascii="Times New Roman" w:hAnsi="Times New Roman" w:cs="Times New Roman"/>
          <w:bCs/>
          <w:color w:val="000000" w:themeColor="text1"/>
          <w:lang w:val="en-GB"/>
        </w:rPr>
        <w:t xml:space="preserve">t is </w:t>
      </w:r>
      <w:r w:rsidR="005E2248" w:rsidRPr="003C3BD6">
        <w:rPr>
          <w:rFonts w:ascii="Times New Roman" w:hAnsi="Times New Roman" w:cs="Times New Roman"/>
          <w:bCs/>
          <w:color w:val="000000" w:themeColor="text1"/>
          <w:lang w:val="en-GB"/>
        </w:rPr>
        <w:t xml:space="preserve">particularly </w:t>
      </w:r>
      <w:r w:rsidR="00617E57" w:rsidRPr="003C3BD6">
        <w:rPr>
          <w:rFonts w:ascii="Times New Roman" w:hAnsi="Times New Roman" w:cs="Times New Roman"/>
          <w:bCs/>
          <w:color w:val="000000" w:themeColor="text1"/>
          <w:lang w:val="en-GB"/>
        </w:rPr>
        <w:t>indicat</w:t>
      </w:r>
      <w:r w:rsidR="005E2248" w:rsidRPr="003C3BD6">
        <w:rPr>
          <w:rFonts w:ascii="Times New Roman" w:hAnsi="Times New Roman" w:cs="Times New Roman"/>
          <w:bCs/>
          <w:color w:val="000000" w:themeColor="text1"/>
          <w:lang w:val="en-GB"/>
        </w:rPr>
        <w:t>ed</w:t>
      </w:r>
      <w:r w:rsidR="00617E57" w:rsidRPr="003C3BD6">
        <w:rPr>
          <w:rFonts w:ascii="Times New Roman" w:hAnsi="Times New Roman" w:cs="Times New Roman"/>
          <w:bCs/>
          <w:color w:val="000000" w:themeColor="text1"/>
          <w:lang w:val="en-GB"/>
        </w:rPr>
        <w:t xml:space="preserve"> when </w:t>
      </w:r>
      <w:r w:rsidR="005E2248" w:rsidRPr="003C3BD6">
        <w:rPr>
          <w:rFonts w:ascii="Times New Roman" w:hAnsi="Times New Roman" w:cs="Times New Roman"/>
          <w:bCs/>
          <w:color w:val="000000" w:themeColor="text1"/>
          <w:lang w:val="en-GB"/>
        </w:rPr>
        <w:t xml:space="preserve">there has been prior </w:t>
      </w:r>
      <w:r w:rsidR="00617E57" w:rsidRPr="003C3BD6">
        <w:rPr>
          <w:rFonts w:ascii="Times New Roman" w:hAnsi="Times New Roman" w:cs="Times New Roman"/>
          <w:bCs/>
          <w:color w:val="000000" w:themeColor="text1"/>
          <w:lang w:val="en-GB"/>
        </w:rPr>
        <w:t>radiation therapy</w:t>
      </w:r>
      <w:r w:rsidR="005E2248" w:rsidRPr="003C3BD6">
        <w:rPr>
          <w:rFonts w:ascii="Times New Roman" w:hAnsi="Times New Roman" w:cs="Times New Roman"/>
          <w:bCs/>
          <w:color w:val="000000" w:themeColor="text1"/>
          <w:lang w:val="en-GB"/>
        </w:rPr>
        <w:t xml:space="preserve">. </w:t>
      </w:r>
      <w:r w:rsidR="00847CC1" w:rsidRPr="003C3BD6">
        <w:rPr>
          <w:rFonts w:ascii="Times New Roman" w:hAnsi="Times New Roman" w:cs="Times New Roman"/>
          <w:bCs/>
          <w:color w:val="000000" w:themeColor="text1"/>
          <w:lang w:val="en-GB"/>
        </w:rPr>
        <w:t>H</w:t>
      </w:r>
      <w:r w:rsidR="005E2248" w:rsidRPr="003C3BD6">
        <w:rPr>
          <w:rFonts w:ascii="Times New Roman" w:hAnsi="Times New Roman" w:cs="Times New Roman"/>
          <w:bCs/>
          <w:color w:val="000000" w:themeColor="text1"/>
          <w:lang w:val="en-GB"/>
        </w:rPr>
        <w:t>ere</w:t>
      </w:r>
      <w:r w:rsidR="000E7921" w:rsidRPr="003C3BD6">
        <w:rPr>
          <w:rFonts w:ascii="Times New Roman" w:hAnsi="Times New Roman" w:cs="Times New Roman"/>
          <w:bCs/>
          <w:color w:val="000000" w:themeColor="text1"/>
          <w:lang w:val="en-GB"/>
        </w:rPr>
        <w:t xml:space="preserve"> implant-based reconstructio</w:t>
      </w:r>
      <w:r w:rsidR="005E2248" w:rsidRPr="003C3BD6">
        <w:rPr>
          <w:rFonts w:ascii="Times New Roman" w:hAnsi="Times New Roman" w:cs="Times New Roman"/>
          <w:bCs/>
          <w:color w:val="000000" w:themeColor="text1"/>
          <w:lang w:val="en-GB"/>
        </w:rPr>
        <w:t>ns are associated with high morbidity</w:t>
      </w:r>
      <w:sdt>
        <w:sdtPr>
          <w:rPr>
            <w:rFonts w:ascii="Times New Roman" w:hAnsi="Times New Roman" w:cs="Times New Roman"/>
            <w:bCs/>
            <w:color w:val="000000" w:themeColor="text1"/>
            <w:vertAlign w:val="superscript"/>
            <w:lang w:val="en-GB"/>
          </w:rPr>
          <w:tag w:val="MENDELEY_CITATION_v3_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"/>
          <w:id w:val="762656089"/>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12</w:t>
          </w:r>
        </w:sdtContent>
      </w:sdt>
      <w:r w:rsidR="00617E57" w:rsidRPr="003C3BD6">
        <w:rPr>
          <w:rFonts w:ascii="Times New Roman" w:hAnsi="Times New Roman" w:cs="Times New Roman"/>
          <w:bCs/>
          <w:color w:val="000000" w:themeColor="text1"/>
          <w:lang w:val="en-GB"/>
        </w:rPr>
        <w:t>.</w:t>
      </w:r>
      <w:r w:rsidR="000E7921" w:rsidRPr="003C3BD6">
        <w:rPr>
          <w:rFonts w:ascii="Times New Roman" w:hAnsi="Times New Roman" w:cs="Times New Roman"/>
          <w:bCs/>
          <w:color w:val="000000" w:themeColor="text1"/>
          <w:lang w:val="en-GB"/>
        </w:rPr>
        <w:t xml:space="preserve"> Moreover when patients received pre</w:t>
      </w:r>
      <w:r w:rsidR="002E0FC1" w:rsidRPr="003C3BD6">
        <w:rPr>
          <w:rFonts w:ascii="Times New Roman" w:hAnsi="Times New Roman" w:cs="Times New Roman"/>
          <w:bCs/>
          <w:color w:val="000000" w:themeColor="text1"/>
          <w:lang w:val="en-GB"/>
        </w:rPr>
        <w:t>-</w:t>
      </w:r>
      <w:r w:rsidR="000E7921" w:rsidRPr="003C3BD6">
        <w:rPr>
          <w:rFonts w:ascii="Times New Roman" w:hAnsi="Times New Roman" w:cs="Times New Roman"/>
          <w:bCs/>
          <w:color w:val="000000" w:themeColor="text1"/>
          <w:lang w:val="en-GB"/>
        </w:rPr>
        <w:t xml:space="preserve">mastectomy whole breast radiation therapy, as in </w:t>
      </w:r>
      <w:r w:rsidR="002E0FC1" w:rsidRPr="003C3BD6">
        <w:rPr>
          <w:rFonts w:ascii="Times New Roman" w:hAnsi="Times New Roman" w:cs="Times New Roman"/>
          <w:bCs/>
          <w:color w:val="000000" w:themeColor="text1"/>
          <w:lang w:val="en-GB"/>
        </w:rPr>
        <w:t xml:space="preserve">five </w:t>
      </w:r>
      <w:r w:rsidR="000E7921" w:rsidRPr="003C3BD6">
        <w:rPr>
          <w:rFonts w:ascii="Times New Roman" w:hAnsi="Times New Roman" w:cs="Times New Roman"/>
          <w:bCs/>
          <w:color w:val="000000" w:themeColor="text1"/>
          <w:lang w:val="en-GB"/>
        </w:rPr>
        <w:t xml:space="preserve">of </w:t>
      </w:r>
      <w:r w:rsidR="005E2248" w:rsidRPr="003C3BD6">
        <w:rPr>
          <w:rFonts w:ascii="Times New Roman" w:hAnsi="Times New Roman" w:cs="Times New Roman"/>
          <w:bCs/>
          <w:color w:val="000000" w:themeColor="text1"/>
          <w:lang w:val="en-GB"/>
        </w:rPr>
        <w:t xml:space="preserve">our </w:t>
      </w:r>
      <w:r w:rsidR="002E0FC1" w:rsidRPr="003C3BD6">
        <w:rPr>
          <w:rFonts w:ascii="Times New Roman" w:hAnsi="Times New Roman" w:cs="Times New Roman"/>
          <w:bCs/>
          <w:color w:val="000000" w:themeColor="text1"/>
          <w:lang w:val="en-GB"/>
        </w:rPr>
        <w:t>sixteen</w:t>
      </w:r>
      <w:r w:rsidR="000E7921" w:rsidRPr="003C3BD6">
        <w:rPr>
          <w:rFonts w:ascii="Times New Roman" w:hAnsi="Times New Roman" w:cs="Times New Roman"/>
          <w:bCs/>
          <w:color w:val="000000" w:themeColor="text1"/>
          <w:lang w:val="en-GB"/>
        </w:rPr>
        <w:t xml:space="preserve"> patients, it is strongly recommended to consider autologous reconstruction</w:t>
      </w:r>
      <w:sdt>
        <w:sdtPr>
          <w:rPr>
            <w:rFonts w:ascii="Times New Roman" w:hAnsi="Times New Roman" w:cs="Times New Roman"/>
            <w:bCs/>
            <w:color w:val="000000" w:themeColor="text1"/>
            <w:vertAlign w:val="superscript"/>
            <w:lang w:val="en-GB"/>
          </w:rPr>
          <w:tag w:val="MENDELEY_CITATION_v3_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"/>
          <w:id w:val="398262843"/>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13,14</w:t>
          </w:r>
        </w:sdtContent>
      </w:sdt>
      <w:r w:rsidR="000E7921" w:rsidRPr="003C3BD6">
        <w:rPr>
          <w:rFonts w:ascii="Times New Roman" w:hAnsi="Times New Roman" w:cs="Times New Roman"/>
          <w:bCs/>
          <w:color w:val="000000" w:themeColor="text1"/>
          <w:lang w:val="en-GB"/>
        </w:rPr>
        <w:t xml:space="preserve">. </w:t>
      </w:r>
    </w:p>
    <w:p w14:paraId="50420D7B" w14:textId="31FC9A8A" w:rsidR="00BE1737" w:rsidRPr="003C3BD6" w:rsidRDefault="000E7921"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lastRenderedPageBreak/>
        <w:t xml:space="preserve">In the last three decades profound advancements have been seen in the field of breast reconstruction trying to </w:t>
      </w:r>
      <w:r w:rsidR="003941CB" w:rsidRPr="003C3BD6">
        <w:rPr>
          <w:rFonts w:ascii="Times New Roman" w:hAnsi="Times New Roman" w:cs="Times New Roman"/>
          <w:bCs/>
          <w:color w:val="000000" w:themeColor="text1"/>
          <w:lang w:val="en-GB"/>
        </w:rPr>
        <w:t xml:space="preserve">perfect </w:t>
      </w:r>
      <w:r w:rsidRPr="003C3BD6">
        <w:rPr>
          <w:rFonts w:ascii="Times New Roman" w:hAnsi="Times New Roman" w:cs="Times New Roman"/>
          <w:bCs/>
          <w:color w:val="000000" w:themeColor="text1"/>
          <w:lang w:val="en-GB"/>
        </w:rPr>
        <w:t xml:space="preserve">the best breast mound both </w:t>
      </w:r>
      <w:r w:rsidR="00BD1BCC" w:rsidRPr="003C3BD6">
        <w:rPr>
          <w:rFonts w:ascii="Times New Roman" w:hAnsi="Times New Roman" w:cs="Times New Roman"/>
          <w:bCs/>
          <w:color w:val="000000" w:themeColor="text1"/>
          <w:lang w:val="en-GB"/>
        </w:rPr>
        <w:t>in shape and in consistenc</w:t>
      </w:r>
      <w:r w:rsidR="00D71942" w:rsidRPr="003C3BD6">
        <w:rPr>
          <w:rFonts w:ascii="Times New Roman" w:hAnsi="Times New Roman" w:cs="Times New Roman"/>
          <w:bCs/>
          <w:color w:val="000000" w:themeColor="text1"/>
          <w:lang w:val="en-GB"/>
        </w:rPr>
        <w:t>y</w:t>
      </w:r>
      <w:r w:rsidR="00BD1BCC" w:rsidRPr="003C3BD6">
        <w:rPr>
          <w:rFonts w:ascii="Times New Roman" w:hAnsi="Times New Roman" w:cs="Times New Roman"/>
          <w:bCs/>
          <w:color w:val="000000" w:themeColor="text1"/>
          <w:lang w:val="en-GB"/>
        </w:rPr>
        <w:t xml:space="preserve">. </w:t>
      </w:r>
      <w:r w:rsidR="003941CB" w:rsidRPr="003C3BD6">
        <w:rPr>
          <w:rFonts w:ascii="Times New Roman" w:hAnsi="Times New Roman" w:cs="Times New Roman"/>
          <w:bCs/>
          <w:color w:val="000000" w:themeColor="text1"/>
          <w:lang w:val="en-GB"/>
        </w:rPr>
        <w:t xml:space="preserve">With respect to </w:t>
      </w:r>
      <w:r w:rsidR="00984696" w:rsidRPr="003C3BD6">
        <w:rPr>
          <w:rFonts w:ascii="Times New Roman" w:hAnsi="Times New Roman" w:cs="Times New Roman"/>
          <w:bCs/>
          <w:color w:val="000000" w:themeColor="text1"/>
          <w:lang w:val="en-GB"/>
        </w:rPr>
        <w:t>consistency</w:t>
      </w:r>
      <w:r w:rsidR="003941CB" w:rsidRPr="003C3BD6">
        <w:rPr>
          <w:rFonts w:ascii="Times New Roman" w:hAnsi="Times New Roman" w:cs="Times New Roman"/>
          <w:bCs/>
          <w:color w:val="000000" w:themeColor="text1"/>
          <w:lang w:val="en-GB"/>
        </w:rPr>
        <w:t xml:space="preserve"> there is no greater replica than breast tissue itself.</w:t>
      </w:r>
      <w:r w:rsidR="00BD1BCC" w:rsidRPr="003C3BD6">
        <w:rPr>
          <w:rFonts w:ascii="Times New Roman" w:hAnsi="Times New Roman" w:cs="Times New Roman"/>
          <w:bCs/>
          <w:color w:val="000000" w:themeColor="text1"/>
          <w:lang w:val="en-GB"/>
        </w:rPr>
        <w:t xml:space="preserve"> </w:t>
      </w:r>
    </w:p>
    <w:p w14:paraId="37C590AF" w14:textId="3DD48F4F" w:rsidR="00334820" w:rsidRPr="003C3BD6" w:rsidRDefault="003941CB"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Despite this</w:t>
      </w:r>
      <w:r w:rsidR="00763CF4" w:rsidRPr="003C3BD6">
        <w:rPr>
          <w:rFonts w:ascii="Times New Roman" w:hAnsi="Times New Roman" w:cs="Times New Roman"/>
          <w:bCs/>
          <w:color w:val="000000" w:themeColor="text1"/>
          <w:lang w:val="en-GB"/>
        </w:rPr>
        <w:t>,</w:t>
      </w:r>
      <w:r w:rsidRPr="003C3BD6">
        <w:rPr>
          <w:rFonts w:ascii="Times New Roman" w:hAnsi="Times New Roman" w:cs="Times New Roman"/>
          <w:bCs/>
          <w:color w:val="000000" w:themeColor="text1"/>
          <w:lang w:val="en-GB"/>
        </w:rPr>
        <w:t xml:space="preserve"> </w:t>
      </w:r>
      <w:r w:rsidR="00334820" w:rsidRPr="003C3BD6">
        <w:rPr>
          <w:rFonts w:ascii="Times New Roman" w:hAnsi="Times New Roman" w:cs="Times New Roman"/>
          <w:bCs/>
          <w:color w:val="000000" w:themeColor="text1"/>
          <w:lang w:val="en-GB"/>
        </w:rPr>
        <w:t>b</w:t>
      </w:r>
      <w:r w:rsidR="00BE1737" w:rsidRPr="003C3BD6">
        <w:rPr>
          <w:rFonts w:ascii="Times New Roman" w:hAnsi="Times New Roman" w:cs="Times New Roman"/>
          <w:bCs/>
          <w:color w:val="000000" w:themeColor="text1"/>
          <w:lang w:val="en-GB"/>
        </w:rPr>
        <w:t>reast sharing technique</w:t>
      </w:r>
      <w:r w:rsidRPr="003C3BD6">
        <w:rPr>
          <w:rFonts w:ascii="Times New Roman" w:hAnsi="Times New Roman" w:cs="Times New Roman"/>
          <w:bCs/>
          <w:color w:val="000000" w:themeColor="text1"/>
          <w:lang w:val="en-GB"/>
        </w:rPr>
        <w:t>s have not gained popularity</w:t>
      </w:r>
      <w:r w:rsidR="00BE1737" w:rsidRPr="003C3BD6">
        <w:rPr>
          <w:rFonts w:ascii="Times New Roman" w:hAnsi="Times New Roman" w:cs="Times New Roman"/>
          <w:bCs/>
          <w:color w:val="000000" w:themeColor="text1"/>
          <w:lang w:val="en-GB"/>
        </w:rPr>
        <w:t xml:space="preserve"> </w:t>
      </w:r>
      <w:r w:rsidR="00334820" w:rsidRPr="003C3BD6">
        <w:rPr>
          <w:rFonts w:ascii="Times New Roman" w:hAnsi="Times New Roman" w:cs="Times New Roman"/>
          <w:bCs/>
          <w:color w:val="000000" w:themeColor="text1"/>
          <w:lang w:val="en-GB"/>
        </w:rPr>
        <w:t>for s</w:t>
      </w:r>
      <w:r w:rsidRPr="003C3BD6">
        <w:rPr>
          <w:rFonts w:ascii="Times New Roman" w:hAnsi="Times New Roman" w:cs="Times New Roman"/>
          <w:bCs/>
          <w:color w:val="000000" w:themeColor="text1"/>
          <w:lang w:val="en-GB"/>
        </w:rPr>
        <w:t>everal</w:t>
      </w:r>
      <w:r w:rsidR="00334820" w:rsidRPr="003C3BD6">
        <w:rPr>
          <w:rFonts w:ascii="Times New Roman" w:hAnsi="Times New Roman" w:cs="Times New Roman"/>
          <w:bCs/>
          <w:color w:val="000000" w:themeColor="text1"/>
          <w:lang w:val="en-GB"/>
        </w:rPr>
        <w:t xml:space="preserve"> reasons</w:t>
      </w:r>
      <w:r w:rsidR="009C552F" w:rsidRPr="003C3BD6">
        <w:rPr>
          <w:rFonts w:ascii="Times New Roman" w:hAnsi="Times New Roman" w:cs="Times New Roman"/>
          <w:bCs/>
          <w:color w:val="000000" w:themeColor="text1"/>
          <w:lang w:val="en-GB"/>
        </w:rPr>
        <w:t>.</w:t>
      </w:r>
      <w:r w:rsidR="00334820" w:rsidRPr="003C3BD6">
        <w:rPr>
          <w:rFonts w:ascii="Times New Roman" w:hAnsi="Times New Roman" w:cs="Times New Roman"/>
          <w:bCs/>
          <w:color w:val="000000" w:themeColor="text1"/>
          <w:lang w:val="en-GB"/>
        </w:rPr>
        <w:t xml:space="preserve"> </w:t>
      </w:r>
      <w:r w:rsidR="009C552F" w:rsidRPr="003C3BD6">
        <w:rPr>
          <w:rFonts w:ascii="Times New Roman" w:hAnsi="Times New Roman" w:cs="Times New Roman"/>
          <w:bCs/>
          <w:color w:val="000000" w:themeColor="text1"/>
          <w:lang w:val="en-GB"/>
        </w:rPr>
        <w:t>At the time of Marshall’s publication</w:t>
      </w:r>
      <w:sdt>
        <w:sdtPr>
          <w:rPr>
            <w:rFonts w:ascii="Times New Roman" w:hAnsi="Times New Roman" w:cs="Times New Roman"/>
            <w:bCs/>
            <w:color w:val="000000" w:themeColor="text1"/>
            <w:vertAlign w:val="superscript"/>
            <w:lang w:val="en-GB"/>
          </w:rPr>
          <w:tag w:val="MENDELEY_CITATION_v3_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"/>
          <w:id w:val="-813567946"/>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5</w:t>
          </w:r>
        </w:sdtContent>
      </w:sdt>
      <w:r w:rsidR="00763CF4" w:rsidRPr="003C3BD6">
        <w:rPr>
          <w:rFonts w:ascii="Times New Roman" w:hAnsi="Times New Roman" w:cs="Times New Roman"/>
          <w:bCs/>
          <w:color w:val="000000" w:themeColor="text1"/>
          <w:lang w:val="en-GB"/>
        </w:rPr>
        <w:t xml:space="preserve"> </w:t>
      </w:r>
      <w:r w:rsidR="009C552F" w:rsidRPr="003C3BD6">
        <w:rPr>
          <w:rFonts w:ascii="Times New Roman" w:hAnsi="Times New Roman" w:cs="Times New Roman"/>
          <w:bCs/>
          <w:color w:val="000000" w:themeColor="text1"/>
          <w:lang w:val="en-GB"/>
        </w:rPr>
        <w:t xml:space="preserve"> there was </w:t>
      </w:r>
      <w:r w:rsidR="0042703B" w:rsidRPr="003C3BD6">
        <w:rPr>
          <w:rFonts w:ascii="Times New Roman" w:hAnsi="Times New Roman" w:cs="Times New Roman"/>
          <w:bCs/>
          <w:color w:val="000000" w:themeColor="text1"/>
          <w:lang w:val="en-GB"/>
        </w:rPr>
        <w:t xml:space="preserve">a different understanding of breast cancer and its behaviour. Would reconstruction mask recurrence, should it be </w:t>
      </w:r>
      <w:r w:rsidR="00436549" w:rsidRPr="003C3BD6">
        <w:rPr>
          <w:rFonts w:ascii="Times New Roman" w:hAnsi="Times New Roman" w:cs="Times New Roman"/>
          <w:bCs/>
          <w:color w:val="000000" w:themeColor="text1"/>
          <w:lang w:val="en-GB"/>
        </w:rPr>
        <w:t xml:space="preserve">only </w:t>
      </w:r>
      <w:r w:rsidR="0042703B" w:rsidRPr="003C3BD6">
        <w:rPr>
          <w:rFonts w:ascii="Times New Roman" w:hAnsi="Times New Roman" w:cs="Times New Roman"/>
          <w:bCs/>
          <w:color w:val="000000" w:themeColor="text1"/>
          <w:lang w:val="en-GB"/>
        </w:rPr>
        <w:t xml:space="preserve">done after a prescribed time delay, </w:t>
      </w:r>
      <w:r w:rsidR="00847CC1" w:rsidRPr="003C3BD6">
        <w:rPr>
          <w:rFonts w:ascii="Times New Roman" w:hAnsi="Times New Roman" w:cs="Times New Roman"/>
          <w:bCs/>
          <w:color w:val="000000" w:themeColor="text1"/>
          <w:lang w:val="en-GB"/>
        </w:rPr>
        <w:t xml:space="preserve">does the opposite breast in a cancer patient have a higher incidence of cancer and </w:t>
      </w:r>
      <w:r w:rsidR="0042703B" w:rsidRPr="003C3BD6">
        <w:rPr>
          <w:rFonts w:ascii="Times New Roman" w:hAnsi="Times New Roman" w:cs="Times New Roman"/>
          <w:bCs/>
          <w:color w:val="000000" w:themeColor="text1"/>
          <w:lang w:val="en-GB"/>
        </w:rPr>
        <w:t xml:space="preserve">would implantation of tissue from the opposite breast risk recurrent cancer? We now know </w:t>
      </w:r>
      <w:r w:rsidR="00436549" w:rsidRPr="003C3BD6">
        <w:rPr>
          <w:rFonts w:ascii="Times New Roman" w:hAnsi="Times New Roman" w:cs="Times New Roman"/>
          <w:bCs/>
          <w:color w:val="000000" w:themeColor="text1"/>
          <w:lang w:val="en-GB"/>
        </w:rPr>
        <w:t>t</w:t>
      </w:r>
      <w:r w:rsidR="0042703B" w:rsidRPr="003C3BD6">
        <w:rPr>
          <w:rFonts w:ascii="Times New Roman" w:hAnsi="Times New Roman" w:cs="Times New Roman"/>
          <w:bCs/>
          <w:color w:val="000000" w:themeColor="text1"/>
          <w:lang w:val="en-GB"/>
        </w:rPr>
        <w:t xml:space="preserve">hat </w:t>
      </w:r>
      <w:r w:rsidR="00847CC1" w:rsidRPr="003C3BD6">
        <w:rPr>
          <w:rFonts w:ascii="Times New Roman" w:hAnsi="Times New Roman" w:cs="Times New Roman"/>
          <w:bCs/>
          <w:color w:val="000000" w:themeColor="text1"/>
          <w:lang w:val="en-GB"/>
        </w:rPr>
        <w:t>many of these</w:t>
      </w:r>
      <w:r w:rsidR="0042703B" w:rsidRPr="003C3BD6">
        <w:rPr>
          <w:rFonts w:ascii="Times New Roman" w:hAnsi="Times New Roman" w:cs="Times New Roman"/>
          <w:bCs/>
          <w:color w:val="000000" w:themeColor="text1"/>
          <w:lang w:val="en-GB"/>
        </w:rPr>
        <w:t xml:space="preserve"> concerns have proven baseless</w:t>
      </w:r>
      <w:r w:rsidR="00847CC1" w:rsidRPr="003C3BD6">
        <w:rPr>
          <w:rFonts w:ascii="Times New Roman" w:hAnsi="Times New Roman" w:cs="Times New Roman"/>
          <w:bCs/>
          <w:color w:val="000000" w:themeColor="text1"/>
          <w:lang w:val="en-GB"/>
        </w:rPr>
        <w:t xml:space="preserve"> but still proper evaluation of bilateral cancer risk is essential. </w:t>
      </w:r>
      <w:r w:rsidR="0042703B" w:rsidRPr="003C3BD6">
        <w:rPr>
          <w:rFonts w:ascii="Times New Roman" w:hAnsi="Times New Roman" w:cs="Times New Roman"/>
          <w:bCs/>
          <w:color w:val="000000" w:themeColor="text1"/>
          <w:lang w:val="en-GB"/>
        </w:rPr>
        <w:t xml:space="preserve"> </w:t>
      </w:r>
      <w:r w:rsidR="00745007" w:rsidRPr="003C3BD6">
        <w:rPr>
          <w:rFonts w:ascii="Times New Roman" w:hAnsi="Times New Roman" w:cs="Times New Roman"/>
          <w:bCs/>
          <w:color w:val="000000" w:themeColor="text1"/>
          <w:lang w:val="en-GB"/>
        </w:rPr>
        <w:t>Another</w:t>
      </w:r>
      <w:r w:rsidR="0042703B" w:rsidRPr="003C3BD6">
        <w:rPr>
          <w:rFonts w:ascii="Times New Roman" w:hAnsi="Times New Roman" w:cs="Times New Roman"/>
          <w:bCs/>
          <w:color w:val="000000" w:themeColor="text1"/>
          <w:lang w:val="en-GB"/>
        </w:rPr>
        <w:t xml:space="preserve"> reason the sharing technique was poorly adopted </w:t>
      </w:r>
      <w:r w:rsidR="00745007" w:rsidRPr="003C3BD6">
        <w:rPr>
          <w:rFonts w:ascii="Times New Roman" w:hAnsi="Times New Roman" w:cs="Times New Roman"/>
          <w:bCs/>
          <w:color w:val="000000" w:themeColor="text1"/>
          <w:lang w:val="en-GB"/>
        </w:rPr>
        <w:t xml:space="preserve">was </w:t>
      </w:r>
      <w:r w:rsidR="0042703B" w:rsidRPr="003C3BD6">
        <w:rPr>
          <w:rFonts w:ascii="Times New Roman" w:hAnsi="Times New Roman" w:cs="Times New Roman"/>
          <w:bCs/>
          <w:color w:val="000000" w:themeColor="text1"/>
          <w:lang w:val="en-GB"/>
        </w:rPr>
        <w:t>because of its need fo</w:t>
      </w:r>
      <w:r w:rsidR="00436549" w:rsidRPr="003C3BD6">
        <w:rPr>
          <w:rFonts w:ascii="Times New Roman" w:hAnsi="Times New Roman" w:cs="Times New Roman"/>
          <w:bCs/>
          <w:color w:val="000000" w:themeColor="text1"/>
          <w:lang w:val="en-GB"/>
        </w:rPr>
        <w:t>r</w:t>
      </w:r>
      <w:r w:rsidR="0042703B" w:rsidRPr="003C3BD6">
        <w:rPr>
          <w:rFonts w:ascii="Times New Roman" w:hAnsi="Times New Roman" w:cs="Times New Roman"/>
          <w:bCs/>
          <w:color w:val="000000" w:themeColor="text1"/>
          <w:lang w:val="en-GB"/>
        </w:rPr>
        <w:t xml:space="preserve"> a two </w:t>
      </w:r>
      <w:r w:rsidR="00745007" w:rsidRPr="003C3BD6">
        <w:rPr>
          <w:rFonts w:ascii="Times New Roman" w:hAnsi="Times New Roman" w:cs="Times New Roman"/>
          <w:bCs/>
          <w:color w:val="000000" w:themeColor="text1"/>
          <w:lang w:val="en-GB"/>
        </w:rPr>
        <w:t xml:space="preserve">or more </w:t>
      </w:r>
      <w:r w:rsidR="0042703B" w:rsidRPr="003C3BD6">
        <w:rPr>
          <w:rFonts w:ascii="Times New Roman" w:hAnsi="Times New Roman" w:cs="Times New Roman"/>
          <w:bCs/>
          <w:color w:val="000000" w:themeColor="text1"/>
          <w:lang w:val="en-GB"/>
        </w:rPr>
        <w:t>staged procedure</w:t>
      </w:r>
      <w:r w:rsidR="00436549" w:rsidRPr="003C3BD6">
        <w:rPr>
          <w:rFonts w:ascii="Times New Roman" w:hAnsi="Times New Roman" w:cs="Times New Roman"/>
          <w:bCs/>
          <w:color w:val="000000" w:themeColor="text1"/>
          <w:lang w:val="en-GB"/>
        </w:rPr>
        <w:t xml:space="preserve"> and the </w:t>
      </w:r>
      <w:r w:rsidR="0042703B" w:rsidRPr="003C3BD6">
        <w:rPr>
          <w:rFonts w:ascii="Times New Roman" w:hAnsi="Times New Roman" w:cs="Times New Roman"/>
          <w:bCs/>
          <w:color w:val="000000" w:themeColor="text1"/>
          <w:lang w:val="en-GB"/>
        </w:rPr>
        <w:t xml:space="preserve">bulk of the </w:t>
      </w:r>
      <w:r w:rsidR="00847CC1" w:rsidRPr="003C3BD6">
        <w:rPr>
          <w:rFonts w:ascii="Times New Roman" w:hAnsi="Times New Roman" w:cs="Times New Roman"/>
          <w:bCs/>
          <w:color w:val="000000" w:themeColor="text1"/>
          <w:lang w:val="en-GB"/>
        </w:rPr>
        <w:t xml:space="preserve">twisted </w:t>
      </w:r>
      <w:r w:rsidR="0042703B" w:rsidRPr="003C3BD6">
        <w:rPr>
          <w:rFonts w:ascii="Times New Roman" w:hAnsi="Times New Roman" w:cs="Times New Roman"/>
          <w:bCs/>
          <w:color w:val="000000" w:themeColor="text1"/>
          <w:lang w:val="en-GB"/>
        </w:rPr>
        <w:t xml:space="preserve">medial pedicle causing </w:t>
      </w:r>
      <w:proofErr w:type="spellStart"/>
      <w:r w:rsidR="0042703B" w:rsidRPr="003C3BD6">
        <w:rPr>
          <w:rFonts w:ascii="Times New Roman" w:hAnsi="Times New Roman" w:cs="Times New Roman"/>
          <w:bCs/>
          <w:color w:val="000000" w:themeColor="text1"/>
          <w:lang w:val="en-GB"/>
        </w:rPr>
        <w:t>symmastia</w:t>
      </w:r>
      <w:proofErr w:type="spellEnd"/>
      <w:r w:rsidR="00436549" w:rsidRPr="003C3BD6">
        <w:rPr>
          <w:rFonts w:ascii="Times New Roman" w:hAnsi="Times New Roman" w:cs="Times New Roman"/>
          <w:bCs/>
          <w:color w:val="000000" w:themeColor="text1"/>
          <w:lang w:val="en-GB"/>
        </w:rPr>
        <w:t xml:space="preserve">. With the advent of perforator concepts </w:t>
      </w:r>
      <w:r w:rsidR="00DA1CEF" w:rsidRPr="003C3BD6">
        <w:rPr>
          <w:rFonts w:ascii="Times New Roman" w:hAnsi="Times New Roman" w:cs="Times New Roman"/>
          <w:bCs/>
          <w:color w:val="000000" w:themeColor="text1"/>
          <w:lang w:val="en-GB"/>
        </w:rPr>
        <w:t>a one stage propeller design is now possible</w:t>
      </w:r>
      <w:r w:rsidR="00D71942" w:rsidRPr="003C3BD6">
        <w:rPr>
          <w:rFonts w:ascii="Times New Roman" w:hAnsi="Times New Roman" w:cs="Times New Roman"/>
          <w:bCs/>
          <w:color w:val="000000" w:themeColor="text1"/>
          <w:lang w:val="en-GB"/>
        </w:rPr>
        <w:t>,</w:t>
      </w:r>
      <w:r w:rsidR="00DA1CEF" w:rsidRPr="003C3BD6">
        <w:rPr>
          <w:rFonts w:ascii="Times New Roman" w:hAnsi="Times New Roman" w:cs="Times New Roman"/>
          <w:bCs/>
          <w:color w:val="000000" w:themeColor="text1"/>
          <w:lang w:val="en-GB"/>
        </w:rPr>
        <w:t xml:space="preserve"> including the capacity to </w:t>
      </w:r>
      <w:r w:rsidR="00D71942" w:rsidRPr="003C3BD6">
        <w:rPr>
          <w:rFonts w:ascii="Times New Roman" w:hAnsi="Times New Roman" w:cs="Times New Roman"/>
          <w:bCs/>
          <w:color w:val="000000" w:themeColor="text1"/>
          <w:lang w:val="en-GB"/>
        </w:rPr>
        <w:t xml:space="preserve">primarily </w:t>
      </w:r>
      <w:r w:rsidR="00DA1CEF" w:rsidRPr="003C3BD6">
        <w:rPr>
          <w:rFonts w:ascii="Times New Roman" w:hAnsi="Times New Roman" w:cs="Times New Roman"/>
          <w:bCs/>
          <w:color w:val="000000" w:themeColor="text1"/>
          <w:lang w:val="en-GB"/>
        </w:rPr>
        <w:t>debulk the pedicle base. T</w:t>
      </w:r>
      <w:r w:rsidR="00436549" w:rsidRPr="003C3BD6">
        <w:rPr>
          <w:rFonts w:ascii="Times New Roman" w:hAnsi="Times New Roman" w:cs="Times New Roman"/>
          <w:bCs/>
          <w:color w:val="000000" w:themeColor="text1"/>
          <w:lang w:val="en-GB"/>
        </w:rPr>
        <w:t>he</w:t>
      </w:r>
      <w:r w:rsidR="0042703B" w:rsidRPr="003C3BD6">
        <w:rPr>
          <w:rFonts w:ascii="Times New Roman" w:hAnsi="Times New Roman" w:cs="Times New Roman"/>
          <w:bCs/>
          <w:color w:val="000000" w:themeColor="text1"/>
          <w:lang w:val="en-GB"/>
        </w:rPr>
        <w:t xml:space="preserve"> </w:t>
      </w:r>
      <w:r w:rsidR="00DA1CEF" w:rsidRPr="003C3BD6">
        <w:rPr>
          <w:rFonts w:ascii="Times New Roman" w:hAnsi="Times New Roman" w:cs="Times New Roman"/>
          <w:bCs/>
          <w:color w:val="000000" w:themeColor="text1"/>
          <w:lang w:val="en-GB"/>
        </w:rPr>
        <w:t>ultimate deterrent to the procedure’s popularity was its vascular unpredictability. In</w:t>
      </w:r>
      <w:r w:rsidR="00334820" w:rsidRPr="003C3BD6">
        <w:rPr>
          <w:rFonts w:ascii="Times New Roman" w:hAnsi="Times New Roman" w:cs="Times New Roman"/>
          <w:bCs/>
          <w:color w:val="000000" w:themeColor="text1"/>
          <w:lang w:val="en-GB"/>
        </w:rPr>
        <w:t xml:space="preserve"> particular </w:t>
      </w:r>
      <w:r w:rsidR="00DA1CEF" w:rsidRPr="003C3BD6">
        <w:rPr>
          <w:rFonts w:ascii="Times New Roman" w:hAnsi="Times New Roman" w:cs="Times New Roman"/>
          <w:bCs/>
          <w:color w:val="000000" w:themeColor="text1"/>
          <w:lang w:val="en-GB"/>
        </w:rPr>
        <w:t xml:space="preserve">venous congestion, </w:t>
      </w:r>
      <w:r w:rsidR="00334820" w:rsidRPr="003C3BD6">
        <w:rPr>
          <w:rFonts w:ascii="Times New Roman" w:hAnsi="Times New Roman" w:cs="Times New Roman"/>
          <w:bCs/>
          <w:color w:val="000000" w:themeColor="text1"/>
          <w:lang w:val="en-GB"/>
        </w:rPr>
        <w:t xml:space="preserve">distal </w:t>
      </w:r>
      <w:r w:rsidR="00DA1CEF" w:rsidRPr="003C3BD6">
        <w:rPr>
          <w:rFonts w:ascii="Times New Roman" w:hAnsi="Times New Roman" w:cs="Times New Roman"/>
          <w:bCs/>
          <w:color w:val="000000" w:themeColor="text1"/>
          <w:lang w:val="en-GB"/>
        </w:rPr>
        <w:t>flap loss and</w:t>
      </w:r>
      <w:r w:rsidR="00334820" w:rsidRPr="003C3BD6">
        <w:rPr>
          <w:rFonts w:ascii="Times New Roman" w:hAnsi="Times New Roman" w:cs="Times New Roman"/>
          <w:bCs/>
          <w:color w:val="000000" w:themeColor="text1"/>
          <w:lang w:val="en-GB"/>
        </w:rPr>
        <w:t xml:space="preserve"> </w:t>
      </w:r>
      <w:r w:rsidR="00847CC1" w:rsidRPr="003C3BD6">
        <w:rPr>
          <w:rFonts w:ascii="Times New Roman" w:hAnsi="Times New Roman" w:cs="Times New Roman"/>
          <w:bCs/>
          <w:color w:val="000000" w:themeColor="text1"/>
          <w:lang w:val="en-GB"/>
        </w:rPr>
        <w:t xml:space="preserve">early and late </w:t>
      </w:r>
      <w:r w:rsidR="00334820" w:rsidRPr="003C3BD6">
        <w:rPr>
          <w:rFonts w:ascii="Times New Roman" w:hAnsi="Times New Roman" w:cs="Times New Roman"/>
          <w:bCs/>
          <w:color w:val="000000" w:themeColor="text1"/>
          <w:lang w:val="en-GB"/>
        </w:rPr>
        <w:t>fat necrosis</w:t>
      </w:r>
      <w:sdt>
        <w:sdtPr>
          <w:rPr>
            <w:rFonts w:ascii="Times New Roman" w:hAnsi="Times New Roman" w:cs="Times New Roman"/>
            <w:bCs/>
            <w:color w:val="000000" w:themeColor="text1"/>
            <w:vertAlign w:val="superscript"/>
            <w:lang w:val="en-GB"/>
          </w:rPr>
          <w:tag w:val="MENDELEY_CITATION_v3_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"/>
          <w:id w:val="1524444443"/>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15,16</w:t>
          </w:r>
        </w:sdtContent>
      </w:sdt>
      <w:r w:rsidR="0048023E" w:rsidRPr="003C3BD6">
        <w:rPr>
          <w:rFonts w:ascii="Times New Roman" w:hAnsi="Times New Roman" w:cs="Times New Roman"/>
          <w:bCs/>
          <w:color w:val="000000" w:themeColor="text1"/>
          <w:lang w:val="en-GB"/>
        </w:rPr>
        <w:t>.</w:t>
      </w:r>
      <w:r w:rsidR="006E2626" w:rsidRPr="003C3BD6">
        <w:rPr>
          <w:rFonts w:ascii="Times New Roman" w:hAnsi="Times New Roman" w:cs="Times New Roman"/>
          <w:bCs/>
          <w:color w:val="000000" w:themeColor="text1"/>
          <w:lang w:val="en-GB"/>
        </w:rPr>
        <w:t xml:space="preserve"> </w:t>
      </w:r>
      <w:r w:rsidR="00401A1F" w:rsidRPr="003C3BD6">
        <w:rPr>
          <w:rFonts w:ascii="Times New Roman" w:hAnsi="Times New Roman" w:cs="Times New Roman"/>
          <w:bCs/>
          <w:color w:val="000000" w:themeColor="text1"/>
          <w:lang w:val="en-GB"/>
        </w:rPr>
        <w:t xml:space="preserve">Perforator anatomy, CT angiography and intra-operative ICG have developed since the procedure was first proposed and </w:t>
      </w:r>
      <w:r w:rsidR="00D71942" w:rsidRPr="003C3BD6">
        <w:rPr>
          <w:rFonts w:ascii="Times New Roman" w:hAnsi="Times New Roman" w:cs="Times New Roman"/>
          <w:bCs/>
          <w:color w:val="000000" w:themeColor="text1"/>
          <w:lang w:val="en-GB"/>
        </w:rPr>
        <w:t xml:space="preserve">with experience </w:t>
      </w:r>
      <w:r w:rsidR="00401A1F" w:rsidRPr="003C3BD6">
        <w:rPr>
          <w:rFonts w:ascii="Times New Roman" w:hAnsi="Times New Roman" w:cs="Times New Roman"/>
          <w:bCs/>
          <w:color w:val="000000" w:themeColor="text1"/>
          <w:lang w:val="en-GB"/>
        </w:rPr>
        <w:t xml:space="preserve">vascular risks can now be quantified and minimised. </w:t>
      </w:r>
    </w:p>
    <w:p w14:paraId="0AED5861" w14:textId="77777777" w:rsidR="00492052" w:rsidRPr="003C3BD6" w:rsidRDefault="00334820"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To contrast all these concerns, </w:t>
      </w:r>
      <w:r w:rsidR="00492052" w:rsidRPr="003C3BD6">
        <w:rPr>
          <w:rFonts w:ascii="Times New Roman" w:hAnsi="Times New Roman" w:cs="Times New Roman"/>
          <w:bCs/>
          <w:color w:val="000000" w:themeColor="text1"/>
          <w:lang w:val="en-GB"/>
        </w:rPr>
        <w:t>we have developed some modification and implementation to this technique.</w:t>
      </w:r>
    </w:p>
    <w:p w14:paraId="50A978CB" w14:textId="07D9B71D" w:rsidR="0049148E" w:rsidRPr="003C3BD6" w:rsidRDefault="00492052"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Concerning the breast cancer recurrence, </w:t>
      </w:r>
      <w:r w:rsidR="007C5541" w:rsidRPr="003C3BD6">
        <w:rPr>
          <w:rFonts w:ascii="Times New Roman" w:hAnsi="Times New Roman" w:cs="Times New Roman"/>
          <w:bCs/>
          <w:color w:val="000000" w:themeColor="text1"/>
          <w:lang w:val="en-GB"/>
        </w:rPr>
        <w:t xml:space="preserve">firstly </w:t>
      </w:r>
      <w:r w:rsidR="006266DE" w:rsidRPr="003C3BD6">
        <w:rPr>
          <w:rFonts w:ascii="Times New Roman" w:hAnsi="Times New Roman" w:cs="Times New Roman"/>
          <w:bCs/>
          <w:color w:val="000000" w:themeColor="text1"/>
          <w:lang w:val="en-GB"/>
        </w:rPr>
        <w:t xml:space="preserve">it </w:t>
      </w:r>
      <w:r w:rsidR="007C5541" w:rsidRPr="003C3BD6">
        <w:rPr>
          <w:rFonts w:ascii="Times New Roman" w:hAnsi="Times New Roman" w:cs="Times New Roman"/>
          <w:bCs/>
          <w:color w:val="000000" w:themeColor="text1"/>
          <w:lang w:val="en-GB"/>
        </w:rPr>
        <w:t>is of overwhelming importance to evaluate if the patient is a candidate for risk-re</w:t>
      </w:r>
      <w:r w:rsidR="00EE4FF6" w:rsidRPr="003C3BD6">
        <w:rPr>
          <w:rFonts w:ascii="Times New Roman" w:hAnsi="Times New Roman" w:cs="Times New Roman"/>
          <w:bCs/>
          <w:color w:val="000000" w:themeColor="text1"/>
          <w:lang w:val="en-GB"/>
        </w:rPr>
        <w:t>ducing contralateral mastectomy.</w:t>
      </w:r>
      <w:r w:rsidR="007C5541" w:rsidRPr="003C3BD6">
        <w:rPr>
          <w:rFonts w:ascii="Times New Roman" w:hAnsi="Times New Roman" w:cs="Times New Roman"/>
          <w:bCs/>
          <w:color w:val="000000" w:themeColor="text1"/>
          <w:lang w:val="en-GB"/>
        </w:rPr>
        <w:t xml:space="preserve"> </w:t>
      </w:r>
      <w:r w:rsidR="00EE4FF6" w:rsidRPr="003C3BD6">
        <w:rPr>
          <w:rFonts w:ascii="Times New Roman" w:hAnsi="Times New Roman" w:cs="Times New Roman"/>
          <w:bCs/>
          <w:color w:val="000000" w:themeColor="text1"/>
          <w:lang w:val="en-GB"/>
        </w:rPr>
        <w:t>N</w:t>
      </w:r>
      <w:r w:rsidR="007C5541" w:rsidRPr="003C3BD6">
        <w:rPr>
          <w:rFonts w:ascii="Times New Roman" w:hAnsi="Times New Roman" w:cs="Times New Roman"/>
          <w:bCs/>
          <w:color w:val="000000" w:themeColor="text1"/>
          <w:lang w:val="en-GB"/>
        </w:rPr>
        <w:t xml:space="preserve">owadays </w:t>
      </w:r>
      <w:r w:rsidR="00EE4FF6" w:rsidRPr="003C3BD6">
        <w:rPr>
          <w:rFonts w:ascii="Times New Roman" w:hAnsi="Times New Roman" w:cs="Times New Roman"/>
          <w:bCs/>
          <w:color w:val="000000" w:themeColor="text1"/>
          <w:lang w:val="en-GB"/>
        </w:rPr>
        <w:t xml:space="preserve">it </w:t>
      </w:r>
      <w:r w:rsidR="007C5541" w:rsidRPr="003C3BD6">
        <w:rPr>
          <w:rFonts w:ascii="Times New Roman" w:hAnsi="Times New Roman" w:cs="Times New Roman"/>
          <w:bCs/>
          <w:color w:val="000000" w:themeColor="text1"/>
          <w:lang w:val="en-GB"/>
        </w:rPr>
        <w:t xml:space="preserve">is indicated in patients considered to be at high risk of developing a contralateral breast cancer (CBC), i.e. hereditary breast cancer patients. </w:t>
      </w:r>
      <w:r w:rsidR="00984696" w:rsidRPr="003C3BD6">
        <w:rPr>
          <w:rFonts w:ascii="Times New Roman" w:hAnsi="Times New Roman" w:cs="Times New Roman"/>
          <w:bCs/>
          <w:color w:val="000000" w:themeColor="text1"/>
          <w:lang w:val="en-GB"/>
        </w:rPr>
        <w:t>T</w:t>
      </w:r>
      <w:r w:rsidR="007C5541" w:rsidRPr="003C3BD6">
        <w:rPr>
          <w:rFonts w:ascii="Times New Roman" w:hAnsi="Times New Roman" w:cs="Times New Roman"/>
          <w:bCs/>
          <w:color w:val="000000" w:themeColor="text1"/>
          <w:lang w:val="en-GB"/>
        </w:rPr>
        <w:t>he annual CBC risk is around 0,5% in the general population and up to 3% in BRCA1/2 mutation carriers</w:t>
      </w:r>
      <w:sdt>
        <w:sdtPr>
          <w:rPr>
            <w:rFonts w:ascii="Times New Roman" w:hAnsi="Times New Roman" w:cs="Times New Roman"/>
            <w:bCs/>
            <w:color w:val="000000" w:themeColor="text1"/>
            <w:vertAlign w:val="superscript"/>
            <w:lang w:val="en-GB"/>
          </w:rPr>
          <w:tag w:val="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"/>
          <w:id w:val="1821999621"/>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17,18</w:t>
          </w:r>
        </w:sdtContent>
      </w:sdt>
      <w:r w:rsidR="007C5541" w:rsidRPr="003C3BD6">
        <w:rPr>
          <w:rFonts w:ascii="Times New Roman" w:hAnsi="Times New Roman" w:cs="Times New Roman"/>
          <w:bCs/>
          <w:color w:val="000000" w:themeColor="text1"/>
          <w:lang w:val="en-GB"/>
        </w:rPr>
        <w:t>.</w:t>
      </w:r>
      <w:r w:rsidR="00A16AFE" w:rsidRPr="003C3BD6">
        <w:rPr>
          <w:rFonts w:ascii="Times New Roman" w:hAnsi="Times New Roman" w:cs="Times New Roman"/>
          <w:bCs/>
          <w:color w:val="000000" w:themeColor="text1"/>
          <w:lang w:val="en-GB"/>
        </w:rPr>
        <w:t xml:space="preserve"> According to a recent meta-analysis</w:t>
      </w:r>
      <w:sdt>
        <w:sdtPr>
          <w:rPr>
            <w:rFonts w:ascii="Times New Roman" w:hAnsi="Times New Roman" w:cs="Times New Roman"/>
            <w:bCs/>
            <w:color w:val="000000" w:themeColor="text1"/>
            <w:vertAlign w:val="superscript"/>
            <w:lang w:val="en-GB"/>
          </w:rPr>
          <w:tag w:val="MENDELEY_CITATION_v3_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"/>
          <w:id w:val="-1597249013"/>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19</w:t>
          </w:r>
        </w:sdtContent>
      </w:sdt>
      <w:r w:rsidR="00A16AFE" w:rsidRPr="003C3BD6">
        <w:rPr>
          <w:rFonts w:ascii="Times New Roman" w:hAnsi="Times New Roman" w:cs="Times New Roman"/>
          <w:bCs/>
          <w:color w:val="000000" w:themeColor="text1"/>
          <w:lang w:val="en-GB"/>
        </w:rPr>
        <w:t xml:space="preserve"> </w:t>
      </w:r>
      <w:r w:rsidR="00420D38" w:rsidRPr="003C3BD6">
        <w:rPr>
          <w:rFonts w:ascii="Times New Roman" w:hAnsi="Times New Roman" w:cs="Times New Roman"/>
          <w:bCs/>
          <w:color w:val="000000" w:themeColor="text1"/>
          <w:lang w:val="en-GB"/>
        </w:rPr>
        <w:t xml:space="preserve">some risk factors have been described as predictors of a moderate increased risk </w:t>
      </w:r>
      <w:r w:rsidR="0049148E" w:rsidRPr="003C3BD6">
        <w:rPr>
          <w:rFonts w:ascii="Times New Roman" w:hAnsi="Times New Roman" w:cs="Times New Roman"/>
          <w:bCs/>
          <w:color w:val="000000" w:themeColor="text1"/>
          <w:lang w:val="en-GB"/>
        </w:rPr>
        <w:t>of CBC</w:t>
      </w:r>
      <w:r w:rsidR="00C128FD" w:rsidRPr="003C3BD6">
        <w:rPr>
          <w:rFonts w:ascii="Times New Roman" w:hAnsi="Times New Roman" w:cs="Times New Roman"/>
          <w:bCs/>
          <w:color w:val="000000" w:themeColor="text1"/>
          <w:lang w:val="en-GB"/>
        </w:rPr>
        <w:t xml:space="preserve"> (i.e. radiotherapy for primary</w:t>
      </w:r>
      <w:r w:rsidR="00EE4FF6" w:rsidRPr="003C3BD6">
        <w:rPr>
          <w:rFonts w:ascii="Times New Roman" w:hAnsi="Times New Roman" w:cs="Times New Roman"/>
          <w:bCs/>
          <w:color w:val="000000" w:themeColor="text1"/>
          <w:lang w:val="en-GB"/>
        </w:rPr>
        <w:t xml:space="preserve"> breast cancer at young age). O</w:t>
      </w:r>
      <w:r w:rsidR="00C128FD" w:rsidRPr="003C3BD6">
        <w:rPr>
          <w:rFonts w:ascii="Times New Roman" w:hAnsi="Times New Roman" w:cs="Times New Roman"/>
          <w:bCs/>
          <w:color w:val="000000" w:themeColor="text1"/>
          <w:lang w:val="en-GB"/>
        </w:rPr>
        <w:t>thers with decreased CBC risk as older age at primary breast cancer (PBC) diagnosis and administration of adjuvant chemotherapy or endocrine therapy</w:t>
      </w:r>
      <w:r w:rsidR="0049148E" w:rsidRPr="003C3BD6">
        <w:rPr>
          <w:rFonts w:ascii="Times New Roman" w:hAnsi="Times New Roman" w:cs="Times New Roman"/>
          <w:bCs/>
          <w:color w:val="000000" w:themeColor="text1"/>
          <w:lang w:val="en-GB"/>
        </w:rPr>
        <w:t>.</w:t>
      </w:r>
      <w:r w:rsidR="00C128FD" w:rsidRPr="003C3BD6">
        <w:rPr>
          <w:rFonts w:ascii="Times New Roman" w:hAnsi="Times New Roman" w:cs="Times New Roman"/>
          <w:bCs/>
          <w:color w:val="000000" w:themeColor="text1"/>
          <w:lang w:val="en-GB"/>
        </w:rPr>
        <w:t xml:space="preserve"> An increased </w:t>
      </w:r>
      <w:r w:rsidR="00C128FD" w:rsidRPr="003C3BD6">
        <w:rPr>
          <w:rFonts w:ascii="Times New Roman" w:hAnsi="Times New Roman" w:cs="Times New Roman"/>
          <w:bCs/>
          <w:color w:val="000000" w:themeColor="text1"/>
          <w:lang w:val="en-GB"/>
        </w:rPr>
        <w:lastRenderedPageBreak/>
        <w:t>association with CBC risk for lobular PBC</w:t>
      </w:r>
      <w:r w:rsidR="0049148E" w:rsidRPr="003C3BD6">
        <w:rPr>
          <w:rFonts w:ascii="Times New Roman" w:hAnsi="Times New Roman" w:cs="Times New Roman"/>
          <w:bCs/>
          <w:color w:val="000000" w:themeColor="text1"/>
          <w:lang w:val="en-GB"/>
        </w:rPr>
        <w:t xml:space="preserve"> </w:t>
      </w:r>
      <w:r w:rsidR="00C128FD" w:rsidRPr="003C3BD6">
        <w:rPr>
          <w:rFonts w:ascii="Times New Roman" w:hAnsi="Times New Roman" w:cs="Times New Roman"/>
          <w:bCs/>
          <w:color w:val="000000" w:themeColor="text1"/>
          <w:lang w:val="en-GB"/>
        </w:rPr>
        <w:t>was described in older studies</w:t>
      </w:r>
      <w:sdt>
        <w:sdtPr>
          <w:rPr>
            <w:rFonts w:ascii="Times New Roman" w:hAnsi="Times New Roman" w:cs="Times New Roman"/>
            <w:bCs/>
            <w:color w:val="000000" w:themeColor="text1"/>
            <w:vertAlign w:val="superscript"/>
            <w:lang w:val="en-GB"/>
          </w:rPr>
          <w:tag w:val="MENDELEY_CITATION_v3_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"/>
          <w:id w:val="-1297982558"/>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20</w:t>
          </w:r>
        </w:sdtContent>
      </w:sdt>
      <w:r w:rsidR="00C128FD" w:rsidRPr="003C3BD6">
        <w:rPr>
          <w:rFonts w:ascii="Times New Roman" w:hAnsi="Times New Roman" w:cs="Times New Roman"/>
          <w:bCs/>
          <w:color w:val="000000" w:themeColor="text1"/>
          <w:lang w:val="en-GB"/>
        </w:rPr>
        <w:t>, but it was less observed after 2000, an era in which adjuvant systemic therapy was more widely given.</w:t>
      </w:r>
    </w:p>
    <w:p w14:paraId="48DC4807" w14:textId="6BAC3B44" w:rsidR="00350BB2" w:rsidRPr="003C3BD6" w:rsidRDefault="0049148E"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Thus in our experience, </w:t>
      </w:r>
      <w:r w:rsidR="00E65A01" w:rsidRPr="003C3BD6">
        <w:rPr>
          <w:rFonts w:ascii="Times New Roman" w:hAnsi="Times New Roman" w:cs="Times New Roman"/>
          <w:bCs/>
          <w:color w:val="000000" w:themeColor="text1"/>
          <w:lang w:val="en-GB"/>
        </w:rPr>
        <w:t xml:space="preserve">an accurate selection of the patients </w:t>
      </w:r>
      <w:r w:rsidR="00492052" w:rsidRPr="003C3BD6">
        <w:rPr>
          <w:rFonts w:ascii="Times New Roman" w:hAnsi="Times New Roman" w:cs="Times New Roman"/>
          <w:bCs/>
          <w:color w:val="000000" w:themeColor="text1"/>
          <w:lang w:val="en-GB"/>
        </w:rPr>
        <w:t>is really important</w:t>
      </w:r>
      <w:r w:rsidR="00E65A01" w:rsidRPr="003C3BD6">
        <w:rPr>
          <w:rFonts w:ascii="Times New Roman" w:hAnsi="Times New Roman" w:cs="Times New Roman"/>
          <w:bCs/>
          <w:color w:val="000000" w:themeColor="text1"/>
          <w:lang w:val="en-GB"/>
        </w:rPr>
        <w:t>.</w:t>
      </w:r>
      <w:r w:rsidR="00492052" w:rsidRPr="003C3BD6">
        <w:rPr>
          <w:rFonts w:ascii="Times New Roman" w:hAnsi="Times New Roman" w:cs="Times New Roman"/>
          <w:bCs/>
          <w:color w:val="000000" w:themeColor="text1"/>
          <w:lang w:val="en-GB"/>
        </w:rPr>
        <w:t xml:space="preserve"> </w:t>
      </w:r>
      <w:r w:rsidR="006266DE" w:rsidRPr="003C3BD6">
        <w:rPr>
          <w:rFonts w:ascii="Times New Roman" w:hAnsi="Times New Roman" w:cs="Times New Roman"/>
          <w:bCs/>
          <w:color w:val="000000" w:themeColor="text1"/>
          <w:lang w:val="en-GB"/>
        </w:rPr>
        <w:t xml:space="preserve">Obviously the donor breast must be hypertrophic and or ptotic. The ideal candidate is likely an </w:t>
      </w:r>
      <w:r w:rsidR="005110FA" w:rsidRPr="003C3BD6">
        <w:rPr>
          <w:rFonts w:ascii="Times New Roman" w:hAnsi="Times New Roman" w:cs="Times New Roman"/>
          <w:bCs/>
          <w:color w:val="000000" w:themeColor="text1"/>
          <w:lang w:val="en-GB"/>
        </w:rPr>
        <w:t xml:space="preserve">older </w:t>
      </w:r>
      <w:r w:rsidR="00492052" w:rsidRPr="003C3BD6">
        <w:rPr>
          <w:rFonts w:ascii="Times New Roman" w:hAnsi="Times New Roman" w:cs="Times New Roman"/>
          <w:bCs/>
          <w:color w:val="000000" w:themeColor="text1"/>
          <w:lang w:val="en-GB"/>
        </w:rPr>
        <w:t>wom</w:t>
      </w:r>
      <w:r w:rsidR="006266DE" w:rsidRPr="003C3BD6">
        <w:rPr>
          <w:rFonts w:ascii="Times New Roman" w:hAnsi="Times New Roman" w:cs="Times New Roman"/>
          <w:bCs/>
          <w:color w:val="000000" w:themeColor="text1"/>
          <w:lang w:val="en-GB"/>
        </w:rPr>
        <w:t>a</w:t>
      </w:r>
      <w:r w:rsidR="00492052" w:rsidRPr="003C3BD6">
        <w:rPr>
          <w:rFonts w:ascii="Times New Roman" w:hAnsi="Times New Roman" w:cs="Times New Roman"/>
          <w:bCs/>
          <w:color w:val="000000" w:themeColor="text1"/>
          <w:lang w:val="en-GB"/>
        </w:rPr>
        <w:t>n</w:t>
      </w:r>
      <w:r w:rsidR="005110FA" w:rsidRPr="003C3BD6">
        <w:rPr>
          <w:rFonts w:ascii="Times New Roman" w:hAnsi="Times New Roman" w:cs="Times New Roman"/>
          <w:bCs/>
          <w:color w:val="000000" w:themeColor="text1"/>
          <w:lang w:val="en-GB"/>
        </w:rPr>
        <w:t xml:space="preserve">  with a </w:t>
      </w:r>
      <w:r w:rsidR="006266DE" w:rsidRPr="003C3BD6">
        <w:rPr>
          <w:rFonts w:ascii="Times New Roman" w:hAnsi="Times New Roman" w:cs="Times New Roman"/>
          <w:bCs/>
          <w:color w:val="000000" w:themeColor="text1"/>
          <w:lang w:val="en-GB"/>
        </w:rPr>
        <w:t>relative</w:t>
      </w:r>
      <w:r w:rsidR="00E65A01" w:rsidRPr="003C3BD6">
        <w:rPr>
          <w:rFonts w:ascii="Times New Roman" w:hAnsi="Times New Roman" w:cs="Times New Roman"/>
          <w:bCs/>
          <w:color w:val="000000" w:themeColor="text1"/>
          <w:lang w:val="en-GB"/>
        </w:rPr>
        <w:t>l</w:t>
      </w:r>
      <w:r w:rsidR="006266DE" w:rsidRPr="003C3BD6">
        <w:rPr>
          <w:rFonts w:ascii="Times New Roman" w:hAnsi="Times New Roman" w:cs="Times New Roman"/>
          <w:bCs/>
          <w:color w:val="000000" w:themeColor="text1"/>
          <w:lang w:val="en-GB"/>
        </w:rPr>
        <w:t xml:space="preserve">y </w:t>
      </w:r>
      <w:r w:rsidR="005110FA" w:rsidRPr="003C3BD6">
        <w:rPr>
          <w:rFonts w:ascii="Times New Roman" w:hAnsi="Times New Roman" w:cs="Times New Roman"/>
          <w:bCs/>
          <w:color w:val="000000" w:themeColor="text1"/>
          <w:lang w:val="en-GB"/>
        </w:rPr>
        <w:t>high BMI</w:t>
      </w:r>
      <w:r w:rsidR="006266DE" w:rsidRPr="003C3BD6">
        <w:rPr>
          <w:rFonts w:ascii="Times New Roman" w:hAnsi="Times New Roman" w:cs="Times New Roman"/>
          <w:bCs/>
          <w:color w:val="000000" w:themeColor="text1"/>
          <w:lang w:val="en-GB"/>
        </w:rPr>
        <w:t xml:space="preserve">. </w:t>
      </w:r>
      <w:r w:rsidR="00E65A01" w:rsidRPr="003C3BD6">
        <w:rPr>
          <w:rFonts w:ascii="Times New Roman" w:hAnsi="Times New Roman" w:cs="Times New Roman"/>
          <w:bCs/>
          <w:color w:val="000000" w:themeColor="text1"/>
          <w:lang w:val="en-GB"/>
        </w:rPr>
        <w:t>Co-morbidities and a previ</w:t>
      </w:r>
      <w:r w:rsidR="005110FA" w:rsidRPr="003C3BD6">
        <w:rPr>
          <w:rFonts w:ascii="Times New Roman" w:hAnsi="Times New Roman" w:cs="Times New Roman"/>
          <w:bCs/>
          <w:color w:val="000000" w:themeColor="text1"/>
          <w:lang w:val="en-GB"/>
        </w:rPr>
        <w:t>ous history of radiotherapy are the most feared for an autologous breast reconstruction, in particular body mass index &gt;30 is associated with increased overall complications, donor and recipient-site complications and partial flap failure</w:t>
      </w:r>
      <w:sdt>
        <w:sdtPr>
          <w:rPr>
            <w:rFonts w:ascii="Times New Roman" w:hAnsi="Times New Roman" w:cs="Times New Roman"/>
            <w:bCs/>
            <w:color w:val="000000" w:themeColor="text1"/>
            <w:vertAlign w:val="superscript"/>
            <w:lang w:val="en-GB"/>
          </w:rPr>
          <w:tag w:val="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"/>
          <w:id w:val="1018270852"/>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21–25</w:t>
          </w:r>
        </w:sdtContent>
      </w:sdt>
      <w:r w:rsidR="005110FA" w:rsidRPr="003C3BD6">
        <w:rPr>
          <w:rFonts w:ascii="Times New Roman" w:hAnsi="Times New Roman" w:cs="Times New Roman"/>
          <w:bCs/>
          <w:color w:val="000000" w:themeColor="text1"/>
          <w:lang w:val="en-GB"/>
        </w:rPr>
        <w:t>.</w:t>
      </w:r>
      <w:r w:rsidR="00BC0FE2" w:rsidRPr="003C3BD6">
        <w:rPr>
          <w:rFonts w:ascii="Times New Roman" w:hAnsi="Times New Roman" w:cs="Times New Roman"/>
          <w:bCs/>
          <w:color w:val="000000" w:themeColor="text1"/>
          <w:lang w:val="en-GB"/>
        </w:rPr>
        <w:t xml:space="preserve"> </w:t>
      </w:r>
      <w:r w:rsidR="005110FA" w:rsidRPr="003C3BD6">
        <w:rPr>
          <w:rFonts w:ascii="Times New Roman" w:hAnsi="Times New Roman" w:cs="Times New Roman"/>
          <w:bCs/>
          <w:color w:val="000000" w:themeColor="text1"/>
          <w:lang w:val="en-GB"/>
        </w:rPr>
        <w:t xml:space="preserve"> </w:t>
      </w:r>
      <w:r w:rsidR="0098103C" w:rsidRPr="003C3BD6">
        <w:rPr>
          <w:rFonts w:ascii="Times New Roman" w:hAnsi="Times New Roman" w:cs="Times New Roman"/>
          <w:bCs/>
          <w:color w:val="000000" w:themeColor="text1"/>
          <w:lang w:val="en-GB"/>
        </w:rPr>
        <w:t xml:space="preserve">Conversely </w:t>
      </w:r>
      <w:r w:rsidR="007F6224" w:rsidRPr="003C3BD6">
        <w:rPr>
          <w:rFonts w:ascii="Times New Roman" w:hAnsi="Times New Roman" w:cs="Times New Roman"/>
          <w:bCs/>
          <w:color w:val="000000" w:themeColor="text1"/>
          <w:lang w:val="en-GB"/>
        </w:rPr>
        <w:t xml:space="preserve">and somewhat counter-intuitively </w:t>
      </w:r>
      <w:r w:rsidR="0098103C" w:rsidRPr="003C3BD6">
        <w:rPr>
          <w:rFonts w:ascii="Times New Roman" w:hAnsi="Times New Roman" w:cs="Times New Roman"/>
          <w:bCs/>
          <w:color w:val="000000" w:themeColor="text1"/>
          <w:lang w:val="en-GB"/>
        </w:rPr>
        <w:t xml:space="preserve">it could be argued that these co-morbidities favour the selection of contralateral pedicled  breast </w:t>
      </w:r>
      <w:r w:rsidR="007F6224" w:rsidRPr="003C3BD6">
        <w:rPr>
          <w:rFonts w:ascii="Times New Roman" w:hAnsi="Times New Roman" w:cs="Times New Roman"/>
          <w:bCs/>
          <w:color w:val="000000" w:themeColor="text1"/>
          <w:lang w:val="en-GB"/>
        </w:rPr>
        <w:t>reconstruction.</w:t>
      </w:r>
      <w:r w:rsidR="005110FA" w:rsidRPr="003C3BD6">
        <w:rPr>
          <w:rFonts w:ascii="Times New Roman" w:hAnsi="Times New Roman" w:cs="Times New Roman"/>
          <w:bCs/>
          <w:color w:val="000000" w:themeColor="text1"/>
          <w:lang w:val="en-GB"/>
        </w:rPr>
        <w:t xml:space="preserve"> </w:t>
      </w:r>
    </w:p>
    <w:p w14:paraId="19E595C7" w14:textId="7644E8CA" w:rsidR="00986AC8" w:rsidRPr="003C3BD6" w:rsidRDefault="00986AC8" w:rsidP="00986AC8">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To avoid </w:t>
      </w:r>
      <w:proofErr w:type="spellStart"/>
      <w:r w:rsidRPr="003C3BD6">
        <w:rPr>
          <w:rFonts w:ascii="Times New Roman" w:hAnsi="Times New Roman" w:cs="Times New Roman"/>
          <w:bCs/>
          <w:color w:val="000000" w:themeColor="text1"/>
          <w:lang w:val="en-GB"/>
        </w:rPr>
        <w:t>symmastia</w:t>
      </w:r>
      <w:proofErr w:type="spellEnd"/>
      <w:r w:rsidRPr="003C3BD6">
        <w:rPr>
          <w:rFonts w:ascii="Times New Roman" w:hAnsi="Times New Roman" w:cs="Times New Roman"/>
          <w:bCs/>
          <w:color w:val="000000" w:themeColor="text1"/>
          <w:lang w:val="en-GB"/>
        </w:rPr>
        <w:t xml:space="preserve">, apart from pruning the accurately located pedicle as described above, we create a pre-sternal subcutaneous tunnel including fat removal which guarantees the formation of two well distinct breast mounds. </w:t>
      </w:r>
    </w:p>
    <w:p w14:paraId="33D5DDAB" w14:textId="109823E6" w:rsidR="00D47664" w:rsidRPr="003C3BD6" w:rsidRDefault="00C66E15" w:rsidP="006F1305">
      <w:pPr>
        <w:spacing w:line="480" w:lineRule="auto"/>
        <w:rPr>
          <w:rFonts w:ascii="Times New Roman" w:hAnsi="Times New Roman" w:cs="Times New Roman"/>
          <w:color w:val="000000" w:themeColor="text1"/>
          <w:lang w:val="en-US"/>
        </w:rPr>
      </w:pPr>
      <w:r w:rsidRPr="003C3BD6">
        <w:rPr>
          <w:rFonts w:ascii="Times New Roman" w:hAnsi="Times New Roman" w:cs="Times New Roman"/>
          <w:bCs/>
          <w:color w:val="000000" w:themeColor="text1"/>
          <w:lang w:val="en-GB"/>
        </w:rPr>
        <w:t>Regarding the important incidence of vascular complications, a</w:t>
      </w:r>
      <w:proofErr w:type="spellStart"/>
      <w:r w:rsidR="00D47664" w:rsidRPr="003C3BD6">
        <w:rPr>
          <w:rFonts w:ascii="Times New Roman" w:hAnsi="Times New Roman" w:cs="Times New Roman"/>
          <w:color w:val="000000" w:themeColor="text1"/>
          <w:lang w:val="en-US"/>
        </w:rPr>
        <w:t>ccording</w:t>
      </w:r>
      <w:proofErr w:type="spellEnd"/>
      <w:r w:rsidR="00D47664" w:rsidRPr="003C3BD6">
        <w:rPr>
          <w:rFonts w:ascii="Times New Roman" w:hAnsi="Times New Roman" w:cs="Times New Roman"/>
          <w:color w:val="000000" w:themeColor="text1"/>
          <w:lang w:val="en-US"/>
        </w:rPr>
        <w:t xml:space="preserve"> to the recent study of Vegas et al.</w:t>
      </w:r>
      <w:sdt>
        <w:sdtPr>
          <w:rPr>
            <w:rFonts w:ascii="Times New Roman" w:hAnsi="Times New Roman" w:cs="Times New Roman"/>
            <w:color w:val="000000" w:themeColor="text1"/>
            <w:vertAlign w:val="superscript"/>
            <w:lang w:val="en-US"/>
          </w:rPr>
          <w:tag w:val="MENDELEY_CITATION_v3_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"/>
          <w:id w:val="-712267800"/>
          <w:placeholder>
            <w:docPart w:val="DefaultPlaceholder_-1854013440"/>
          </w:placeholder>
        </w:sdtPr>
        <w:sdtContent>
          <w:r w:rsidR="00976F34" w:rsidRPr="003C3BD6">
            <w:rPr>
              <w:rFonts w:ascii="Times New Roman" w:hAnsi="Times New Roman" w:cs="Times New Roman"/>
              <w:color w:val="000000" w:themeColor="text1"/>
              <w:vertAlign w:val="superscript"/>
              <w:lang w:val="en-US"/>
            </w:rPr>
            <w:t>26</w:t>
          </w:r>
        </w:sdtContent>
      </w:sdt>
      <w:r w:rsidR="00D47664" w:rsidRPr="003C3BD6">
        <w:rPr>
          <w:rFonts w:ascii="Times New Roman" w:hAnsi="Times New Roman" w:cs="Times New Roman"/>
          <w:color w:val="000000" w:themeColor="text1"/>
          <w:lang w:val="en-US"/>
        </w:rPr>
        <w:t xml:space="preserve">, an accurate preoperative imaging study is mandatory to enroll patients for breast sharing reconstruction: </w:t>
      </w:r>
      <w:r w:rsidRPr="003C3BD6">
        <w:rPr>
          <w:rFonts w:ascii="Times New Roman" w:hAnsi="Times New Roman" w:cs="Times New Roman"/>
          <w:color w:val="000000" w:themeColor="text1"/>
          <w:lang w:val="en-US"/>
        </w:rPr>
        <w:t>In our study 10</w:t>
      </w:r>
      <w:r w:rsidR="00D47664" w:rsidRPr="003C3BD6">
        <w:rPr>
          <w:rFonts w:ascii="Times New Roman" w:hAnsi="Times New Roman" w:cs="Times New Roman"/>
          <w:color w:val="000000" w:themeColor="text1"/>
          <w:lang w:val="en-US"/>
        </w:rPr>
        <w:t xml:space="preserve"> out of 26 patients </w:t>
      </w:r>
      <w:r w:rsidRPr="003C3BD6">
        <w:rPr>
          <w:rFonts w:ascii="Times New Roman" w:hAnsi="Times New Roman" w:cs="Times New Roman"/>
          <w:color w:val="000000" w:themeColor="text1"/>
          <w:lang w:val="en-US"/>
        </w:rPr>
        <w:t>were excluded</w:t>
      </w:r>
      <w:r w:rsidR="00D47664" w:rsidRPr="003C3BD6">
        <w:rPr>
          <w:rFonts w:ascii="Times New Roman" w:hAnsi="Times New Roman" w:cs="Times New Roman"/>
          <w:color w:val="000000" w:themeColor="text1"/>
          <w:lang w:val="en-US"/>
        </w:rPr>
        <w:t xml:space="preserve"> </w:t>
      </w:r>
      <w:r w:rsidRPr="003C3BD6">
        <w:rPr>
          <w:rFonts w:ascii="Times New Roman" w:hAnsi="Times New Roman" w:cs="Times New Roman"/>
          <w:color w:val="000000" w:themeColor="text1"/>
          <w:lang w:val="en-US"/>
        </w:rPr>
        <w:t>pre-operatively because of inadequate perfusion</w:t>
      </w:r>
      <w:r w:rsidR="00D47664" w:rsidRPr="003C3BD6">
        <w:rPr>
          <w:rFonts w:ascii="Times New Roman" w:hAnsi="Times New Roman" w:cs="Times New Roman"/>
          <w:color w:val="000000" w:themeColor="text1"/>
          <w:lang w:val="en-US"/>
        </w:rPr>
        <w:t>.</w:t>
      </w:r>
      <w:r w:rsidR="00E15FE1" w:rsidRPr="003C3BD6">
        <w:rPr>
          <w:rFonts w:ascii="Times New Roman" w:hAnsi="Times New Roman" w:cs="Times New Roman"/>
          <w:color w:val="000000" w:themeColor="text1"/>
          <w:lang w:val="en-US"/>
        </w:rPr>
        <w:t xml:space="preserve"> </w:t>
      </w:r>
    </w:p>
    <w:p w14:paraId="531CC8F4" w14:textId="2BC22647" w:rsidR="000F138D" w:rsidRPr="003C3BD6" w:rsidRDefault="000F138D" w:rsidP="006F1305">
      <w:pPr>
        <w:spacing w:line="480" w:lineRule="auto"/>
        <w:rPr>
          <w:rFonts w:ascii="Times New Roman" w:hAnsi="Times New Roman" w:cs="Times New Roman"/>
          <w:color w:val="000000" w:themeColor="text1"/>
          <w:lang w:val="en-US"/>
        </w:rPr>
      </w:pPr>
      <w:r w:rsidRPr="003C3BD6">
        <w:rPr>
          <w:rFonts w:ascii="Times New Roman" w:hAnsi="Times New Roman" w:cs="Times New Roman"/>
          <w:color w:val="000000" w:themeColor="text1"/>
          <w:lang w:val="en-US"/>
        </w:rPr>
        <w:t xml:space="preserve">If venous congestion occurs intraoperatively, a venous anastomosis can be performed, in accordance with </w:t>
      </w:r>
      <w:proofErr w:type="spellStart"/>
      <w:r w:rsidRPr="003C3BD6">
        <w:rPr>
          <w:rFonts w:ascii="Times New Roman" w:hAnsi="Times New Roman" w:cs="Times New Roman"/>
          <w:color w:val="000000" w:themeColor="text1"/>
          <w:lang w:val="en-US"/>
        </w:rPr>
        <w:t>Schoeller</w:t>
      </w:r>
      <w:proofErr w:type="spellEnd"/>
      <w:r w:rsidRPr="003C3BD6">
        <w:rPr>
          <w:rFonts w:ascii="Times New Roman" w:hAnsi="Times New Roman" w:cs="Times New Roman"/>
          <w:color w:val="000000" w:themeColor="text1"/>
          <w:lang w:val="en-US"/>
        </w:rPr>
        <w:t>. We have performed it in only one case, improving venous drainage and saving the flap</w:t>
      </w:r>
      <w:sdt>
        <w:sdtPr>
          <w:rPr>
            <w:rFonts w:ascii="Times New Roman" w:hAnsi="Times New Roman" w:cs="Times New Roman"/>
            <w:color w:val="000000" w:themeColor="text1"/>
            <w:vertAlign w:val="superscript"/>
            <w:lang w:val="en-US"/>
          </w:rPr>
          <w:tag w:val="MENDELEY_CITATION_v3_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"/>
          <w:id w:val="95987945"/>
          <w:placeholder>
            <w:docPart w:val="DefaultPlaceholder_-1854013440"/>
          </w:placeholder>
        </w:sdtPr>
        <w:sdtContent>
          <w:r w:rsidR="00976F34" w:rsidRPr="003C3BD6">
            <w:rPr>
              <w:rFonts w:ascii="Times New Roman" w:hAnsi="Times New Roman" w:cs="Times New Roman"/>
              <w:color w:val="000000" w:themeColor="text1"/>
              <w:vertAlign w:val="superscript"/>
              <w:lang w:val="en-US"/>
            </w:rPr>
            <w:t>10</w:t>
          </w:r>
        </w:sdtContent>
      </w:sdt>
      <w:r w:rsidRPr="003C3BD6">
        <w:rPr>
          <w:rFonts w:ascii="Times New Roman" w:hAnsi="Times New Roman" w:cs="Times New Roman"/>
          <w:color w:val="000000" w:themeColor="text1"/>
          <w:lang w:val="en-US"/>
        </w:rPr>
        <w:t>.</w:t>
      </w:r>
    </w:p>
    <w:p w14:paraId="41D48E81" w14:textId="4AC7B06F" w:rsidR="0049148E" w:rsidRPr="003C3BD6" w:rsidRDefault="002F7173" w:rsidP="006F1305">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 ICG angiography </w:t>
      </w:r>
      <w:r w:rsidR="00C66E15" w:rsidRPr="003C3BD6">
        <w:rPr>
          <w:rFonts w:ascii="Times New Roman" w:hAnsi="Times New Roman" w:cs="Times New Roman"/>
          <w:bCs/>
          <w:color w:val="000000" w:themeColor="text1"/>
          <w:lang w:val="en-GB"/>
        </w:rPr>
        <w:t xml:space="preserve">is now </w:t>
      </w:r>
      <w:r w:rsidRPr="003C3BD6">
        <w:rPr>
          <w:rFonts w:ascii="Times New Roman" w:hAnsi="Times New Roman" w:cs="Times New Roman"/>
          <w:bCs/>
          <w:color w:val="000000" w:themeColor="text1"/>
          <w:lang w:val="en-GB"/>
        </w:rPr>
        <w:t>widely use</w:t>
      </w:r>
      <w:r w:rsidR="00C66E15" w:rsidRPr="003C3BD6">
        <w:rPr>
          <w:rFonts w:ascii="Times New Roman" w:hAnsi="Times New Roman" w:cs="Times New Roman"/>
          <w:bCs/>
          <w:color w:val="000000" w:themeColor="text1"/>
          <w:lang w:val="en-GB"/>
        </w:rPr>
        <w:t>d</w:t>
      </w:r>
      <w:r w:rsidRPr="003C3BD6">
        <w:rPr>
          <w:rFonts w:ascii="Times New Roman" w:hAnsi="Times New Roman" w:cs="Times New Roman"/>
          <w:bCs/>
          <w:color w:val="000000" w:themeColor="text1"/>
          <w:lang w:val="en-GB"/>
        </w:rPr>
        <w:t xml:space="preserve"> in plastic surgery</w:t>
      </w:r>
      <w:sdt>
        <w:sdtPr>
          <w:rPr>
            <w:rFonts w:ascii="Times New Roman" w:hAnsi="Times New Roman" w:cs="Times New Roman"/>
            <w:bCs/>
            <w:color w:val="000000" w:themeColor="text1"/>
            <w:vertAlign w:val="superscript"/>
            <w:lang w:val="en-GB"/>
          </w:rPr>
          <w:tag w:val="MENDELEY_CITATION_v3_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"/>
          <w:id w:val="606777530"/>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27,28</w:t>
          </w:r>
        </w:sdtContent>
      </w:sdt>
      <w:r w:rsidR="00C66E15" w:rsidRPr="003C3BD6">
        <w:rPr>
          <w:rFonts w:ascii="Times New Roman" w:hAnsi="Times New Roman" w:cs="Times New Roman"/>
          <w:bCs/>
          <w:color w:val="000000" w:themeColor="text1"/>
          <w:lang w:val="en-GB"/>
        </w:rPr>
        <w:t>.</w:t>
      </w:r>
      <w:r w:rsidR="003063C5" w:rsidRPr="003C3BD6">
        <w:rPr>
          <w:rFonts w:ascii="Times New Roman" w:hAnsi="Times New Roman" w:cs="Times New Roman"/>
          <w:bCs/>
          <w:color w:val="000000" w:themeColor="text1"/>
          <w:lang w:val="en-GB"/>
        </w:rPr>
        <w:t xml:space="preserve"> </w:t>
      </w:r>
      <w:r w:rsidR="00D91F27" w:rsidRPr="003C3BD6">
        <w:rPr>
          <w:rFonts w:ascii="Times New Roman" w:hAnsi="Times New Roman" w:cs="Times New Roman"/>
          <w:bCs/>
          <w:color w:val="000000" w:themeColor="text1"/>
          <w:lang w:val="en-GB"/>
        </w:rPr>
        <w:t>in</w:t>
      </w:r>
      <w:r w:rsidR="00F22678" w:rsidRPr="003C3BD6">
        <w:rPr>
          <w:rFonts w:ascii="Times New Roman" w:hAnsi="Times New Roman" w:cs="Times New Roman"/>
          <w:bCs/>
          <w:color w:val="000000" w:themeColor="text1"/>
          <w:lang w:val="en-GB"/>
        </w:rPr>
        <w:t xml:space="preserve"> assessing</w:t>
      </w:r>
      <w:r w:rsidR="00D91F27" w:rsidRPr="003C3BD6">
        <w:rPr>
          <w:rFonts w:ascii="Times New Roman" w:hAnsi="Times New Roman" w:cs="Times New Roman"/>
          <w:bCs/>
          <w:color w:val="000000" w:themeColor="text1"/>
          <w:lang w:val="en-GB"/>
        </w:rPr>
        <w:t xml:space="preserve"> flap </w:t>
      </w:r>
      <w:r w:rsidR="00F22678" w:rsidRPr="003C3BD6">
        <w:rPr>
          <w:rFonts w:ascii="Times New Roman" w:hAnsi="Times New Roman" w:cs="Times New Roman"/>
          <w:bCs/>
          <w:color w:val="000000" w:themeColor="text1"/>
          <w:lang w:val="en-GB"/>
        </w:rPr>
        <w:t>perfusion since 2002</w:t>
      </w:r>
      <w:sdt>
        <w:sdtPr>
          <w:rPr>
            <w:rFonts w:ascii="Times New Roman" w:hAnsi="Times New Roman" w:cs="Times New Roman"/>
            <w:bCs/>
            <w:color w:val="000000" w:themeColor="text1"/>
            <w:vertAlign w:val="superscript"/>
            <w:lang w:val="en-GB"/>
          </w:rPr>
          <w:tag w:val="MENDELEY_CITATION_v3_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"/>
          <w:id w:val="-536273871"/>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29</w:t>
          </w:r>
        </w:sdtContent>
      </w:sdt>
      <w:r w:rsidR="003063C5" w:rsidRPr="003C3BD6">
        <w:rPr>
          <w:rFonts w:ascii="Times New Roman" w:hAnsi="Times New Roman" w:cs="Times New Roman"/>
          <w:bCs/>
          <w:color w:val="000000" w:themeColor="text1"/>
          <w:lang w:val="en-GB"/>
        </w:rPr>
        <w:t xml:space="preserve"> </w:t>
      </w:r>
      <w:r w:rsidR="00F22678" w:rsidRPr="003C3BD6">
        <w:rPr>
          <w:rFonts w:ascii="Times New Roman" w:hAnsi="Times New Roman" w:cs="Times New Roman"/>
          <w:bCs/>
          <w:color w:val="000000" w:themeColor="text1"/>
          <w:lang w:val="en-GB"/>
        </w:rPr>
        <w:t xml:space="preserve">for different flaps </w:t>
      </w:r>
      <w:r w:rsidR="003063C5" w:rsidRPr="003C3BD6">
        <w:rPr>
          <w:rFonts w:ascii="Times New Roman" w:hAnsi="Times New Roman" w:cs="Times New Roman"/>
          <w:bCs/>
          <w:color w:val="000000" w:themeColor="text1"/>
          <w:lang w:val="en-GB"/>
        </w:rPr>
        <w:t>including the versatile</w:t>
      </w:r>
      <w:r w:rsidR="00F22678" w:rsidRPr="003C3BD6">
        <w:rPr>
          <w:rFonts w:ascii="Times New Roman" w:hAnsi="Times New Roman" w:cs="Times New Roman"/>
          <w:bCs/>
          <w:color w:val="000000" w:themeColor="text1"/>
          <w:lang w:val="en-GB"/>
        </w:rPr>
        <w:t xml:space="preserve"> ALT, free tissue transfer</w:t>
      </w:r>
      <w:r w:rsidR="003063C5" w:rsidRPr="003C3BD6">
        <w:rPr>
          <w:rFonts w:ascii="Times New Roman" w:hAnsi="Times New Roman" w:cs="Times New Roman"/>
          <w:bCs/>
          <w:color w:val="000000" w:themeColor="text1"/>
          <w:lang w:val="en-GB"/>
        </w:rPr>
        <w:t>s</w:t>
      </w:r>
      <w:r w:rsidR="00F22678" w:rsidRPr="003C3BD6">
        <w:rPr>
          <w:rFonts w:ascii="Times New Roman" w:hAnsi="Times New Roman" w:cs="Times New Roman"/>
          <w:bCs/>
          <w:color w:val="000000" w:themeColor="text1"/>
          <w:lang w:val="en-GB"/>
        </w:rPr>
        <w:t xml:space="preserve"> in head and neck reconstruction and in particular for breast reconstruction. </w:t>
      </w:r>
      <w:r w:rsidR="003F22B7" w:rsidRPr="003C3BD6">
        <w:rPr>
          <w:rFonts w:ascii="Times New Roman" w:hAnsi="Times New Roman" w:cs="Times New Roman"/>
          <w:bCs/>
          <w:color w:val="000000" w:themeColor="text1"/>
          <w:lang w:val="en-GB"/>
        </w:rPr>
        <w:t>ICG</w:t>
      </w:r>
      <w:r w:rsidR="006B5A04" w:rsidRPr="003C3BD6">
        <w:rPr>
          <w:rFonts w:ascii="Times New Roman" w:hAnsi="Times New Roman" w:cs="Times New Roman"/>
          <w:bCs/>
          <w:color w:val="000000" w:themeColor="text1"/>
          <w:lang w:val="en-GB"/>
        </w:rPr>
        <w:t xml:space="preserve"> has been </w:t>
      </w:r>
      <w:r w:rsidR="003063C5" w:rsidRPr="003C3BD6">
        <w:rPr>
          <w:rFonts w:ascii="Times New Roman" w:hAnsi="Times New Roman" w:cs="Times New Roman"/>
          <w:bCs/>
          <w:color w:val="000000" w:themeColor="text1"/>
          <w:lang w:val="en-GB"/>
        </w:rPr>
        <w:t xml:space="preserve">shown to </w:t>
      </w:r>
      <w:r w:rsidR="006B5A04" w:rsidRPr="003C3BD6">
        <w:rPr>
          <w:rFonts w:ascii="Times New Roman" w:hAnsi="Times New Roman" w:cs="Times New Roman"/>
          <w:bCs/>
          <w:color w:val="000000" w:themeColor="text1"/>
          <w:lang w:val="en-GB"/>
        </w:rPr>
        <w:t>reduce the incidence of postoperative complications, such as flap necrosis and congestion</w:t>
      </w:r>
      <w:sdt>
        <w:sdtPr>
          <w:rPr>
            <w:rFonts w:ascii="Times New Roman" w:hAnsi="Times New Roman" w:cs="Times New Roman"/>
            <w:bCs/>
            <w:color w:val="000000" w:themeColor="text1"/>
            <w:vertAlign w:val="superscript"/>
            <w:lang w:val="en-GB"/>
          </w:rPr>
          <w:tag w:val="MENDELEY_CITATION_v3_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"/>
          <w:id w:val="-1523163568"/>
          <w:placeholder>
            <w:docPart w:val="DefaultPlaceholder_-1854013440"/>
          </w:placeholder>
        </w:sdtPr>
        <w:sdtContent>
          <w:r w:rsidR="00976F34" w:rsidRPr="003C3BD6">
            <w:rPr>
              <w:rFonts w:ascii="Times New Roman" w:hAnsi="Times New Roman" w:cs="Times New Roman"/>
              <w:bCs/>
              <w:color w:val="000000" w:themeColor="text1"/>
              <w:vertAlign w:val="superscript"/>
              <w:lang w:val="en-GB"/>
            </w:rPr>
            <w:t>30,31</w:t>
          </w:r>
        </w:sdtContent>
      </w:sdt>
      <w:r w:rsidR="006B5A04" w:rsidRPr="003C3BD6">
        <w:rPr>
          <w:rFonts w:ascii="Times New Roman" w:hAnsi="Times New Roman" w:cs="Times New Roman"/>
          <w:bCs/>
          <w:color w:val="000000" w:themeColor="text1"/>
          <w:lang w:val="en-GB"/>
        </w:rPr>
        <w:t xml:space="preserve">. </w:t>
      </w:r>
      <w:r w:rsidR="003063C5" w:rsidRPr="003C3BD6">
        <w:rPr>
          <w:rFonts w:ascii="Times New Roman" w:hAnsi="Times New Roman" w:cs="Times New Roman"/>
          <w:bCs/>
          <w:color w:val="000000" w:themeColor="text1"/>
          <w:lang w:val="en-GB"/>
        </w:rPr>
        <w:t>Our experience concur</w:t>
      </w:r>
      <w:r w:rsidR="005E18FB" w:rsidRPr="003C3BD6">
        <w:rPr>
          <w:rFonts w:ascii="Times New Roman" w:hAnsi="Times New Roman" w:cs="Times New Roman"/>
          <w:bCs/>
          <w:color w:val="000000" w:themeColor="text1"/>
          <w:lang w:val="en-GB"/>
        </w:rPr>
        <w:t>s</w:t>
      </w:r>
      <w:r w:rsidR="003063C5" w:rsidRPr="003C3BD6">
        <w:rPr>
          <w:rFonts w:ascii="Times New Roman" w:hAnsi="Times New Roman" w:cs="Times New Roman"/>
          <w:bCs/>
          <w:color w:val="000000" w:themeColor="text1"/>
          <w:lang w:val="en-GB"/>
        </w:rPr>
        <w:t xml:space="preserve"> with these reports allowing us to abandon the procedure intraoperatively when needed and </w:t>
      </w:r>
      <w:r w:rsidR="005E18FB" w:rsidRPr="003C3BD6">
        <w:rPr>
          <w:rFonts w:ascii="Times New Roman" w:hAnsi="Times New Roman" w:cs="Times New Roman"/>
          <w:bCs/>
          <w:color w:val="000000" w:themeColor="text1"/>
          <w:lang w:val="en-GB"/>
        </w:rPr>
        <w:t xml:space="preserve">to have confidence that if the ICG demonstrates full perfusion, then the procedure </w:t>
      </w:r>
      <w:r w:rsidR="007628FB" w:rsidRPr="003C3BD6">
        <w:rPr>
          <w:rFonts w:ascii="Times New Roman" w:hAnsi="Times New Roman" w:cs="Times New Roman"/>
          <w:bCs/>
          <w:color w:val="000000" w:themeColor="text1"/>
          <w:lang w:val="en-GB"/>
        </w:rPr>
        <w:t>could proceed</w:t>
      </w:r>
      <w:r w:rsidR="005E18FB" w:rsidRPr="003C3BD6">
        <w:rPr>
          <w:rFonts w:ascii="Times New Roman" w:hAnsi="Times New Roman" w:cs="Times New Roman"/>
          <w:bCs/>
          <w:color w:val="000000" w:themeColor="text1"/>
          <w:lang w:val="en-GB"/>
        </w:rPr>
        <w:t xml:space="preserve"> complication free. </w:t>
      </w:r>
      <w:r w:rsidR="00751659" w:rsidRPr="003C3BD6">
        <w:rPr>
          <w:rFonts w:ascii="Times New Roman" w:hAnsi="Times New Roman" w:cs="Times New Roman"/>
          <w:bCs/>
          <w:color w:val="000000" w:themeColor="text1"/>
          <w:lang w:val="en-GB"/>
        </w:rPr>
        <w:t xml:space="preserve">The nuance of </w:t>
      </w:r>
      <w:r w:rsidR="00E82916" w:rsidRPr="003C3BD6">
        <w:rPr>
          <w:rFonts w:ascii="Times New Roman" w:hAnsi="Times New Roman" w:cs="Times New Roman"/>
          <w:bCs/>
          <w:color w:val="000000" w:themeColor="text1"/>
          <w:lang w:val="en-GB"/>
        </w:rPr>
        <w:t>ICG</w:t>
      </w:r>
      <w:r w:rsidR="00751659" w:rsidRPr="003C3BD6">
        <w:rPr>
          <w:rFonts w:ascii="Times New Roman" w:hAnsi="Times New Roman" w:cs="Times New Roman"/>
          <w:bCs/>
          <w:color w:val="000000" w:themeColor="text1"/>
          <w:lang w:val="en-GB"/>
        </w:rPr>
        <w:t xml:space="preserve"> evaluation of full or partial perfusion is </w:t>
      </w:r>
      <w:r w:rsidR="004E0E6A" w:rsidRPr="003C3BD6">
        <w:rPr>
          <w:rFonts w:ascii="Times New Roman" w:hAnsi="Times New Roman" w:cs="Times New Roman"/>
          <w:bCs/>
          <w:color w:val="000000" w:themeColor="text1"/>
          <w:lang w:val="en-GB"/>
        </w:rPr>
        <w:t>an issue</w:t>
      </w:r>
      <w:r w:rsidR="00E82916" w:rsidRPr="003C3BD6">
        <w:rPr>
          <w:rFonts w:ascii="Times New Roman" w:hAnsi="Times New Roman" w:cs="Times New Roman"/>
          <w:bCs/>
          <w:color w:val="000000" w:themeColor="text1"/>
          <w:lang w:val="en-GB"/>
        </w:rPr>
        <w:t xml:space="preserve">. The speed of wash out and </w:t>
      </w:r>
      <w:r w:rsidR="00E82916" w:rsidRPr="003C3BD6">
        <w:rPr>
          <w:rFonts w:ascii="Times New Roman" w:hAnsi="Times New Roman" w:cs="Times New Roman"/>
          <w:bCs/>
          <w:color w:val="000000" w:themeColor="text1"/>
          <w:lang w:val="en-GB"/>
        </w:rPr>
        <w:lastRenderedPageBreak/>
        <w:t xml:space="preserve">density of dye perfusion and </w:t>
      </w:r>
      <w:proofErr w:type="spellStart"/>
      <w:r w:rsidR="00E82916" w:rsidRPr="003C3BD6">
        <w:rPr>
          <w:rFonts w:ascii="Times New Roman" w:hAnsi="Times New Roman" w:cs="Times New Roman"/>
          <w:bCs/>
          <w:color w:val="000000" w:themeColor="text1"/>
          <w:lang w:val="en-GB"/>
        </w:rPr>
        <w:t>semiquanitative</w:t>
      </w:r>
      <w:proofErr w:type="spellEnd"/>
      <w:r w:rsidR="00E82916" w:rsidRPr="003C3BD6">
        <w:rPr>
          <w:rFonts w:ascii="Times New Roman" w:hAnsi="Times New Roman" w:cs="Times New Roman"/>
          <w:bCs/>
          <w:color w:val="000000" w:themeColor="text1"/>
          <w:lang w:val="en-GB"/>
        </w:rPr>
        <w:t xml:space="preserve"> measures and can change with twisting of the pedicle, compression, positioning etc. The complications experienced in this series occurred in that group of six who had suboptimal perfusion but were considered adequate to proceed.  </w:t>
      </w:r>
      <w:r w:rsidR="004E0E6A" w:rsidRPr="003C3BD6">
        <w:rPr>
          <w:rFonts w:ascii="Times New Roman" w:hAnsi="Times New Roman" w:cs="Times New Roman"/>
          <w:bCs/>
          <w:color w:val="000000" w:themeColor="text1"/>
          <w:lang w:val="en-GB"/>
        </w:rPr>
        <w:t xml:space="preserve"> </w:t>
      </w:r>
    </w:p>
    <w:p w14:paraId="09FEA62E" w14:textId="26424F12" w:rsidR="00976F34" w:rsidRPr="003C3BD6" w:rsidRDefault="00827143" w:rsidP="00976F34">
      <w:pPr>
        <w:autoSpaceDE w:val="0"/>
        <w:autoSpaceDN w:val="0"/>
        <w:adjustRightInd w:val="0"/>
        <w:spacing w:line="480" w:lineRule="auto"/>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The a</w:t>
      </w:r>
      <w:r w:rsidR="007628FB" w:rsidRPr="003C3BD6">
        <w:rPr>
          <w:rFonts w:ascii="Times New Roman" w:hAnsi="Times New Roman" w:cs="Times New Roman"/>
          <w:bCs/>
          <w:color w:val="000000" w:themeColor="text1"/>
          <w:lang w:val="en-GB"/>
        </w:rPr>
        <w:t xml:space="preserve">dvantages of the breast sharing technique </w:t>
      </w:r>
      <w:r w:rsidR="002469A9" w:rsidRPr="003C3BD6">
        <w:rPr>
          <w:rFonts w:ascii="Times New Roman" w:hAnsi="Times New Roman" w:cs="Times New Roman"/>
          <w:bCs/>
          <w:color w:val="000000" w:themeColor="text1"/>
          <w:lang w:val="en-GB"/>
        </w:rPr>
        <w:t xml:space="preserve">are many. </w:t>
      </w:r>
      <w:r w:rsidR="00F83279" w:rsidRPr="003C3BD6">
        <w:rPr>
          <w:rFonts w:ascii="Times New Roman" w:hAnsi="Times New Roman" w:cs="Times New Roman"/>
          <w:bCs/>
          <w:color w:val="000000" w:themeColor="text1"/>
          <w:lang w:val="en-GB"/>
        </w:rPr>
        <w:t>T</w:t>
      </w:r>
      <w:r w:rsidR="007628FB" w:rsidRPr="003C3BD6">
        <w:rPr>
          <w:rFonts w:ascii="Times New Roman" w:hAnsi="Times New Roman" w:cs="Times New Roman"/>
          <w:bCs/>
          <w:color w:val="000000" w:themeColor="text1"/>
          <w:lang w:val="en-GB"/>
        </w:rPr>
        <w:t>he potential for a simultaneous, one</w:t>
      </w:r>
      <w:r w:rsidRPr="003C3BD6">
        <w:rPr>
          <w:rFonts w:ascii="Times New Roman" w:hAnsi="Times New Roman" w:cs="Times New Roman"/>
          <w:bCs/>
          <w:color w:val="000000" w:themeColor="text1"/>
          <w:lang w:val="en-GB"/>
        </w:rPr>
        <w:t>-</w:t>
      </w:r>
      <w:r w:rsidR="007628FB" w:rsidRPr="003C3BD6">
        <w:rPr>
          <w:rFonts w:ascii="Times New Roman" w:hAnsi="Times New Roman" w:cs="Times New Roman"/>
          <w:bCs/>
          <w:color w:val="000000" w:themeColor="text1"/>
          <w:lang w:val="en-GB"/>
        </w:rPr>
        <w:t xml:space="preserve">stage procedure for reconstruction and </w:t>
      </w:r>
      <w:r w:rsidR="002469A9" w:rsidRPr="003C3BD6">
        <w:rPr>
          <w:rFonts w:ascii="Times New Roman" w:hAnsi="Times New Roman" w:cs="Times New Roman"/>
          <w:bCs/>
          <w:color w:val="000000" w:themeColor="text1"/>
          <w:lang w:val="en-GB"/>
        </w:rPr>
        <w:t xml:space="preserve">symmetrising </w:t>
      </w:r>
      <w:r w:rsidR="007628FB" w:rsidRPr="003C3BD6">
        <w:rPr>
          <w:rFonts w:ascii="Times New Roman" w:hAnsi="Times New Roman" w:cs="Times New Roman"/>
          <w:bCs/>
          <w:color w:val="000000" w:themeColor="text1"/>
          <w:lang w:val="en-GB"/>
        </w:rPr>
        <w:t>contralateral reduction</w:t>
      </w:r>
      <w:r w:rsidR="00F83279" w:rsidRPr="003C3BD6">
        <w:rPr>
          <w:rFonts w:ascii="Times New Roman" w:hAnsi="Times New Roman" w:cs="Times New Roman"/>
          <w:bCs/>
          <w:color w:val="000000" w:themeColor="text1"/>
          <w:lang w:val="en-GB"/>
        </w:rPr>
        <w:t xml:space="preserve"> is attractive.</w:t>
      </w:r>
      <w:r w:rsidR="007628FB" w:rsidRPr="003C3BD6">
        <w:rPr>
          <w:rFonts w:ascii="Times New Roman" w:hAnsi="Times New Roman" w:cs="Times New Roman"/>
          <w:bCs/>
          <w:color w:val="000000" w:themeColor="text1"/>
          <w:lang w:val="en-GB"/>
        </w:rPr>
        <w:t xml:space="preserve"> </w:t>
      </w:r>
    </w:p>
    <w:p w14:paraId="2B87F975" w14:textId="57019343" w:rsidR="00976F34" w:rsidRPr="003C3BD6" w:rsidRDefault="00976F34" w:rsidP="00976F34">
      <w:pPr>
        <w:autoSpaceDE w:val="0"/>
        <w:autoSpaceDN w:val="0"/>
        <w:adjustRightInd w:val="0"/>
        <w:spacing w:line="480" w:lineRule="auto"/>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Simultaneous reduction at the time of free autologous reconstruction is a reasonable option due to no difference in the revision rate and although a higher complication rate in the immediate procedure </w:t>
      </w:r>
      <w:sdt>
        <w:sdtPr>
          <w:rPr>
            <w:rFonts w:ascii="Times New Roman" w:hAnsi="Times New Roman" w:cs="Times New Roman"/>
            <w:bCs/>
            <w:color w:val="000000" w:themeColor="text1"/>
            <w:vertAlign w:val="superscript"/>
            <w:lang w:val="en-GB"/>
          </w:rPr>
          <w:tag w:val="MENDELEY_CITATION_v3_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"/>
          <w:id w:val="-511531175"/>
          <w:placeholder>
            <w:docPart w:val="DefaultPlaceholder_-1854013440"/>
          </w:placeholder>
        </w:sdtPr>
        <w:sdtContent>
          <w:r w:rsidRPr="003C3BD6">
            <w:rPr>
              <w:rFonts w:ascii="Times New Roman" w:hAnsi="Times New Roman" w:cs="Times New Roman"/>
              <w:bCs/>
              <w:color w:val="000000" w:themeColor="text1"/>
              <w:vertAlign w:val="superscript"/>
              <w:lang w:val="en-GB"/>
            </w:rPr>
            <w:t>32</w:t>
          </w:r>
        </w:sdtContent>
      </w:sdt>
      <w:r w:rsidRPr="003C3BD6">
        <w:rPr>
          <w:rFonts w:ascii="Times New Roman" w:hAnsi="Times New Roman" w:cs="Times New Roman"/>
          <w:bCs/>
          <w:color w:val="000000" w:themeColor="text1"/>
          <w:lang w:val="en-GB"/>
        </w:rPr>
        <w:t xml:space="preserve">. </w:t>
      </w:r>
    </w:p>
    <w:p w14:paraId="2D448823" w14:textId="7F814F8F" w:rsidR="00976F34" w:rsidRPr="003C3BD6" w:rsidRDefault="00976F34" w:rsidP="00976F34">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However</w:t>
      </w:r>
      <w:r w:rsidR="00827143" w:rsidRPr="003C3BD6">
        <w:rPr>
          <w:rFonts w:ascii="Times New Roman" w:hAnsi="Times New Roman" w:cs="Times New Roman"/>
          <w:bCs/>
          <w:color w:val="000000" w:themeColor="text1"/>
          <w:lang w:val="en-GB"/>
        </w:rPr>
        <w:t>,</w:t>
      </w:r>
      <w:r w:rsidR="00F83279" w:rsidRPr="003C3BD6">
        <w:rPr>
          <w:rFonts w:ascii="Times New Roman" w:hAnsi="Times New Roman" w:cs="Times New Roman"/>
          <w:bCs/>
          <w:color w:val="000000" w:themeColor="text1"/>
          <w:lang w:val="en-GB"/>
        </w:rPr>
        <w:t xml:space="preserve"> s</w:t>
      </w:r>
      <w:r w:rsidR="002469A9" w:rsidRPr="003C3BD6">
        <w:rPr>
          <w:rFonts w:ascii="Times New Roman" w:hAnsi="Times New Roman" w:cs="Times New Roman"/>
          <w:bCs/>
          <w:color w:val="000000" w:themeColor="text1"/>
          <w:lang w:val="en-GB"/>
        </w:rPr>
        <w:t xml:space="preserve">imultaneous reduction at the time of free </w:t>
      </w:r>
      <w:r w:rsidRPr="003C3BD6">
        <w:rPr>
          <w:rFonts w:ascii="Times New Roman" w:hAnsi="Times New Roman" w:cs="Times New Roman"/>
          <w:bCs/>
          <w:color w:val="000000" w:themeColor="text1"/>
          <w:lang w:val="en-GB"/>
        </w:rPr>
        <w:t>flaps</w:t>
      </w:r>
      <w:r w:rsidR="002469A9" w:rsidRPr="003C3BD6">
        <w:rPr>
          <w:rFonts w:ascii="Times New Roman" w:hAnsi="Times New Roman" w:cs="Times New Roman"/>
          <w:bCs/>
          <w:color w:val="000000" w:themeColor="text1"/>
          <w:lang w:val="en-GB"/>
        </w:rPr>
        <w:t xml:space="preserve"> greatly extends the length of </w:t>
      </w:r>
      <w:r w:rsidR="00F83279" w:rsidRPr="003C3BD6">
        <w:rPr>
          <w:rFonts w:ascii="Times New Roman" w:hAnsi="Times New Roman" w:cs="Times New Roman"/>
          <w:bCs/>
          <w:color w:val="000000" w:themeColor="text1"/>
          <w:lang w:val="en-GB"/>
        </w:rPr>
        <w:t xml:space="preserve">complex </w:t>
      </w:r>
      <w:r w:rsidR="002469A9" w:rsidRPr="003C3BD6">
        <w:rPr>
          <w:rFonts w:ascii="Times New Roman" w:hAnsi="Times New Roman" w:cs="Times New Roman"/>
          <w:bCs/>
          <w:color w:val="000000" w:themeColor="text1"/>
          <w:lang w:val="en-GB"/>
        </w:rPr>
        <w:t xml:space="preserve">surgery and </w:t>
      </w:r>
      <w:r w:rsidRPr="003C3BD6">
        <w:rPr>
          <w:rFonts w:ascii="Times New Roman" w:hAnsi="Times New Roman" w:cs="Times New Roman"/>
          <w:bCs/>
          <w:color w:val="000000" w:themeColor="text1"/>
          <w:lang w:val="en-GB"/>
        </w:rPr>
        <w:t>the authors prefer</w:t>
      </w:r>
      <w:r w:rsidR="00FF486E" w:rsidRPr="003C3BD6">
        <w:rPr>
          <w:rFonts w:ascii="Times New Roman" w:hAnsi="Times New Roman" w:cs="Times New Roman"/>
          <w:bCs/>
          <w:color w:val="000000" w:themeColor="text1"/>
          <w:lang w:val="en-GB"/>
        </w:rPr>
        <w:t>,</w:t>
      </w:r>
      <w:r w:rsidRPr="003C3BD6">
        <w:rPr>
          <w:rFonts w:ascii="Times New Roman" w:hAnsi="Times New Roman" w:cs="Times New Roman"/>
          <w:bCs/>
          <w:color w:val="000000" w:themeColor="text1"/>
          <w:lang w:val="en-GB"/>
        </w:rPr>
        <w:t xml:space="preserve"> most of the time</w:t>
      </w:r>
      <w:r w:rsidR="00FF486E" w:rsidRPr="003C3BD6">
        <w:rPr>
          <w:rFonts w:ascii="Times New Roman" w:hAnsi="Times New Roman" w:cs="Times New Roman"/>
          <w:bCs/>
          <w:color w:val="000000" w:themeColor="text1"/>
          <w:lang w:val="en-GB"/>
        </w:rPr>
        <w:t>,</w:t>
      </w:r>
      <w:r w:rsidRPr="003C3BD6">
        <w:rPr>
          <w:rFonts w:ascii="Times New Roman" w:hAnsi="Times New Roman" w:cs="Times New Roman"/>
          <w:bCs/>
          <w:color w:val="000000" w:themeColor="text1"/>
          <w:lang w:val="en-GB"/>
        </w:rPr>
        <w:t xml:space="preserve"> to postpone it</w:t>
      </w:r>
      <w:r w:rsidR="002469A9" w:rsidRPr="003C3BD6">
        <w:rPr>
          <w:rFonts w:ascii="Times New Roman" w:hAnsi="Times New Roman" w:cs="Times New Roman"/>
          <w:bCs/>
          <w:color w:val="000000" w:themeColor="text1"/>
          <w:lang w:val="en-GB"/>
        </w:rPr>
        <w:t xml:space="preserve"> to a later date</w:t>
      </w:r>
      <w:r w:rsidRPr="003C3BD6">
        <w:rPr>
          <w:rFonts w:ascii="Times New Roman" w:hAnsi="Times New Roman" w:cs="Times New Roman"/>
          <w:bCs/>
          <w:color w:val="000000" w:themeColor="text1"/>
          <w:lang w:val="en-GB"/>
        </w:rPr>
        <w:t xml:space="preserve">, to achieve a better symmetry with a stable flap. </w:t>
      </w:r>
    </w:p>
    <w:p w14:paraId="2FEBF87C" w14:textId="78B75BAA" w:rsidR="001F0644" w:rsidRPr="003C3BD6" w:rsidRDefault="00F83279" w:rsidP="00976F34">
      <w:pPr>
        <w:spacing w:line="480" w:lineRule="auto"/>
        <w:jc w:val="both"/>
        <w:rPr>
          <w:rFonts w:ascii="Times New Roman" w:hAnsi="Times New Roman" w:cs="Times New Roman"/>
          <w:bCs/>
          <w:color w:val="000000" w:themeColor="text1"/>
          <w:lang w:val="en-GB"/>
        </w:rPr>
      </w:pPr>
      <w:r w:rsidRPr="003C3BD6">
        <w:rPr>
          <w:rFonts w:ascii="Times New Roman" w:hAnsi="Times New Roman" w:cs="Times New Roman"/>
          <w:bCs/>
          <w:color w:val="000000" w:themeColor="text1"/>
          <w:lang w:val="en-GB"/>
        </w:rPr>
        <w:t xml:space="preserve">The donor tissue in the breast sharing procedure is the ultimate “like with like’. Compared with free flap reconstructions the perforator flap is a simpler </w:t>
      </w:r>
      <w:r w:rsidR="007C1433" w:rsidRPr="003C3BD6">
        <w:rPr>
          <w:rFonts w:ascii="Times New Roman" w:hAnsi="Times New Roman" w:cs="Times New Roman"/>
          <w:bCs/>
          <w:color w:val="000000" w:themeColor="text1"/>
          <w:lang w:val="en-GB"/>
        </w:rPr>
        <w:t xml:space="preserve">and generally safer </w:t>
      </w:r>
      <w:r w:rsidRPr="003C3BD6">
        <w:rPr>
          <w:rFonts w:ascii="Times New Roman" w:hAnsi="Times New Roman" w:cs="Times New Roman"/>
          <w:bCs/>
          <w:color w:val="000000" w:themeColor="text1"/>
          <w:lang w:val="en-GB"/>
        </w:rPr>
        <w:t>procedure</w:t>
      </w:r>
      <w:r w:rsidR="007C1433" w:rsidRPr="003C3BD6">
        <w:rPr>
          <w:rFonts w:ascii="Times New Roman" w:hAnsi="Times New Roman" w:cs="Times New Roman"/>
          <w:bCs/>
          <w:color w:val="000000" w:themeColor="text1"/>
          <w:lang w:val="en-GB"/>
        </w:rPr>
        <w:t xml:space="preserve"> especially in the presence of comorbidities</w:t>
      </w:r>
      <w:r w:rsidR="00751659" w:rsidRPr="003C3BD6">
        <w:rPr>
          <w:rFonts w:ascii="Times New Roman" w:hAnsi="Times New Roman" w:cs="Times New Roman"/>
          <w:bCs/>
          <w:color w:val="000000" w:themeColor="text1"/>
          <w:lang w:val="en-GB"/>
        </w:rPr>
        <w:t xml:space="preserve">. It does not invade the abdomen with its attendant complications such as scarring, necrotic flaps, late herniation and muscle weakness. </w:t>
      </w:r>
      <w:r w:rsidRPr="003C3BD6">
        <w:rPr>
          <w:rFonts w:ascii="Times New Roman" w:hAnsi="Times New Roman" w:cs="Times New Roman"/>
          <w:bCs/>
          <w:color w:val="000000" w:themeColor="text1"/>
          <w:lang w:val="en-GB"/>
        </w:rPr>
        <w:t xml:space="preserve">Disadvantages </w:t>
      </w:r>
      <w:r w:rsidR="007C1433" w:rsidRPr="003C3BD6">
        <w:rPr>
          <w:rFonts w:ascii="Times New Roman" w:hAnsi="Times New Roman" w:cs="Times New Roman"/>
          <w:bCs/>
          <w:color w:val="000000" w:themeColor="text1"/>
          <w:lang w:val="en-GB"/>
        </w:rPr>
        <w:t xml:space="preserve">obviously </w:t>
      </w:r>
      <w:r w:rsidRPr="003C3BD6">
        <w:rPr>
          <w:rFonts w:ascii="Times New Roman" w:hAnsi="Times New Roman" w:cs="Times New Roman"/>
          <w:bCs/>
          <w:color w:val="000000" w:themeColor="text1"/>
          <w:lang w:val="en-GB"/>
        </w:rPr>
        <w:t xml:space="preserve">include </w:t>
      </w:r>
      <w:r w:rsidR="007C1433" w:rsidRPr="003C3BD6">
        <w:rPr>
          <w:rFonts w:ascii="Times New Roman" w:hAnsi="Times New Roman" w:cs="Times New Roman"/>
          <w:bCs/>
          <w:color w:val="000000" w:themeColor="text1"/>
          <w:lang w:val="en-GB"/>
        </w:rPr>
        <w:t xml:space="preserve">eligibility. The candidate must have excess tissue for donation and the vascularity must be  assessed as accurately as possible before embarkation. As this series demonstrates the presence of the forth perforator and its distribution is variable, estimated to be suitable in only </w:t>
      </w:r>
      <w:r w:rsidR="00E82916" w:rsidRPr="003C3BD6">
        <w:rPr>
          <w:rFonts w:ascii="Times New Roman" w:hAnsi="Times New Roman" w:cs="Times New Roman"/>
          <w:bCs/>
          <w:color w:val="000000" w:themeColor="text1"/>
          <w:lang w:val="en-GB"/>
        </w:rPr>
        <w:t xml:space="preserve">16 </w:t>
      </w:r>
      <w:r w:rsidR="00172241" w:rsidRPr="003C3BD6">
        <w:rPr>
          <w:rFonts w:ascii="Times New Roman" w:hAnsi="Times New Roman" w:cs="Times New Roman"/>
          <w:bCs/>
          <w:color w:val="000000" w:themeColor="text1"/>
          <w:lang w:val="en-GB"/>
        </w:rPr>
        <w:t xml:space="preserve">of 26 cases (61.5%). Two more cases showed inadequate perfusion on the table. </w:t>
      </w:r>
      <w:r w:rsidR="00A70189" w:rsidRPr="003C3BD6">
        <w:rPr>
          <w:rFonts w:ascii="Times New Roman" w:hAnsi="Times New Roman" w:cs="Times New Roman"/>
          <w:bCs/>
          <w:color w:val="000000" w:themeColor="text1"/>
          <w:lang w:val="en-GB"/>
        </w:rPr>
        <w:t xml:space="preserve">The applicability of this procedure is therefore limited to favourable candidates. </w:t>
      </w:r>
      <w:r w:rsidR="00F7724D" w:rsidRPr="003C3BD6">
        <w:rPr>
          <w:rFonts w:ascii="Times New Roman" w:hAnsi="Times New Roman" w:cs="Times New Roman"/>
          <w:bCs/>
          <w:color w:val="000000" w:themeColor="text1"/>
          <w:lang w:val="en-GB"/>
        </w:rPr>
        <w:t>The flap shape is elliptical rather than round and may need folding to fill the upper pole region. As with all breast flap reconstructions, nuance</w:t>
      </w:r>
      <w:r w:rsidR="000A0BDF" w:rsidRPr="003C3BD6">
        <w:rPr>
          <w:rFonts w:ascii="Times New Roman" w:hAnsi="Times New Roman" w:cs="Times New Roman"/>
          <w:bCs/>
          <w:color w:val="000000" w:themeColor="text1"/>
          <w:lang w:val="en-GB"/>
        </w:rPr>
        <w:t xml:space="preserve"> of flap inset</w:t>
      </w:r>
      <w:r w:rsidR="00F7724D" w:rsidRPr="003C3BD6">
        <w:rPr>
          <w:rFonts w:ascii="Times New Roman" w:hAnsi="Times New Roman" w:cs="Times New Roman"/>
          <w:bCs/>
          <w:color w:val="000000" w:themeColor="text1"/>
          <w:lang w:val="en-GB"/>
        </w:rPr>
        <w:t xml:space="preserve">, aesthetic appreciation and repetition are needed to maximize outcomes. </w:t>
      </w:r>
      <w:r w:rsidR="00986AC8" w:rsidRPr="003C3BD6">
        <w:rPr>
          <w:rFonts w:ascii="Times New Roman" w:hAnsi="Times New Roman" w:cs="Times New Roman"/>
          <w:bCs/>
          <w:color w:val="000000" w:themeColor="text1"/>
          <w:lang w:val="en-GB"/>
        </w:rPr>
        <w:t>Just as there are for free flap reconstructions,</w:t>
      </w:r>
      <w:r w:rsidR="00F7724D" w:rsidRPr="003C3BD6">
        <w:rPr>
          <w:rFonts w:ascii="Times New Roman" w:hAnsi="Times New Roman" w:cs="Times New Roman"/>
          <w:bCs/>
          <w:color w:val="000000" w:themeColor="text1"/>
          <w:lang w:val="en-GB"/>
        </w:rPr>
        <w:t xml:space="preserve"> </w:t>
      </w:r>
      <w:r w:rsidR="00A70189" w:rsidRPr="003C3BD6">
        <w:rPr>
          <w:rFonts w:ascii="Times New Roman" w:hAnsi="Times New Roman" w:cs="Times New Roman"/>
          <w:bCs/>
          <w:color w:val="000000" w:themeColor="text1"/>
          <w:lang w:val="en-GB"/>
        </w:rPr>
        <w:t xml:space="preserve">the need for </w:t>
      </w:r>
      <w:r w:rsidR="00F7724D" w:rsidRPr="003C3BD6">
        <w:rPr>
          <w:rFonts w:ascii="Times New Roman" w:hAnsi="Times New Roman" w:cs="Times New Roman"/>
          <w:bCs/>
          <w:color w:val="000000" w:themeColor="text1"/>
          <w:lang w:val="en-GB"/>
        </w:rPr>
        <w:t xml:space="preserve">secondary touch ups such as </w:t>
      </w:r>
      <w:r w:rsidR="00A70189" w:rsidRPr="003C3BD6">
        <w:rPr>
          <w:rFonts w:ascii="Times New Roman" w:hAnsi="Times New Roman" w:cs="Times New Roman"/>
          <w:bCs/>
          <w:color w:val="000000" w:themeColor="text1"/>
          <w:lang w:val="en-GB"/>
        </w:rPr>
        <w:t xml:space="preserve">nipple reconstruction, </w:t>
      </w:r>
      <w:r w:rsidR="00F7724D" w:rsidRPr="003C3BD6">
        <w:rPr>
          <w:rFonts w:ascii="Times New Roman" w:hAnsi="Times New Roman" w:cs="Times New Roman"/>
          <w:bCs/>
          <w:color w:val="000000" w:themeColor="text1"/>
          <w:lang w:val="en-GB"/>
        </w:rPr>
        <w:t>liposuction, fat injection and other adjustments are likely</w:t>
      </w:r>
      <w:r w:rsidR="00A70189" w:rsidRPr="003C3BD6">
        <w:rPr>
          <w:rFonts w:ascii="Times New Roman" w:hAnsi="Times New Roman" w:cs="Times New Roman"/>
          <w:bCs/>
          <w:color w:val="000000" w:themeColor="text1"/>
          <w:lang w:val="en-GB"/>
        </w:rPr>
        <w:t xml:space="preserve"> in some cases</w:t>
      </w:r>
      <w:r w:rsidR="00986AC8" w:rsidRPr="003C3BD6">
        <w:rPr>
          <w:rFonts w:ascii="Times New Roman" w:hAnsi="Times New Roman" w:cs="Times New Roman"/>
          <w:bCs/>
          <w:color w:val="000000" w:themeColor="text1"/>
          <w:lang w:val="en-GB"/>
        </w:rPr>
        <w:t xml:space="preserve"> </w:t>
      </w:r>
      <w:r w:rsidR="00751659" w:rsidRPr="003C3BD6">
        <w:rPr>
          <w:rFonts w:ascii="Times New Roman" w:hAnsi="Times New Roman" w:cs="Times New Roman"/>
          <w:bCs/>
          <w:color w:val="000000" w:themeColor="text1"/>
          <w:lang w:val="en-GB"/>
        </w:rPr>
        <w:t xml:space="preserve">of breast sharing </w:t>
      </w:r>
      <w:r w:rsidR="00986AC8" w:rsidRPr="003C3BD6">
        <w:rPr>
          <w:rFonts w:ascii="Times New Roman" w:hAnsi="Times New Roman" w:cs="Times New Roman"/>
          <w:bCs/>
          <w:color w:val="000000" w:themeColor="text1"/>
          <w:lang w:val="en-GB"/>
        </w:rPr>
        <w:t>to compensate for the minor contour defects and asymmetries</w:t>
      </w:r>
      <w:r w:rsidR="00A70189" w:rsidRPr="003C3BD6">
        <w:rPr>
          <w:rFonts w:ascii="Times New Roman" w:hAnsi="Times New Roman" w:cs="Times New Roman"/>
          <w:bCs/>
          <w:color w:val="000000" w:themeColor="text1"/>
          <w:lang w:val="en-GB"/>
        </w:rPr>
        <w:t xml:space="preserve">. </w:t>
      </w:r>
      <w:r w:rsidR="00F7724D" w:rsidRPr="003C3BD6">
        <w:rPr>
          <w:rFonts w:ascii="Times New Roman" w:hAnsi="Times New Roman" w:cs="Times New Roman"/>
          <w:bCs/>
          <w:color w:val="000000" w:themeColor="text1"/>
          <w:lang w:val="en-GB"/>
        </w:rPr>
        <w:t xml:space="preserve"> </w:t>
      </w:r>
    </w:p>
    <w:p w14:paraId="49807189" w14:textId="77777777" w:rsidR="000F138D" w:rsidRPr="003C3BD6" w:rsidRDefault="000F138D" w:rsidP="006F1305">
      <w:pPr>
        <w:spacing w:line="480" w:lineRule="auto"/>
        <w:jc w:val="both"/>
        <w:rPr>
          <w:rFonts w:ascii="Times New Roman" w:hAnsi="Times New Roman" w:cs="Times New Roman"/>
          <w:bCs/>
          <w:color w:val="000000" w:themeColor="text1"/>
          <w:lang w:val="en-GB"/>
        </w:rPr>
      </w:pPr>
    </w:p>
    <w:p w14:paraId="407AE26B" w14:textId="6E87F7B4" w:rsidR="00960F6D" w:rsidRPr="003C3BD6" w:rsidRDefault="00960F6D" w:rsidP="006F1305">
      <w:pPr>
        <w:spacing w:line="480" w:lineRule="auto"/>
        <w:jc w:val="both"/>
        <w:rPr>
          <w:rFonts w:ascii="Times New Roman" w:hAnsi="Times New Roman" w:cs="Times New Roman"/>
          <w:b/>
          <w:color w:val="000000" w:themeColor="text1"/>
          <w:lang w:val="en-GB"/>
        </w:rPr>
      </w:pPr>
      <w:r w:rsidRPr="003C3BD6">
        <w:rPr>
          <w:rFonts w:ascii="Times New Roman" w:hAnsi="Times New Roman" w:cs="Times New Roman"/>
          <w:b/>
          <w:color w:val="000000" w:themeColor="text1"/>
          <w:lang w:val="en-GB"/>
        </w:rPr>
        <w:lastRenderedPageBreak/>
        <w:t>CONCLUSIONS</w:t>
      </w:r>
    </w:p>
    <w:p w14:paraId="0CE790A9" w14:textId="709E2407" w:rsidR="001F0644" w:rsidRPr="003C3BD6" w:rsidRDefault="007628FB" w:rsidP="006557E2">
      <w:pPr>
        <w:spacing w:line="480" w:lineRule="auto"/>
        <w:jc w:val="both"/>
        <w:rPr>
          <w:rFonts w:ascii="Times New Roman" w:hAnsi="Times New Roman" w:cs="Times New Roman"/>
          <w:color w:val="000000" w:themeColor="text1"/>
          <w:lang w:val="en-GB"/>
        </w:rPr>
      </w:pPr>
      <w:r w:rsidRPr="003C3BD6">
        <w:rPr>
          <w:rFonts w:ascii="Times New Roman" w:hAnsi="Times New Roman" w:cs="Times New Roman"/>
          <w:bCs/>
          <w:color w:val="000000" w:themeColor="text1"/>
          <w:lang w:val="en-GB"/>
        </w:rPr>
        <w:t xml:space="preserve">Combining our current understanding of breast cancer </w:t>
      </w:r>
      <w:proofErr w:type="spellStart"/>
      <w:r w:rsidR="00D24E65" w:rsidRPr="003C3BD6">
        <w:rPr>
          <w:rFonts w:ascii="Times New Roman" w:hAnsi="Times New Roman" w:cs="Times New Roman"/>
          <w:bCs/>
          <w:color w:val="000000" w:themeColor="text1"/>
          <w:lang w:val="en-GB"/>
        </w:rPr>
        <w:t>behavior</w:t>
      </w:r>
      <w:proofErr w:type="spellEnd"/>
      <w:r w:rsidRPr="003C3BD6">
        <w:rPr>
          <w:rFonts w:ascii="Times New Roman" w:hAnsi="Times New Roman" w:cs="Times New Roman"/>
          <w:bCs/>
          <w:color w:val="000000" w:themeColor="text1"/>
          <w:lang w:val="en-GB"/>
        </w:rPr>
        <w:t>, sophisticated knowledge of and experience with perforator anatomy as well as</w:t>
      </w:r>
      <w:r w:rsidR="00D24E65" w:rsidRPr="003C3BD6">
        <w:rPr>
          <w:rFonts w:ascii="Times New Roman" w:hAnsi="Times New Roman" w:cs="Times New Roman"/>
          <w:bCs/>
          <w:color w:val="000000" w:themeColor="text1"/>
          <w:lang w:val="en-GB"/>
        </w:rPr>
        <w:t xml:space="preserve"> </w:t>
      </w:r>
      <w:r w:rsidRPr="003C3BD6">
        <w:rPr>
          <w:rFonts w:ascii="Times New Roman" w:hAnsi="Times New Roman" w:cs="Times New Roman"/>
          <w:bCs/>
          <w:color w:val="000000" w:themeColor="text1"/>
          <w:lang w:val="en-GB"/>
        </w:rPr>
        <w:t xml:space="preserve">pre-operative CT angiography and intra-operative ICG, we believe this study gives </w:t>
      </w:r>
      <w:r w:rsidRPr="003C3BD6">
        <w:rPr>
          <w:rFonts w:ascii="Times New Roman" w:hAnsi="Times New Roman" w:cs="Times New Roman"/>
          <w:color w:val="000000" w:themeColor="text1"/>
          <w:lang w:val="en-GB"/>
        </w:rPr>
        <w:t>a second life to an old breast reconstruction technique, the breast sharing, identifying its weaknesses and improving them with new technologies making it a good choice for selected candidates.</w:t>
      </w:r>
    </w:p>
    <w:p w14:paraId="10479709" w14:textId="77777777" w:rsidR="009A682C" w:rsidRPr="003C3BD6" w:rsidRDefault="009A682C" w:rsidP="006557E2">
      <w:pPr>
        <w:spacing w:line="480" w:lineRule="auto"/>
        <w:jc w:val="both"/>
        <w:rPr>
          <w:rFonts w:ascii="Times New Roman" w:hAnsi="Times New Roman" w:cs="Times New Roman"/>
          <w:color w:val="000000" w:themeColor="text1"/>
          <w:lang w:val="en-GB"/>
        </w:rPr>
      </w:pPr>
    </w:p>
    <w:p w14:paraId="18B5890C" w14:textId="48BE1069" w:rsidR="00272291" w:rsidRPr="0028367E" w:rsidRDefault="009A682C" w:rsidP="006557E2">
      <w:pPr>
        <w:spacing w:line="480" w:lineRule="auto"/>
        <w:rPr>
          <w:rFonts w:ascii="Times New Roman" w:hAnsi="Times New Roman" w:cs="Times New Roman"/>
          <w:b/>
          <w:bCs/>
          <w:color w:val="000000" w:themeColor="text1"/>
          <w:shd w:val="clear" w:color="auto" w:fill="FFFFFF"/>
          <w:lang w:val="en-US"/>
        </w:rPr>
      </w:pPr>
      <w:r w:rsidRPr="0028367E">
        <w:rPr>
          <w:rFonts w:ascii="Times New Roman" w:hAnsi="Times New Roman" w:cs="Times New Roman"/>
          <w:b/>
          <w:bCs/>
          <w:color w:val="000000" w:themeColor="text1"/>
          <w:shd w:val="clear" w:color="auto" w:fill="FFFFFF"/>
          <w:lang w:val="en-US"/>
        </w:rPr>
        <w:t>ACKNOWLEDGEMENTS</w:t>
      </w:r>
    </w:p>
    <w:p w14:paraId="0F99FF16" w14:textId="525DC5C4" w:rsidR="009A682C" w:rsidRPr="009A682C" w:rsidRDefault="009A682C" w:rsidP="006557E2">
      <w:pPr>
        <w:spacing w:line="480" w:lineRule="auto"/>
        <w:rPr>
          <w:rFonts w:ascii="Times New Roman" w:hAnsi="Times New Roman" w:cs="Times New Roman"/>
          <w:b/>
          <w:bCs/>
          <w:color w:val="000000" w:themeColor="text1"/>
          <w:lang w:val="en-US"/>
        </w:rPr>
      </w:pPr>
      <w:r w:rsidRPr="009A682C">
        <w:rPr>
          <w:rFonts w:ascii="Times New Roman" w:hAnsi="Times New Roman" w:cs="Times New Roman"/>
          <w:lang w:val="en-US"/>
        </w:rPr>
        <w:t>We are grateful</w:t>
      </w:r>
      <w:r>
        <w:rPr>
          <w:rFonts w:ascii="Times New Roman" w:hAnsi="Times New Roman" w:cs="Times New Roman"/>
          <w:lang w:val="en-US"/>
        </w:rPr>
        <w:t xml:space="preserve"> to Marisa Mancini for her contribution to this article. </w:t>
      </w:r>
    </w:p>
    <w:p w14:paraId="684BA255" w14:textId="77777777" w:rsidR="00DA473B" w:rsidRDefault="00DA473B" w:rsidP="006557E2">
      <w:pPr>
        <w:spacing w:line="480" w:lineRule="auto"/>
        <w:jc w:val="both"/>
        <w:rPr>
          <w:rFonts w:ascii="Times New Roman" w:hAnsi="Times New Roman" w:cs="Times New Roman"/>
          <w:b/>
          <w:bCs/>
          <w:color w:val="000000" w:themeColor="text1"/>
          <w:shd w:val="clear" w:color="auto" w:fill="FFFFFF"/>
          <w:lang w:val="en-US"/>
        </w:rPr>
      </w:pPr>
    </w:p>
    <w:p w14:paraId="551BA148" w14:textId="77777777" w:rsidR="00B02326" w:rsidRDefault="00B02326" w:rsidP="006557E2">
      <w:pPr>
        <w:spacing w:line="480" w:lineRule="auto"/>
        <w:jc w:val="both"/>
        <w:rPr>
          <w:rFonts w:ascii="Times New Roman" w:hAnsi="Times New Roman" w:cs="Times New Roman"/>
          <w:b/>
          <w:bCs/>
          <w:color w:val="505050"/>
          <w:shd w:val="clear" w:color="auto" w:fill="FFFFFF"/>
          <w:lang w:val="en-US"/>
        </w:rPr>
      </w:pPr>
    </w:p>
    <w:p w14:paraId="4DFF577F" w14:textId="77777777" w:rsidR="00B02326" w:rsidRPr="00F40F6C" w:rsidRDefault="00B02326" w:rsidP="006557E2">
      <w:pPr>
        <w:spacing w:line="480" w:lineRule="auto"/>
        <w:jc w:val="both"/>
        <w:rPr>
          <w:rFonts w:ascii="Times New Roman" w:hAnsi="Times New Roman" w:cs="Times New Roman"/>
          <w:b/>
          <w:bCs/>
          <w:color w:val="505050"/>
          <w:shd w:val="clear" w:color="auto" w:fill="FFFFFF"/>
          <w:lang w:val="en-US"/>
        </w:rPr>
      </w:pPr>
    </w:p>
    <w:p w14:paraId="4B79F1E3" w14:textId="77777777" w:rsidR="00DA473B" w:rsidRDefault="00DA473B" w:rsidP="006557E2">
      <w:pPr>
        <w:spacing w:line="480" w:lineRule="auto"/>
        <w:rPr>
          <w:rFonts w:ascii="Times New Roman" w:hAnsi="Times New Roman" w:cs="Times New Roman"/>
          <w:b/>
          <w:lang w:val="en-US"/>
        </w:rPr>
      </w:pPr>
      <w:r w:rsidRPr="00F40F6C">
        <w:rPr>
          <w:rFonts w:ascii="Times New Roman" w:hAnsi="Times New Roman" w:cs="Times New Roman"/>
          <w:b/>
          <w:lang w:val="en-US"/>
        </w:rPr>
        <w:t xml:space="preserve">BIBLIOGRAPHY </w:t>
      </w:r>
    </w:p>
    <w:p w14:paraId="1809EBFC" w14:textId="66F0D4F8" w:rsidR="00582B26" w:rsidRPr="006C47C9" w:rsidRDefault="00582B26" w:rsidP="006C47C9">
      <w:pPr>
        <w:autoSpaceDE w:val="0"/>
        <w:autoSpaceDN w:val="0"/>
        <w:spacing w:line="480" w:lineRule="auto"/>
        <w:ind w:hanging="640"/>
        <w:divId w:val="861163609"/>
        <w:rPr>
          <w:rFonts w:ascii="Times New Roman" w:eastAsia="Times New Roman" w:hAnsi="Times New Roman" w:cs="Times New Roman"/>
          <w:lang w:val="en-US"/>
        </w:rPr>
      </w:pPr>
      <w:r w:rsidRPr="006C47C9">
        <w:rPr>
          <w:rFonts w:ascii="Times New Roman" w:eastAsia="Times New Roman" w:hAnsi="Times New Roman" w:cs="Times New Roman"/>
          <w:lang w:val="en-US"/>
        </w:rPr>
        <w:t>1.</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Hartrampf</w:t>
      </w:r>
      <w:proofErr w:type="spellEnd"/>
      <w:r w:rsidRPr="006C47C9">
        <w:rPr>
          <w:rFonts w:ascii="Times New Roman" w:eastAsia="Times New Roman" w:hAnsi="Times New Roman" w:cs="Times New Roman"/>
          <w:lang w:val="en-US"/>
        </w:rPr>
        <w:t xml:space="preserve"> CR, </w:t>
      </w:r>
      <w:proofErr w:type="spellStart"/>
      <w:r w:rsidRPr="006C47C9">
        <w:rPr>
          <w:rFonts w:ascii="Times New Roman" w:eastAsia="Times New Roman" w:hAnsi="Times New Roman" w:cs="Times New Roman"/>
          <w:lang w:val="en-US"/>
        </w:rPr>
        <w:t>Scheflan</w:t>
      </w:r>
      <w:proofErr w:type="spellEnd"/>
      <w:r w:rsidRPr="006C47C9">
        <w:rPr>
          <w:rFonts w:ascii="Times New Roman" w:eastAsia="Times New Roman" w:hAnsi="Times New Roman" w:cs="Times New Roman"/>
          <w:lang w:val="en-US"/>
        </w:rPr>
        <w:t xml:space="preserve"> M, Black PW. Breast Reconstruction with a Transverse Abdominal Island Flap.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1982;69(2):216-224. doi:10.1097/00006534-198202000-00006</w:t>
      </w:r>
    </w:p>
    <w:p w14:paraId="4FAED114" w14:textId="77777777" w:rsidR="00582B26" w:rsidRPr="006C47C9" w:rsidRDefault="00582B26" w:rsidP="006C47C9">
      <w:pPr>
        <w:autoSpaceDE w:val="0"/>
        <w:autoSpaceDN w:val="0"/>
        <w:spacing w:line="480" w:lineRule="auto"/>
        <w:ind w:hanging="640"/>
        <w:divId w:val="2039696948"/>
        <w:rPr>
          <w:rFonts w:ascii="Times New Roman" w:eastAsia="Times New Roman" w:hAnsi="Times New Roman" w:cs="Times New Roman"/>
          <w:lang w:val="en-US"/>
        </w:rPr>
      </w:pPr>
      <w:r w:rsidRPr="006C47C9">
        <w:rPr>
          <w:rFonts w:ascii="Times New Roman" w:eastAsia="Times New Roman" w:hAnsi="Times New Roman" w:cs="Times New Roman"/>
          <w:lang w:val="en-US"/>
        </w:rPr>
        <w:t>2.</w:t>
      </w:r>
      <w:r w:rsidRPr="006C47C9">
        <w:rPr>
          <w:rFonts w:ascii="Times New Roman" w:eastAsia="Times New Roman" w:hAnsi="Times New Roman" w:cs="Times New Roman"/>
          <w:lang w:val="en-US"/>
        </w:rPr>
        <w:tab/>
        <w:t xml:space="preserve">Schusterman MA, Kroll SS, Miller MJ, et al. The Free Transverse Rectus Abdominis Musculocutaneous Flap for Breast Reconstruction. </w:t>
      </w:r>
      <w:r w:rsidRPr="006C47C9">
        <w:rPr>
          <w:rFonts w:ascii="Times New Roman" w:eastAsia="Times New Roman" w:hAnsi="Times New Roman" w:cs="Times New Roman"/>
          <w:i/>
          <w:iCs/>
          <w:lang w:val="en-US"/>
        </w:rPr>
        <w:t xml:space="preserve">Ann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1994;32(3):234. doi:10.1097/00000637-199403000-00002</w:t>
      </w:r>
    </w:p>
    <w:p w14:paraId="0097BE64" w14:textId="77777777" w:rsidR="00582B26" w:rsidRPr="006C47C9" w:rsidRDefault="00582B26" w:rsidP="006C47C9">
      <w:pPr>
        <w:autoSpaceDE w:val="0"/>
        <w:autoSpaceDN w:val="0"/>
        <w:spacing w:line="480" w:lineRule="auto"/>
        <w:ind w:hanging="640"/>
        <w:divId w:val="26681225"/>
        <w:rPr>
          <w:rFonts w:ascii="Times New Roman" w:eastAsia="Times New Roman" w:hAnsi="Times New Roman" w:cs="Times New Roman"/>
          <w:lang w:val="en-US"/>
        </w:rPr>
      </w:pPr>
      <w:r w:rsidRPr="006C47C9">
        <w:rPr>
          <w:rFonts w:ascii="Times New Roman" w:eastAsia="Times New Roman" w:hAnsi="Times New Roman" w:cs="Times New Roman"/>
          <w:lang w:val="en-US"/>
        </w:rPr>
        <w:t>3.</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Koshima</w:t>
      </w:r>
      <w:proofErr w:type="spellEnd"/>
      <w:r w:rsidRPr="006C47C9">
        <w:rPr>
          <w:rFonts w:ascii="Times New Roman" w:eastAsia="Times New Roman" w:hAnsi="Times New Roman" w:cs="Times New Roman"/>
          <w:lang w:val="en-US"/>
        </w:rPr>
        <w:t xml:space="preserve"> I, </w:t>
      </w:r>
      <w:proofErr w:type="spellStart"/>
      <w:r w:rsidRPr="006C47C9">
        <w:rPr>
          <w:rFonts w:ascii="Times New Roman" w:eastAsia="Times New Roman" w:hAnsi="Times New Roman" w:cs="Times New Roman"/>
          <w:lang w:val="en-US"/>
        </w:rPr>
        <w:t>Soeda</w:t>
      </w:r>
      <w:proofErr w:type="spellEnd"/>
      <w:r w:rsidRPr="006C47C9">
        <w:rPr>
          <w:rFonts w:ascii="Times New Roman" w:eastAsia="Times New Roman" w:hAnsi="Times New Roman" w:cs="Times New Roman"/>
          <w:lang w:val="en-US"/>
        </w:rPr>
        <w:t xml:space="preserve"> S. Inferior epigastric artery skin flaps without rectus abdominis muscle. </w:t>
      </w:r>
      <w:r w:rsidRPr="006C47C9">
        <w:rPr>
          <w:rFonts w:ascii="Times New Roman" w:eastAsia="Times New Roman" w:hAnsi="Times New Roman" w:cs="Times New Roman"/>
          <w:i/>
          <w:iCs/>
          <w:lang w:val="en-US"/>
        </w:rPr>
        <w:t xml:space="preserve">Br J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1989;42(6):645-648. doi:10.1016/0007-1226(89)90075-1</w:t>
      </w:r>
    </w:p>
    <w:p w14:paraId="586FB8CD" w14:textId="77777777" w:rsidR="00582B26" w:rsidRPr="006C47C9" w:rsidRDefault="00582B26" w:rsidP="006C47C9">
      <w:pPr>
        <w:autoSpaceDE w:val="0"/>
        <w:autoSpaceDN w:val="0"/>
        <w:spacing w:line="480" w:lineRule="auto"/>
        <w:ind w:hanging="640"/>
        <w:divId w:val="758913611"/>
        <w:rPr>
          <w:rFonts w:ascii="Times New Roman" w:eastAsia="Times New Roman" w:hAnsi="Times New Roman" w:cs="Times New Roman"/>
          <w:lang w:val="en-US"/>
        </w:rPr>
      </w:pPr>
      <w:r w:rsidRPr="006C47C9">
        <w:rPr>
          <w:rFonts w:ascii="Times New Roman" w:eastAsia="Times New Roman" w:hAnsi="Times New Roman" w:cs="Times New Roman"/>
          <w:lang w:val="en-US"/>
        </w:rPr>
        <w:t>4.</w:t>
      </w:r>
      <w:r w:rsidRPr="006C47C9">
        <w:rPr>
          <w:rFonts w:ascii="Times New Roman" w:eastAsia="Times New Roman" w:hAnsi="Times New Roman" w:cs="Times New Roman"/>
          <w:lang w:val="en-US"/>
        </w:rPr>
        <w:tab/>
        <w:t xml:space="preserve">Maxwell GP. </w:t>
      </w:r>
      <w:proofErr w:type="spellStart"/>
      <w:r w:rsidRPr="006C47C9">
        <w:rPr>
          <w:rFonts w:ascii="Times New Roman" w:eastAsia="Times New Roman" w:hAnsi="Times New Roman" w:cs="Times New Roman"/>
          <w:lang w:val="en-US"/>
        </w:rPr>
        <w:t>Iginio</w:t>
      </w:r>
      <w:proofErr w:type="spellEnd"/>
      <w:r w:rsidRPr="006C47C9">
        <w:rPr>
          <w:rFonts w:ascii="Times New Roman" w:eastAsia="Times New Roman" w:hAnsi="Times New Roman" w:cs="Times New Roman"/>
          <w:lang w:val="en-US"/>
        </w:rPr>
        <w:t xml:space="preserve"> </w:t>
      </w:r>
      <w:proofErr w:type="spellStart"/>
      <w:r w:rsidRPr="006C47C9">
        <w:rPr>
          <w:rFonts w:ascii="Times New Roman" w:eastAsia="Times New Roman" w:hAnsi="Times New Roman" w:cs="Times New Roman"/>
          <w:lang w:val="en-US"/>
        </w:rPr>
        <w:t>Tansini</w:t>
      </w:r>
      <w:proofErr w:type="spellEnd"/>
      <w:r w:rsidRPr="006C47C9">
        <w:rPr>
          <w:rFonts w:ascii="Times New Roman" w:eastAsia="Times New Roman" w:hAnsi="Times New Roman" w:cs="Times New Roman"/>
          <w:lang w:val="en-US"/>
        </w:rPr>
        <w:t xml:space="preserve"> and the Origin of the Latissimus Dorsi Musculocutaneous Flap.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1980;65(5):686-692. doi:10.1097/00006534-198005000-00027</w:t>
      </w:r>
    </w:p>
    <w:p w14:paraId="51116C56" w14:textId="3FDC2D73" w:rsidR="00582B26" w:rsidRPr="003C3BD6" w:rsidRDefault="00582B26" w:rsidP="006C47C9">
      <w:pPr>
        <w:autoSpaceDE w:val="0"/>
        <w:autoSpaceDN w:val="0"/>
        <w:spacing w:line="480" w:lineRule="auto"/>
        <w:ind w:hanging="640"/>
        <w:divId w:val="537544589"/>
        <w:rPr>
          <w:rFonts w:ascii="Times New Roman" w:eastAsia="Times New Roman" w:hAnsi="Times New Roman" w:cs="Times New Roman"/>
          <w:color w:val="000000" w:themeColor="text1"/>
          <w:lang w:val="en-US"/>
        </w:rPr>
      </w:pPr>
      <w:r w:rsidRPr="006C47C9">
        <w:rPr>
          <w:rFonts w:ascii="Times New Roman" w:eastAsia="Times New Roman" w:hAnsi="Times New Roman" w:cs="Times New Roman"/>
          <w:lang w:val="en-US"/>
        </w:rPr>
        <w:t>5.</w:t>
      </w:r>
      <w:r w:rsidRPr="006C47C9">
        <w:rPr>
          <w:rFonts w:ascii="Times New Roman" w:eastAsia="Times New Roman" w:hAnsi="Times New Roman" w:cs="Times New Roman"/>
          <w:lang w:val="en-US"/>
        </w:rPr>
        <w:tab/>
        <w:t xml:space="preserve">Marshall DR, </w:t>
      </w:r>
      <w:proofErr w:type="spellStart"/>
      <w:r w:rsidRPr="006C47C9">
        <w:rPr>
          <w:rFonts w:ascii="Times New Roman" w:eastAsia="Times New Roman" w:hAnsi="Times New Roman" w:cs="Times New Roman"/>
          <w:lang w:val="en-US"/>
        </w:rPr>
        <w:t>Anstee</w:t>
      </w:r>
      <w:proofErr w:type="spellEnd"/>
      <w:r w:rsidRPr="006C47C9">
        <w:rPr>
          <w:rFonts w:ascii="Times New Roman" w:eastAsia="Times New Roman" w:hAnsi="Times New Roman" w:cs="Times New Roman"/>
          <w:lang w:val="en-US"/>
        </w:rPr>
        <w:t xml:space="preserve"> EJ, Stapleton MJ. </w:t>
      </w:r>
      <w:r w:rsidRPr="006C47C9">
        <w:rPr>
          <w:rFonts w:ascii="Times New Roman" w:eastAsia="Times New Roman" w:hAnsi="Times New Roman" w:cs="Times New Roman"/>
          <w:i/>
          <w:iCs/>
          <w:lang w:val="en-US"/>
        </w:rPr>
        <w:t xml:space="preserve">Post Mastectomy Breast Reconstruction Using a </w:t>
      </w:r>
      <w:r w:rsidRPr="003C3BD6">
        <w:rPr>
          <w:rFonts w:ascii="Times New Roman" w:eastAsia="Times New Roman" w:hAnsi="Times New Roman" w:cs="Times New Roman"/>
          <w:i/>
          <w:iCs/>
          <w:color w:val="000000" w:themeColor="text1"/>
          <w:lang w:val="en-US"/>
        </w:rPr>
        <w:t>Breast Sharing Technique</w:t>
      </w:r>
      <w:r w:rsidRPr="003C3BD6">
        <w:rPr>
          <w:rFonts w:ascii="Times New Roman" w:eastAsia="Times New Roman" w:hAnsi="Times New Roman" w:cs="Times New Roman"/>
          <w:color w:val="000000" w:themeColor="text1"/>
          <w:lang w:val="en-US"/>
        </w:rPr>
        <w:t>. Vol 34.; 1981.</w:t>
      </w:r>
      <w:r w:rsidR="006C47C9" w:rsidRPr="003C3BD6">
        <w:rPr>
          <w:rFonts w:ascii="Times New Roman" w:eastAsia="Times New Roman" w:hAnsi="Times New Roman" w:cs="Times New Roman"/>
          <w:color w:val="000000" w:themeColor="text1"/>
          <w:lang w:val="en-US"/>
        </w:rPr>
        <w:t xml:space="preserve"> Doi:10.1016/0007-1226(81)90050-3</w:t>
      </w:r>
    </w:p>
    <w:p w14:paraId="2475F8B5" w14:textId="77777777" w:rsidR="00582B26" w:rsidRPr="003C3BD6" w:rsidRDefault="00582B26" w:rsidP="006C47C9">
      <w:pPr>
        <w:autoSpaceDE w:val="0"/>
        <w:autoSpaceDN w:val="0"/>
        <w:spacing w:line="480" w:lineRule="auto"/>
        <w:ind w:hanging="640"/>
        <w:divId w:val="44640638"/>
        <w:rPr>
          <w:rFonts w:ascii="Times New Roman" w:eastAsia="Times New Roman" w:hAnsi="Times New Roman" w:cs="Times New Roman"/>
          <w:color w:val="000000" w:themeColor="text1"/>
          <w:lang w:val="en-US"/>
        </w:rPr>
      </w:pPr>
      <w:r w:rsidRPr="003C3BD6">
        <w:rPr>
          <w:rFonts w:ascii="Times New Roman" w:eastAsia="Times New Roman" w:hAnsi="Times New Roman" w:cs="Times New Roman"/>
          <w:color w:val="000000" w:themeColor="text1"/>
          <w:lang w:val="en-US"/>
        </w:rPr>
        <w:lastRenderedPageBreak/>
        <w:t>6.</w:t>
      </w:r>
      <w:r w:rsidRPr="003C3BD6">
        <w:rPr>
          <w:rFonts w:ascii="Times New Roman" w:eastAsia="Times New Roman" w:hAnsi="Times New Roman" w:cs="Times New Roman"/>
          <w:color w:val="000000" w:themeColor="text1"/>
          <w:lang w:val="en-US"/>
        </w:rPr>
        <w:tab/>
      </w:r>
      <w:proofErr w:type="spellStart"/>
      <w:r w:rsidRPr="003C3BD6">
        <w:rPr>
          <w:rFonts w:ascii="Times New Roman" w:eastAsia="Times New Roman" w:hAnsi="Times New Roman" w:cs="Times New Roman"/>
          <w:color w:val="000000" w:themeColor="text1"/>
          <w:lang w:val="en-US"/>
        </w:rPr>
        <w:t>Schoeller</w:t>
      </w:r>
      <w:proofErr w:type="spellEnd"/>
      <w:r w:rsidRPr="003C3BD6">
        <w:rPr>
          <w:rFonts w:ascii="Times New Roman" w:eastAsia="Times New Roman" w:hAnsi="Times New Roman" w:cs="Times New Roman"/>
          <w:color w:val="000000" w:themeColor="text1"/>
          <w:lang w:val="en-US"/>
        </w:rPr>
        <w:t xml:space="preserve"> T, Bauer T, </w:t>
      </w:r>
      <w:proofErr w:type="spellStart"/>
      <w:r w:rsidRPr="003C3BD6">
        <w:rPr>
          <w:rFonts w:ascii="Times New Roman" w:eastAsia="Times New Roman" w:hAnsi="Times New Roman" w:cs="Times New Roman"/>
          <w:color w:val="000000" w:themeColor="text1"/>
          <w:lang w:val="en-US"/>
        </w:rPr>
        <w:t>Haug</w:t>
      </w:r>
      <w:proofErr w:type="spellEnd"/>
      <w:r w:rsidRPr="003C3BD6">
        <w:rPr>
          <w:rFonts w:ascii="Times New Roman" w:eastAsia="Times New Roman" w:hAnsi="Times New Roman" w:cs="Times New Roman"/>
          <w:color w:val="000000" w:themeColor="text1"/>
          <w:lang w:val="en-US"/>
        </w:rPr>
        <w:t xml:space="preserve"> M, Otto A, </w:t>
      </w:r>
      <w:proofErr w:type="spellStart"/>
      <w:r w:rsidRPr="003C3BD6">
        <w:rPr>
          <w:rFonts w:ascii="Times New Roman" w:eastAsia="Times New Roman" w:hAnsi="Times New Roman" w:cs="Times New Roman"/>
          <w:color w:val="000000" w:themeColor="text1"/>
          <w:lang w:val="en-US"/>
        </w:rPr>
        <w:t>Wechselberger</w:t>
      </w:r>
      <w:proofErr w:type="spellEnd"/>
      <w:r w:rsidRPr="003C3BD6">
        <w:rPr>
          <w:rFonts w:ascii="Times New Roman" w:eastAsia="Times New Roman" w:hAnsi="Times New Roman" w:cs="Times New Roman"/>
          <w:color w:val="000000" w:themeColor="text1"/>
          <w:lang w:val="en-US"/>
        </w:rPr>
        <w:t xml:space="preserve"> G, Piza-</w:t>
      </w:r>
      <w:proofErr w:type="spellStart"/>
      <w:r w:rsidRPr="003C3BD6">
        <w:rPr>
          <w:rFonts w:ascii="Times New Roman" w:eastAsia="Times New Roman" w:hAnsi="Times New Roman" w:cs="Times New Roman"/>
          <w:color w:val="000000" w:themeColor="text1"/>
          <w:lang w:val="en-US"/>
        </w:rPr>
        <w:t>Katzer</w:t>
      </w:r>
      <w:proofErr w:type="spellEnd"/>
      <w:r w:rsidRPr="003C3BD6">
        <w:rPr>
          <w:rFonts w:ascii="Times New Roman" w:eastAsia="Times New Roman" w:hAnsi="Times New Roman" w:cs="Times New Roman"/>
          <w:color w:val="000000" w:themeColor="text1"/>
          <w:lang w:val="en-US"/>
        </w:rPr>
        <w:t xml:space="preserve"> H. A New Contralateral Split-Breast Flap for Breast Reconstruction and Its Salvage After Complication: An Alternative for Select Patients. </w:t>
      </w:r>
      <w:r w:rsidRPr="003C3BD6">
        <w:rPr>
          <w:rFonts w:ascii="Times New Roman" w:eastAsia="Times New Roman" w:hAnsi="Times New Roman" w:cs="Times New Roman"/>
          <w:i/>
          <w:iCs/>
          <w:color w:val="000000" w:themeColor="text1"/>
          <w:lang w:val="en-US"/>
        </w:rPr>
        <w:t xml:space="preserve">Ann </w:t>
      </w:r>
      <w:proofErr w:type="spellStart"/>
      <w:r w:rsidRPr="003C3BD6">
        <w:rPr>
          <w:rFonts w:ascii="Times New Roman" w:eastAsia="Times New Roman" w:hAnsi="Times New Roman" w:cs="Times New Roman"/>
          <w:i/>
          <w:iCs/>
          <w:color w:val="000000" w:themeColor="text1"/>
          <w:lang w:val="en-US"/>
        </w:rPr>
        <w:t>Plast</w:t>
      </w:r>
      <w:proofErr w:type="spellEnd"/>
      <w:r w:rsidRPr="003C3BD6">
        <w:rPr>
          <w:rFonts w:ascii="Times New Roman" w:eastAsia="Times New Roman" w:hAnsi="Times New Roman" w:cs="Times New Roman"/>
          <w:i/>
          <w:iCs/>
          <w:color w:val="000000" w:themeColor="text1"/>
          <w:lang w:val="en-US"/>
        </w:rPr>
        <w:t xml:space="preserve"> Surg</w:t>
      </w:r>
      <w:r w:rsidRPr="003C3BD6">
        <w:rPr>
          <w:rFonts w:ascii="Times New Roman" w:eastAsia="Times New Roman" w:hAnsi="Times New Roman" w:cs="Times New Roman"/>
          <w:color w:val="000000" w:themeColor="text1"/>
          <w:lang w:val="en-US"/>
        </w:rPr>
        <w:t>. 2001;47(4):442-445. doi:10.1097/00000637-200110000-00015</w:t>
      </w:r>
    </w:p>
    <w:p w14:paraId="5CD30CF2" w14:textId="77777777" w:rsidR="00582B26" w:rsidRPr="006C47C9" w:rsidRDefault="00582B26" w:rsidP="006C47C9">
      <w:pPr>
        <w:autoSpaceDE w:val="0"/>
        <w:autoSpaceDN w:val="0"/>
        <w:spacing w:line="480" w:lineRule="auto"/>
        <w:ind w:hanging="640"/>
        <w:divId w:val="575013652"/>
        <w:rPr>
          <w:rFonts w:ascii="Times New Roman" w:eastAsia="Times New Roman" w:hAnsi="Times New Roman" w:cs="Times New Roman"/>
          <w:lang w:val="en-US"/>
        </w:rPr>
      </w:pPr>
      <w:r w:rsidRPr="006C47C9">
        <w:rPr>
          <w:rFonts w:ascii="Times New Roman" w:eastAsia="Times New Roman" w:hAnsi="Times New Roman" w:cs="Times New Roman"/>
          <w:lang w:val="en-US"/>
        </w:rPr>
        <w:t>7.</w:t>
      </w:r>
      <w:r w:rsidRPr="006C47C9">
        <w:rPr>
          <w:rFonts w:ascii="Times New Roman" w:eastAsia="Times New Roman" w:hAnsi="Times New Roman" w:cs="Times New Roman"/>
          <w:lang w:val="en-US"/>
        </w:rPr>
        <w:tab/>
        <w:t xml:space="preserve">Morritt AN, </w:t>
      </w:r>
      <w:proofErr w:type="spellStart"/>
      <w:r w:rsidRPr="006C47C9">
        <w:rPr>
          <w:rFonts w:ascii="Times New Roman" w:eastAsia="Times New Roman" w:hAnsi="Times New Roman" w:cs="Times New Roman"/>
          <w:lang w:val="en-US"/>
        </w:rPr>
        <w:t>Grinsell</w:t>
      </w:r>
      <w:proofErr w:type="spellEnd"/>
      <w:r w:rsidRPr="006C47C9">
        <w:rPr>
          <w:rFonts w:ascii="Times New Roman" w:eastAsia="Times New Roman" w:hAnsi="Times New Roman" w:cs="Times New Roman"/>
          <w:lang w:val="en-US"/>
        </w:rPr>
        <w:t xml:space="preserve"> D, Morrison WA. Postmastectomy Breast Reconstruction Using a Microvascular Breast-Sharing Technique.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2006;118(6):1313-1316. doi:10.1097/01.prs.0000239534.45727.d6</w:t>
      </w:r>
    </w:p>
    <w:p w14:paraId="27A48DE9" w14:textId="77777777" w:rsidR="00582B26" w:rsidRPr="006C47C9" w:rsidRDefault="00582B26" w:rsidP="006C47C9">
      <w:pPr>
        <w:autoSpaceDE w:val="0"/>
        <w:autoSpaceDN w:val="0"/>
        <w:spacing w:line="480" w:lineRule="auto"/>
        <w:ind w:hanging="640"/>
        <w:divId w:val="138500899"/>
        <w:rPr>
          <w:rFonts w:ascii="Times New Roman" w:eastAsia="Times New Roman" w:hAnsi="Times New Roman" w:cs="Times New Roman"/>
          <w:lang w:val="en-US"/>
        </w:rPr>
      </w:pPr>
      <w:r w:rsidRPr="006C47C9">
        <w:rPr>
          <w:rFonts w:ascii="Times New Roman" w:eastAsia="Times New Roman" w:hAnsi="Times New Roman" w:cs="Times New Roman"/>
          <w:lang w:val="en-US"/>
        </w:rPr>
        <w:t>8.</w:t>
      </w:r>
      <w:r w:rsidRPr="006C47C9">
        <w:rPr>
          <w:rFonts w:ascii="Times New Roman" w:eastAsia="Times New Roman" w:hAnsi="Times New Roman" w:cs="Times New Roman"/>
          <w:lang w:val="en-US"/>
        </w:rPr>
        <w:tab/>
        <w:t xml:space="preserve">Schmidt M, </w:t>
      </w:r>
      <w:proofErr w:type="spellStart"/>
      <w:r w:rsidRPr="006C47C9">
        <w:rPr>
          <w:rFonts w:ascii="Times New Roman" w:eastAsia="Times New Roman" w:hAnsi="Times New Roman" w:cs="Times New Roman"/>
          <w:lang w:val="en-US"/>
        </w:rPr>
        <w:t>Aszmann</w:t>
      </w:r>
      <w:proofErr w:type="spellEnd"/>
      <w:r w:rsidRPr="006C47C9">
        <w:rPr>
          <w:rFonts w:ascii="Times New Roman" w:eastAsia="Times New Roman" w:hAnsi="Times New Roman" w:cs="Times New Roman"/>
          <w:lang w:val="en-US"/>
        </w:rPr>
        <w:t xml:space="preserve"> OC, Beck H, Frey M. The anatomic basis of the internal mammary artery perforator flap: a cadaver study. </w:t>
      </w:r>
      <w:r w:rsidRPr="006C47C9">
        <w:rPr>
          <w:rFonts w:ascii="Times New Roman" w:eastAsia="Times New Roman" w:hAnsi="Times New Roman" w:cs="Times New Roman"/>
          <w:i/>
          <w:iCs/>
          <w:lang w:val="en-US"/>
        </w:rPr>
        <w:t>Journal of Plastic, Reconstructive and Aesthetic Surgery</w:t>
      </w:r>
      <w:r w:rsidRPr="006C47C9">
        <w:rPr>
          <w:rFonts w:ascii="Times New Roman" w:eastAsia="Times New Roman" w:hAnsi="Times New Roman" w:cs="Times New Roman"/>
          <w:lang w:val="en-US"/>
        </w:rPr>
        <w:t>. 2010;63(2):191-196. doi:10.1016/j.bjps.2008.09.019</w:t>
      </w:r>
    </w:p>
    <w:p w14:paraId="6EE4EFFE" w14:textId="77777777" w:rsidR="00582B26" w:rsidRPr="006C47C9" w:rsidRDefault="00582B26" w:rsidP="006C47C9">
      <w:pPr>
        <w:autoSpaceDE w:val="0"/>
        <w:autoSpaceDN w:val="0"/>
        <w:spacing w:line="480" w:lineRule="auto"/>
        <w:ind w:hanging="640"/>
        <w:divId w:val="1550338126"/>
        <w:rPr>
          <w:rFonts w:ascii="Times New Roman" w:eastAsia="Times New Roman" w:hAnsi="Times New Roman" w:cs="Times New Roman"/>
          <w:lang w:val="en-US"/>
        </w:rPr>
      </w:pPr>
      <w:r w:rsidRPr="006C47C9">
        <w:rPr>
          <w:rFonts w:ascii="Times New Roman" w:eastAsia="Times New Roman" w:hAnsi="Times New Roman" w:cs="Times New Roman"/>
          <w:lang w:val="en-US"/>
        </w:rPr>
        <w:t>9.</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Hitier</w:t>
      </w:r>
      <w:proofErr w:type="spellEnd"/>
      <w:r w:rsidRPr="006C47C9">
        <w:rPr>
          <w:rFonts w:ascii="Times New Roman" w:eastAsia="Times New Roman" w:hAnsi="Times New Roman" w:cs="Times New Roman"/>
          <w:lang w:val="en-US"/>
        </w:rPr>
        <w:t xml:space="preserve"> M, </w:t>
      </w:r>
      <w:proofErr w:type="spellStart"/>
      <w:r w:rsidRPr="006C47C9">
        <w:rPr>
          <w:rFonts w:ascii="Times New Roman" w:eastAsia="Times New Roman" w:hAnsi="Times New Roman" w:cs="Times New Roman"/>
          <w:lang w:val="en-US"/>
        </w:rPr>
        <w:t>Cracowski</w:t>
      </w:r>
      <w:proofErr w:type="spellEnd"/>
      <w:r w:rsidRPr="006C47C9">
        <w:rPr>
          <w:rFonts w:ascii="Times New Roman" w:eastAsia="Times New Roman" w:hAnsi="Times New Roman" w:cs="Times New Roman"/>
          <w:lang w:val="en-US"/>
        </w:rPr>
        <w:t xml:space="preserve"> JL, </w:t>
      </w:r>
      <w:proofErr w:type="spellStart"/>
      <w:r w:rsidRPr="006C47C9">
        <w:rPr>
          <w:rFonts w:ascii="Times New Roman" w:eastAsia="Times New Roman" w:hAnsi="Times New Roman" w:cs="Times New Roman"/>
          <w:lang w:val="en-US"/>
        </w:rPr>
        <w:t>Hamou</w:t>
      </w:r>
      <w:proofErr w:type="spellEnd"/>
      <w:r w:rsidRPr="006C47C9">
        <w:rPr>
          <w:rFonts w:ascii="Times New Roman" w:eastAsia="Times New Roman" w:hAnsi="Times New Roman" w:cs="Times New Roman"/>
          <w:lang w:val="en-US"/>
        </w:rPr>
        <w:t xml:space="preserve"> C, </w:t>
      </w:r>
      <w:proofErr w:type="spellStart"/>
      <w:r w:rsidRPr="006C47C9">
        <w:rPr>
          <w:rFonts w:ascii="Times New Roman" w:eastAsia="Times New Roman" w:hAnsi="Times New Roman" w:cs="Times New Roman"/>
          <w:lang w:val="en-US"/>
        </w:rPr>
        <w:t>Righini</w:t>
      </w:r>
      <w:proofErr w:type="spellEnd"/>
      <w:r w:rsidRPr="006C47C9">
        <w:rPr>
          <w:rFonts w:ascii="Times New Roman" w:eastAsia="Times New Roman" w:hAnsi="Times New Roman" w:cs="Times New Roman"/>
          <w:lang w:val="en-US"/>
        </w:rPr>
        <w:t xml:space="preserve"> C, </w:t>
      </w:r>
      <w:proofErr w:type="spellStart"/>
      <w:r w:rsidRPr="006C47C9">
        <w:rPr>
          <w:rFonts w:ascii="Times New Roman" w:eastAsia="Times New Roman" w:hAnsi="Times New Roman" w:cs="Times New Roman"/>
          <w:lang w:val="en-US"/>
        </w:rPr>
        <w:t>Bettega</w:t>
      </w:r>
      <w:proofErr w:type="spellEnd"/>
      <w:r w:rsidRPr="006C47C9">
        <w:rPr>
          <w:rFonts w:ascii="Times New Roman" w:eastAsia="Times New Roman" w:hAnsi="Times New Roman" w:cs="Times New Roman"/>
          <w:lang w:val="en-US"/>
        </w:rPr>
        <w:t xml:space="preserve"> G. Indocyanine green fluorescence angiography for free flap monitoring: A pilot study. </w:t>
      </w:r>
      <w:r w:rsidRPr="006C47C9">
        <w:rPr>
          <w:rFonts w:ascii="Times New Roman" w:eastAsia="Times New Roman" w:hAnsi="Times New Roman" w:cs="Times New Roman"/>
          <w:i/>
          <w:iCs/>
          <w:lang w:val="en-US"/>
        </w:rPr>
        <w:t>Journal of Cranio-Maxillofacial Surgery</w:t>
      </w:r>
      <w:r w:rsidRPr="006C47C9">
        <w:rPr>
          <w:rFonts w:ascii="Times New Roman" w:eastAsia="Times New Roman" w:hAnsi="Times New Roman" w:cs="Times New Roman"/>
          <w:lang w:val="en-US"/>
        </w:rPr>
        <w:t>. 2016;44(11):1833-1841. doi:10.1016/j.jcms.2016.09.001</w:t>
      </w:r>
    </w:p>
    <w:p w14:paraId="5FD7E6FF" w14:textId="77777777" w:rsidR="00582B26" w:rsidRPr="006C47C9" w:rsidRDefault="00582B26" w:rsidP="006C47C9">
      <w:pPr>
        <w:autoSpaceDE w:val="0"/>
        <w:autoSpaceDN w:val="0"/>
        <w:spacing w:line="480" w:lineRule="auto"/>
        <w:ind w:hanging="640"/>
        <w:divId w:val="859663824"/>
        <w:rPr>
          <w:rFonts w:ascii="Times New Roman" w:eastAsia="Times New Roman" w:hAnsi="Times New Roman" w:cs="Times New Roman"/>
          <w:lang w:val="en-US"/>
        </w:rPr>
      </w:pPr>
      <w:r w:rsidRPr="006C47C9">
        <w:rPr>
          <w:rFonts w:ascii="Times New Roman" w:eastAsia="Times New Roman" w:hAnsi="Times New Roman" w:cs="Times New Roman"/>
          <w:lang w:val="en-US"/>
        </w:rPr>
        <w:t>10.</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Bachleitner</w:t>
      </w:r>
      <w:proofErr w:type="spellEnd"/>
      <w:r w:rsidRPr="006C47C9">
        <w:rPr>
          <w:rFonts w:ascii="Times New Roman" w:eastAsia="Times New Roman" w:hAnsi="Times New Roman" w:cs="Times New Roman"/>
          <w:lang w:val="en-US"/>
        </w:rPr>
        <w:t xml:space="preserve"> K, </w:t>
      </w:r>
      <w:proofErr w:type="spellStart"/>
      <w:r w:rsidRPr="006C47C9">
        <w:rPr>
          <w:rFonts w:ascii="Times New Roman" w:eastAsia="Times New Roman" w:hAnsi="Times New Roman" w:cs="Times New Roman"/>
          <w:lang w:val="en-US"/>
        </w:rPr>
        <w:t>Weitgasser</w:t>
      </w:r>
      <w:proofErr w:type="spellEnd"/>
      <w:r w:rsidRPr="006C47C9">
        <w:rPr>
          <w:rFonts w:ascii="Times New Roman" w:eastAsia="Times New Roman" w:hAnsi="Times New Roman" w:cs="Times New Roman"/>
          <w:lang w:val="en-US"/>
        </w:rPr>
        <w:t xml:space="preserve"> L, Amr A, </w:t>
      </w:r>
      <w:proofErr w:type="spellStart"/>
      <w:r w:rsidRPr="006C47C9">
        <w:rPr>
          <w:rFonts w:ascii="Times New Roman" w:eastAsia="Times New Roman" w:hAnsi="Times New Roman" w:cs="Times New Roman"/>
          <w:lang w:val="en-US"/>
        </w:rPr>
        <w:t>Schoeller</w:t>
      </w:r>
      <w:proofErr w:type="spellEnd"/>
      <w:r w:rsidRPr="006C47C9">
        <w:rPr>
          <w:rFonts w:ascii="Times New Roman" w:eastAsia="Times New Roman" w:hAnsi="Times New Roman" w:cs="Times New Roman"/>
          <w:lang w:val="en-US"/>
        </w:rPr>
        <w:t xml:space="preserve"> T. Autologous Unilateral Breast Reconstruction with Venous Supercharged IMAP-Flaps: A Step by Step Guide of the Split Breast Technique. </w:t>
      </w:r>
      <w:r w:rsidRPr="006C47C9">
        <w:rPr>
          <w:rFonts w:ascii="Times New Roman" w:eastAsia="Times New Roman" w:hAnsi="Times New Roman" w:cs="Times New Roman"/>
          <w:i/>
          <w:iCs/>
          <w:lang w:val="en-US"/>
        </w:rPr>
        <w:t>J Clin Med</w:t>
      </w:r>
      <w:r w:rsidRPr="006C47C9">
        <w:rPr>
          <w:rFonts w:ascii="Times New Roman" w:eastAsia="Times New Roman" w:hAnsi="Times New Roman" w:cs="Times New Roman"/>
          <w:lang w:val="en-US"/>
        </w:rPr>
        <w:t>. 2020;9(9):3030. doi:10.3390/jcm9093030</w:t>
      </w:r>
    </w:p>
    <w:p w14:paraId="78C5AAE9" w14:textId="77777777" w:rsidR="00582B26" w:rsidRPr="006C47C9" w:rsidRDefault="00582B26" w:rsidP="006C47C9">
      <w:pPr>
        <w:autoSpaceDE w:val="0"/>
        <w:autoSpaceDN w:val="0"/>
        <w:spacing w:line="480" w:lineRule="auto"/>
        <w:ind w:hanging="640"/>
        <w:divId w:val="850219510"/>
        <w:rPr>
          <w:rFonts w:ascii="Times New Roman" w:eastAsia="Times New Roman" w:hAnsi="Times New Roman" w:cs="Times New Roman"/>
          <w:lang w:val="en-US"/>
        </w:rPr>
      </w:pPr>
      <w:r w:rsidRPr="006C47C9">
        <w:rPr>
          <w:rFonts w:ascii="Times New Roman" w:eastAsia="Times New Roman" w:hAnsi="Times New Roman" w:cs="Times New Roman"/>
          <w:lang w:val="en-US"/>
        </w:rPr>
        <w:t>11.</w:t>
      </w:r>
      <w:r w:rsidRPr="006C47C9">
        <w:rPr>
          <w:rFonts w:ascii="Times New Roman" w:eastAsia="Times New Roman" w:hAnsi="Times New Roman" w:cs="Times New Roman"/>
          <w:lang w:val="en-US"/>
        </w:rPr>
        <w:tab/>
        <w:t xml:space="preserve">Atisha DM, Rushing CN, Samsa GP, et al. A National Snapshot of Satisfaction with Breast Cancer Procedures. </w:t>
      </w:r>
      <w:r w:rsidRPr="006C47C9">
        <w:rPr>
          <w:rFonts w:ascii="Times New Roman" w:eastAsia="Times New Roman" w:hAnsi="Times New Roman" w:cs="Times New Roman"/>
          <w:i/>
          <w:iCs/>
          <w:lang w:val="en-US"/>
        </w:rPr>
        <w:t>Ann Surg Oncol</w:t>
      </w:r>
      <w:r w:rsidRPr="006C47C9">
        <w:rPr>
          <w:rFonts w:ascii="Times New Roman" w:eastAsia="Times New Roman" w:hAnsi="Times New Roman" w:cs="Times New Roman"/>
          <w:lang w:val="en-US"/>
        </w:rPr>
        <w:t>. 2015;22(2):361-369. doi:10.1245/s10434-014-4246-9</w:t>
      </w:r>
    </w:p>
    <w:p w14:paraId="523AAA86" w14:textId="77777777" w:rsidR="00582B26" w:rsidRPr="006C47C9" w:rsidRDefault="00582B26" w:rsidP="006C47C9">
      <w:pPr>
        <w:autoSpaceDE w:val="0"/>
        <w:autoSpaceDN w:val="0"/>
        <w:spacing w:line="480" w:lineRule="auto"/>
        <w:ind w:hanging="640"/>
        <w:divId w:val="774012692"/>
        <w:rPr>
          <w:rFonts w:ascii="Times New Roman" w:eastAsia="Times New Roman" w:hAnsi="Times New Roman" w:cs="Times New Roman"/>
          <w:lang w:val="en-US"/>
        </w:rPr>
      </w:pPr>
      <w:r w:rsidRPr="006C47C9">
        <w:rPr>
          <w:rFonts w:ascii="Times New Roman" w:eastAsia="Times New Roman" w:hAnsi="Times New Roman" w:cs="Times New Roman"/>
          <w:lang w:val="en-US"/>
        </w:rPr>
        <w:t>12.</w:t>
      </w:r>
      <w:r w:rsidRPr="006C47C9">
        <w:rPr>
          <w:rFonts w:ascii="Times New Roman" w:eastAsia="Times New Roman" w:hAnsi="Times New Roman" w:cs="Times New Roman"/>
          <w:lang w:val="en-US"/>
        </w:rPr>
        <w:tab/>
        <w:t xml:space="preserve">Barry M, Kell MR. Radiotherapy and breast reconstruction: A meta-analysis. </w:t>
      </w:r>
      <w:r w:rsidRPr="006C47C9">
        <w:rPr>
          <w:rFonts w:ascii="Times New Roman" w:eastAsia="Times New Roman" w:hAnsi="Times New Roman" w:cs="Times New Roman"/>
          <w:i/>
          <w:iCs/>
          <w:lang w:val="en-US"/>
        </w:rPr>
        <w:t>Breast Cancer Res Treat</w:t>
      </w:r>
      <w:r w:rsidRPr="006C47C9">
        <w:rPr>
          <w:rFonts w:ascii="Times New Roman" w:eastAsia="Times New Roman" w:hAnsi="Times New Roman" w:cs="Times New Roman"/>
          <w:lang w:val="en-US"/>
        </w:rPr>
        <w:t>. 2011;127(1):15-22. doi:10.1007/s10549-011-1401-x</w:t>
      </w:r>
    </w:p>
    <w:p w14:paraId="2FACB684" w14:textId="77777777" w:rsidR="00582B26" w:rsidRPr="006C47C9" w:rsidRDefault="00582B26" w:rsidP="006C47C9">
      <w:pPr>
        <w:autoSpaceDE w:val="0"/>
        <w:autoSpaceDN w:val="0"/>
        <w:spacing w:line="480" w:lineRule="auto"/>
        <w:ind w:hanging="640"/>
        <w:divId w:val="377167042"/>
        <w:rPr>
          <w:rFonts w:ascii="Times New Roman" w:eastAsia="Times New Roman" w:hAnsi="Times New Roman" w:cs="Times New Roman"/>
          <w:lang w:val="en-US"/>
        </w:rPr>
      </w:pPr>
      <w:r w:rsidRPr="006C47C9">
        <w:rPr>
          <w:rFonts w:ascii="Times New Roman" w:eastAsia="Times New Roman" w:hAnsi="Times New Roman" w:cs="Times New Roman"/>
          <w:lang w:val="en-US"/>
        </w:rPr>
        <w:t>13.</w:t>
      </w:r>
      <w:r w:rsidRPr="006C47C9">
        <w:rPr>
          <w:rFonts w:ascii="Times New Roman" w:eastAsia="Times New Roman" w:hAnsi="Times New Roman" w:cs="Times New Roman"/>
          <w:lang w:val="en-US"/>
        </w:rPr>
        <w:tab/>
        <w:t xml:space="preserve">Chen TA, </w:t>
      </w:r>
      <w:proofErr w:type="spellStart"/>
      <w:r w:rsidRPr="006C47C9">
        <w:rPr>
          <w:rFonts w:ascii="Times New Roman" w:eastAsia="Times New Roman" w:hAnsi="Times New Roman" w:cs="Times New Roman"/>
          <w:lang w:val="en-US"/>
        </w:rPr>
        <w:t>Momeni</w:t>
      </w:r>
      <w:proofErr w:type="spellEnd"/>
      <w:r w:rsidRPr="006C47C9">
        <w:rPr>
          <w:rFonts w:ascii="Times New Roman" w:eastAsia="Times New Roman" w:hAnsi="Times New Roman" w:cs="Times New Roman"/>
          <w:lang w:val="en-US"/>
        </w:rPr>
        <w:t xml:space="preserve"> A, Lee GK. Clinical outcomes in breast cancer expander-implant reconstructive patients with radiation therapy. </w:t>
      </w:r>
      <w:r w:rsidRPr="006C47C9">
        <w:rPr>
          <w:rFonts w:ascii="Times New Roman" w:eastAsia="Times New Roman" w:hAnsi="Times New Roman" w:cs="Times New Roman"/>
          <w:i/>
          <w:iCs/>
          <w:lang w:val="en-US"/>
        </w:rPr>
        <w:t>Journal of Plastic, Reconstructive and Aesthetic Surgery</w:t>
      </w:r>
      <w:r w:rsidRPr="006C47C9">
        <w:rPr>
          <w:rFonts w:ascii="Times New Roman" w:eastAsia="Times New Roman" w:hAnsi="Times New Roman" w:cs="Times New Roman"/>
          <w:lang w:val="en-US"/>
        </w:rPr>
        <w:t>. 2016;69(1):14-22. doi:10.1016/j.bjps.2015.08.032</w:t>
      </w:r>
    </w:p>
    <w:p w14:paraId="0FE2A5A5" w14:textId="77777777" w:rsidR="00582B26" w:rsidRPr="006C47C9" w:rsidRDefault="00582B26" w:rsidP="006C47C9">
      <w:pPr>
        <w:autoSpaceDE w:val="0"/>
        <w:autoSpaceDN w:val="0"/>
        <w:spacing w:line="480" w:lineRule="auto"/>
        <w:ind w:hanging="640"/>
        <w:divId w:val="2090880027"/>
        <w:rPr>
          <w:rFonts w:ascii="Times New Roman" w:eastAsia="Times New Roman" w:hAnsi="Times New Roman" w:cs="Times New Roman"/>
          <w:lang w:val="en-US"/>
        </w:rPr>
      </w:pPr>
      <w:r w:rsidRPr="006C47C9">
        <w:rPr>
          <w:rFonts w:ascii="Times New Roman" w:eastAsia="Times New Roman" w:hAnsi="Times New Roman" w:cs="Times New Roman"/>
          <w:lang w:val="en-US"/>
        </w:rPr>
        <w:t>14.</w:t>
      </w:r>
      <w:r w:rsidRPr="006C47C9">
        <w:rPr>
          <w:rFonts w:ascii="Times New Roman" w:eastAsia="Times New Roman" w:hAnsi="Times New Roman" w:cs="Times New Roman"/>
          <w:lang w:val="en-US"/>
        </w:rPr>
        <w:tab/>
        <w:t xml:space="preserve">Lee KT, Mun GH. Prosthetic breast reconstruction in previously irradiated breasts: A meta-analysis. </w:t>
      </w:r>
      <w:r w:rsidRPr="006C47C9">
        <w:rPr>
          <w:rFonts w:ascii="Times New Roman" w:eastAsia="Times New Roman" w:hAnsi="Times New Roman" w:cs="Times New Roman"/>
          <w:i/>
          <w:iCs/>
          <w:lang w:val="en-US"/>
        </w:rPr>
        <w:t>J Surg Oncol</w:t>
      </w:r>
      <w:r w:rsidRPr="006C47C9">
        <w:rPr>
          <w:rFonts w:ascii="Times New Roman" w:eastAsia="Times New Roman" w:hAnsi="Times New Roman" w:cs="Times New Roman"/>
          <w:lang w:val="en-US"/>
        </w:rPr>
        <w:t>. 2015;112(5):468-475. doi:10.1002/jso.24032</w:t>
      </w:r>
    </w:p>
    <w:p w14:paraId="04F96D8E" w14:textId="77777777" w:rsidR="00582B26" w:rsidRPr="006C47C9" w:rsidRDefault="00582B26" w:rsidP="006C47C9">
      <w:pPr>
        <w:autoSpaceDE w:val="0"/>
        <w:autoSpaceDN w:val="0"/>
        <w:spacing w:line="480" w:lineRule="auto"/>
        <w:ind w:hanging="640"/>
        <w:divId w:val="701711616"/>
        <w:rPr>
          <w:rFonts w:ascii="Times New Roman" w:eastAsia="Times New Roman" w:hAnsi="Times New Roman" w:cs="Times New Roman"/>
          <w:lang w:val="en-US"/>
        </w:rPr>
      </w:pPr>
      <w:r w:rsidRPr="006C47C9">
        <w:rPr>
          <w:rFonts w:ascii="Times New Roman" w:eastAsia="Times New Roman" w:hAnsi="Times New Roman" w:cs="Times New Roman"/>
          <w:lang w:val="en-US"/>
        </w:rPr>
        <w:lastRenderedPageBreak/>
        <w:t>15.</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Geerards</w:t>
      </w:r>
      <w:proofErr w:type="spellEnd"/>
      <w:r w:rsidRPr="006C47C9">
        <w:rPr>
          <w:rFonts w:ascii="Times New Roman" w:eastAsia="Times New Roman" w:hAnsi="Times New Roman" w:cs="Times New Roman"/>
          <w:lang w:val="en-US"/>
        </w:rPr>
        <w:t xml:space="preserve"> D, </w:t>
      </w:r>
      <w:proofErr w:type="spellStart"/>
      <w:r w:rsidRPr="006C47C9">
        <w:rPr>
          <w:rFonts w:ascii="Times New Roman" w:eastAsia="Times New Roman" w:hAnsi="Times New Roman" w:cs="Times New Roman"/>
          <w:lang w:val="en-US"/>
        </w:rPr>
        <w:t>Kroeze</w:t>
      </w:r>
      <w:proofErr w:type="spellEnd"/>
      <w:r w:rsidRPr="006C47C9">
        <w:rPr>
          <w:rFonts w:ascii="Times New Roman" w:eastAsia="Times New Roman" w:hAnsi="Times New Roman" w:cs="Times New Roman"/>
          <w:lang w:val="en-US"/>
        </w:rPr>
        <w:t xml:space="preserve"> AJ, </w:t>
      </w:r>
      <w:proofErr w:type="spellStart"/>
      <w:r w:rsidRPr="006C47C9">
        <w:rPr>
          <w:rFonts w:ascii="Times New Roman" w:eastAsia="Times New Roman" w:hAnsi="Times New Roman" w:cs="Times New Roman"/>
          <w:lang w:val="en-US"/>
        </w:rPr>
        <w:t>Kroeze</w:t>
      </w:r>
      <w:proofErr w:type="spellEnd"/>
      <w:r w:rsidRPr="006C47C9">
        <w:rPr>
          <w:rFonts w:ascii="Times New Roman" w:eastAsia="Times New Roman" w:hAnsi="Times New Roman" w:cs="Times New Roman"/>
          <w:lang w:val="en-US"/>
        </w:rPr>
        <w:t xml:space="preserve"> VJ, </w:t>
      </w:r>
      <w:proofErr w:type="spellStart"/>
      <w:r w:rsidRPr="006C47C9">
        <w:rPr>
          <w:rFonts w:ascii="Times New Roman" w:eastAsia="Times New Roman" w:hAnsi="Times New Roman" w:cs="Times New Roman"/>
          <w:lang w:val="en-US"/>
        </w:rPr>
        <w:t>Broekhuysen</w:t>
      </w:r>
      <w:proofErr w:type="spellEnd"/>
      <w:r w:rsidRPr="006C47C9">
        <w:rPr>
          <w:rFonts w:ascii="Times New Roman" w:eastAsia="Times New Roman" w:hAnsi="Times New Roman" w:cs="Times New Roman"/>
          <w:lang w:val="en-US"/>
        </w:rPr>
        <w:t xml:space="preserve"> CL. Breast-sharing technique in a unilateral mastectomy patient.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 Glob Open</w:t>
      </w:r>
      <w:r w:rsidRPr="006C47C9">
        <w:rPr>
          <w:rFonts w:ascii="Times New Roman" w:eastAsia="Times New Roman" w:hAnsi="Times New Roman" w:cs="Times New Roman"/>
          <w:lang w:val="en-US"/>
        </w:rPr>
        <w:t>. 2018;6(11). doi:10.1097/GOX.0000000000001976</w:t>
      </w:r>
    </w:p>
    <w:p w14:paraId="6FECA66B" w14:textId="77777777" w:rsidR="00582B26" w:rsidRPr="006C47C9" w:rsidRDefault="00582B26" w:rsidP="006C47C9">
      <w:pPr>
        <w:autoSpaceDE w:val="0"/>
        <w:autoSpaceDN w:val="0"/>
        <w:spacing w:line="480" w:lineRule="auto"/>
        <w:ind w:hanging="640"/>
        <w:divId w:val="1403142697"/>
        <w:rPr>
          <w:rFonts w:ascii="Times New Roman" w:eastAsia="Times New Roman" w:hAnsi="Times New Roman" w:cs="Times New Roman"/>
          <w:lang w:val="en-US"/>
        </w:rPr>
      </w:pPr>
      <w:r w:rsidRPr="006C47C9">
        <w:rPr>
          <w:rFonts w:ascii="Times New Roman" w:eastAsia="Times New Roman" w:hAnsi="Times New Roman" w:cs="Times New Roman"/>
          <w:lang w:val="en-US"/>
        </w:rPr>
        <w:t>16.</w:t>
      </w:r>
      <w:r w:rsidRPr="006C47C9">
        <w:rPr>
          <w:rFonts w:ascii="Times New Roman" w:eastAsia="Times New Roman" w:hAnsi="Times New Roman" w:cs="Times New Roman"/>
          <w:lang w:val="en-US"/>
        </w:rPr>
        <w:tab/>
        <w:t>Novo-Torres A, Fakih I, Aparicio-Alcazar JJ, Garcia-</w:t>
      </w:r>
      <w:proofErr w:type="spellStart"/>
      <w:r w:rsidRPr="006C47C9">
        <w:rPr>
          <w:rFonts w:ascii="Times New Roman" w:eastAsia="Times New Roman" w:hAnsi="Times New Roman" w:cs="Times New Roman"/>
          <w:lang w:val="en-US"/>
        </w:rPr>
        <w:t>Juarranz</w:t>
      </w:r>
      <w:proofErr w:type="spellEnd"/>
      <w:r w:rsidRPr="006C47C9">
        <w:rPr>
          <w:rFonts w:ascii="Times New Roman" w:eastAsia="Times New Roman" w:hAnsi="Times New Roman" w:cs="Times New Roman"/>
          <w:lang w:val="en-US"/>
        </w:rPr>
        <w:t xml:space="preserve"> J, Navarro-</w:t>
      </w:r>
      <w:proofErr w:type="spellStart"/>
      <w:r w:rsidRPr="006C47C9">
        <w:rPr>
          <w:rFonts w:ascii="Times New Roman" w:eastAsia="Times New Roman" w:hAnsi="Times New Roman" w:cs="Times New Roman"/>
          <w:lang w:val="en-US"/>
        </w:rPr>
        <w:t>Sempere</w:t>
      </w:r>
      <w:proofErr w:type="spellEnd"/>
      <w:r w:rsidRPr="006C47C9">
        <w:rPr>
          <w:rFonts w:ascii="Times New Roman" w:eastAsia="Times New Roman" w:hAnsi="Times New Roman" w:cs="Times New Roman"/>
          <w:lang w:val="en-US"/>
        </w:rPr>
        <w:t xml:space="preserve"> L, </w:t>
      </w:r>
      <w:proofErr w:type="spellStart"/>
      <w:r w:rsidRPr="006C47C9">
        <w:rPr>
          <w:rFonts w:ascii="Times New Roman" w:eastAsia="Times New Roman" w:hAnsi="Times New Roman" w:cs="Times New Roman"/>
          <w:lang w:val="en-US"/>
        </w:rPr>
        <w:t>Lorda-Barraguer</w:t>
      </w:r>
      <w:proofErr w:type="spellEnd"/>
      <w:r w:rsidRPr="006C47C9">
        <w:rPr>
          <w:rFonts w:ascii="Times New Roman" w:eastAsia="Times New Roman" w:hAnsi="Times New Roman" w:cs="Times New Roman"/>
          <w:lang w:val="en-US"/>
        </w:rPr>
        <w:t xml:space="preserve"> E. Breast sharing: New perspectives on an old method. </w:t>
      </w:r>
      <w:r w:rsidRPr="006C47C9">
        <w:rPr>
          <w:rFonts w:ascii="Times New Roman" w:eastAsia="Times New Roman" w:hAnsi="Times New Roman" w:cs="Times New Roman"/>
          <w:i/>
          <w:iCs/>
          <w:lang w:val="en-US"/>
        </w:rPr>
        <w:t>Journal of Plastic, Reconstructive and Aesthetic Surgery</w:t>
      </w:r>
      <w:r w:rsidRPr="006C47C9">
        <w:rPr>
          <w:rFonts w:ascii="Times New Roman" w:eastAsia="Times New Roman" w:hAnsi="Times New Roman" w:cs="Times New Roman"/>
          <w:lang w:val="en-US"/>
        </w:rPr>
        <w:t>. 2015;68(12):1727-1732. doi:10.1016/j.bjps.2015.08.011</w:t>
      </w:r>
    </w:p>
    <w:p w14:paraId="64B93BCC" w14:textId="77777777" w:rsidR="00582B26" w:rsidRPr="006C47C9" w:rsidRDefault="00582B26" w:rsidP="006C47C9">
      <w:pPr>
        <w:autoSpaceDE w:val="0"/>
        <w:autoSpaceDN w:val="0"/>
        <w:spacing w:line="480" w:lineRule="auto"/>
        <w:ind w:hanging="640"/>
        <w:divId w:val="972952752"/>
        <w:rPr>
          <w:rFonts w:ascii="Times New Roman" w:eastAsia="Times New Roman" w:hAnsi="Times New Roman" w:cs="Times New Roman"/>
          <w:lang w:val="en-US"/>
        </w:rPr>
      </w:pPr>
      <w:r w:rsidRPr="006C47C9">
        <w:rPr>
          <w:rFonts w:ascii="Times New Roman" w:eastAsia="Times New Roman" w:hAnsi="Times New Roman" w:cs="Times New Roman"/>
          <w:lang w:val="en-US"/>
        </w:rPr>
        <w:t>17.</w:t>
      </w:r>
      <w:r w:rsidRPr="006C47C9">
        <w:rPr>
          <w:rFonts w:ascii="Times New Roman" w:eastAsia="Times New Roman" w:hAnsi="Times New Roman" w:cs="Times New Roman"/>
          <w:lang w:val="en-US"/>
        </w:rPr>
        <w:tab/>
        <w:t xml:space="preserve">Malone KE, </w:t>
      </w:r>
      <w:proofErr w:type="spellStart"/>
      <w:r w:rsidRPr="006C47C9">
        <w:rPr>
          <w:rFonts w:ascii="Times New Roman" w:eastAsia="Times New Roman" w:hAnsi="Times New Roman" w:cs="Times New Roman"/>
          <w:lang w:val="en-US"/>
        </w:rPr>
        <w:t>Begg</w:t>
      </w:r>
      <w:proofErr w:type="spellEnd"/>
      <w:r w:rsidRPr="006C47C9">
        <w:rPr>
          <w:rFonts w:ascii="Times New Roman" w:eastAsia="Times New Roman" w:hAnsi="Times New Roman" w:cs="Times New Roman"/>
          <w:lang w:val="en-US"/>
        </w:rPr>
        <w:t xml:space="preserve"> CB, Haile RW, et al. Population-based study of the risk of second primary contralateral breast cancer associated with carrying a mutation in BRCA1 or BRCA2. </w:t>
      </w:r>
      <w:r w:rsidRPr="006C47C9">
        <w:rPr>
          <w:rFonts w:ascii="Times New Roman" w:eastAsia="Times New Roman" w:hAnsi="Times New Roman" w:cs="Times New Roman"/>
          <w:i/>
          <w:iCs/>
          <w:lang w:val="en-US"/>
        </w:rPr>
        <w:t>Journal of Clinical Oncology</w:t>
      </w:r>
      <w:r w:rsidRPr="006C47C9">
        <w:rPr>
          <w:rFonts w:ascii="Times New Roman" w:eastAsia="Times New Roman" w:hAnsi="Times New Roman" w:cs="Times New Roman"/>
          <w:lang w:val="en-US"/>
        </w:rPr>
        <w:t>. 2010;28(14):2404-2410. doi:10.1200/JCO.2009.24.2495</w:t>
      </w:r>
    </w:p>
    <w:p w14:paraId="3137F4BA" w14:textId="77777777" w:rsidR="00582B26" w:rsidRPr="006C47C9" w:rsidRDefault="00582B26" w:rsidP="006C47C9">
      <w:pPr>
        <w:autoSpaceDE w:val="0"/>
        <w:autoSpaceDN w:val="0"/>
        <w:spacing w:line="480" w:lineRule="auto"/>
        <w:ind w:hanging="640"/>
        <w:divId w:val="44110865"/>
        <w:rPr>
          <w:rFonts w:ascii="Times New Roman" w:eastAsia="Times New Roman" w:hAnsi="Times New Roman" w:cs="Times New Roman"/>
          <w:lang w:val="en-US"/>
        </w:rPr>
      </w:pPr>
      <w:r w:rsidRPr="006C47C9">
        <w:rPr>
          <w:rFonts w:ascii="Times New Roman" w:eastAsia="Times New Roman" w:hAnsi="Times New Roman" w:cs="Times New Roman"/>
          <w:lang w:val="en-US"/>
        </w:rPr>
        <w:t>18.</w:t>
      </w:r>
      <w:r w:rsidRPr="006C47C9">
        <w:rPr>
          <w:rFonts w:ascii="Times New Roman" w:eastAsia="Times New Roman" w:hAnsi="Times New Roman" w:cs="Times New Roman"/>
          <w:lang w:val="en-US"/>
        </w:rPr>
        <w:tab/>
        <w:t xml:space="preserve">Van Den Broek AJ, </w:t>
      </w:r>
      <w:proofErr w:type="spellStart"/>
      <w:r w:rsidRPr="006C47C9">
        <w:rPr>
          <w:rFonts w:ascii="Times New Roman" w:eastAsia="Times New Roman" w:hAnsi="Times New Roman" w:cs="Times New Roman"/>
          <w:lang w:val="en-US"/>
        </w:rPr>
        <w:t>Van’t</w:t>
      </w:r>
      <w:proofErr w:type="spellEnd"/>
      <w:r w:rsidRPr="006C47C9">
        <w:rPr>
          <w:rFonts w:ascii="Times New Roman" w:eastAsia="Times New Roman" w:hAnsi="Times New Roman" w:cs="Times New Roman"/>
          <w:lang w:val="en-US"/>
        </w:rPr>
        <w:t xml:space="preserve"> Veer LJ, </w:t>
      </w:r>
      <w:proofErr w:type="spellStart"/>
      <w:r w:rsidRPr="006C47C9">
        <w:rPr>
          <w:rFonts w:ascii="Times New Roman" w:eastAsia="Times New Roman" w:hAnsi="Times New Roman" w:cs="Times New Roman"/>
          <w:lang w:val="en-US"/>
        </w:rPr>
        <w:t>Hooning</w:t>
      </w:r>
      <w:proofErr w:type="spellEnd"/>
      <w:r w:rsidRPr="006C47C9">
        <w:rPr>
          <w:rFonts w:ascii="Times New Roman" w:eastAsia="Times New Roman" w:hAnsi="Times New Roman" w:cs="Times New Roman"/>
          <w:lang w:val="en-US"/>
        </w:rPr>
        <w:t xml:space="preserve"> MJ, et al. Impact of age at primary breast cancer on contralateral breast cancer risk in BRCA1/2 mutation carriers. </w:t>
      </w:r>
      <w:r w:rsidRPr="006C47C9">
        <w:rPr>
          <w:rFonts w:ascii="Times New Roman" w:eastAsia="Times New Roman" w:hAnsi="Times New Roman" w:cs="Times New Roman"/>
          <w:i/>
          <w:iCs/>
          <w:lang w:val="en-US"/>
        </w:rPr>
        <w:t>Journal of Clinical Oncology</w:t>
      </w:r>
      <w:r w:rsidRPr="006C47C9">
        <w:rPr>
          <w:rFonts w:ascii="Times New Roman" w:eastAsia="Times New Roman" w:hAnsi="Times New Roman" w:cs="Times New Roman"/>
          <w:lang w:val="en-US"/>
        </w:rPr>
        <w:t>. 2016;34(5):409-418. doi:10.1200/JCO.2015.62.3942</w:t>
      </w:r>
    </w:p>
    <w:p w14:paraId="4AB44176" w14:textId="77777777" w:rsidR="00582B26" w:rsidRPr="006C47C9" w:rsidRDefault="00582B26" w:rsidP="006C47C9">
      <w:pPr>
        <w:autoSpaceDE w:val="0"/>
        <w:autoSpaceDN w:val="0"/>
        <w:spacing w:line="480" w:lineRule="auto"/>
        <w:ind w:hanging="640"/>
        <w:divId w:val="1466577711"/>
        <w:rPr>
          <w:rFonts w:ascii="Times New Roman" w:eastAsia="Times New Roman" w:hAnsi="Times New Roman" w:cs="Times New Roman"/>
          <w:lang w:val="en-US"/>
        </w:rPr>
      </w:pPr>
      <w:r w:rsidRPr="006C47C9">
        <w:rPr>
          <w:rFonts w:ascii="Times New Roman" w:eastAsia="Times New Roman" w:hAnsi="Times New Roman" w:cs="Times New Roman"/>
          <w:lang w:val="en-US"/>
        </w:rPr>
        <w:t>19.</w:t>
      </w:r>
      <w:r w:rsidRPr="006C47C9">
        <w:rPr>
          <w:rFonts w:ascii="Times New Roman" w:eastAsia="Times New Roman" w:hAnsi="Times New Roman" w:cs="Times New Roman"/>
          <w:lang w:val="en-US"/>
        </w:rPr>
        <w:tab/>
        <w:t xml:space="preserve">Akdeniz D, Schmidt MK, </w:t>
      </w:r>
      <w:proofErr w:type="spellStart"/>
      <w:r w:rsidRPr="006C47C9">
        <w:rPr>
          <w:rFonts w:ascii="Times New Roman" w:eastAsia="Times New Roman" w:hAnsi="Times New Roman" w:cs="Times New Roman"/>
          <w:lang w:val="en-US"/>
        </w:rPr>
        <w:t>Seynaeve</w:t>
      </w:r>
      <w:proofErr w:type="spellEnd"/>
      <w:r w:rsidRPr="006C47C9">
        <w:rPr>
          <w:rFonts w:ascii="Times New Roman" w:eastAsia="Times New Roman" w:hAnsi="Times New Roman" w:cs="Times New Roman"/>
          <w:lang w:val="en-US"/>
        </w:rPr>
        <w:t xml:space="preserve"> CM, et al. Risk factors for metachronous contralateral breast cancer: A systematic review and meta-analysis. </w:t>
      </w:r>
      <w:r w:rsidRPr="006C47C9">
        <w:rPr>
          <w:rFonts w:ascii="Times New Roman" w:eastAsia="Times New Roman" w:hAnsi="Times New Roman" w:cs="Times New Roman"/>
          <w:i/>
          <w:iCs/>
          <w:lang w:val="en-US"/>
        </w:rPr>
        <w:t>Breast</w:t>
      </w:r>
      <w:r w:rsidRPr="006C47C9">
        <w:rPr>
          <w:rFonts w:ascii="Times New Roman" w:eastAsia="Times New Roman" w:hAnsi="Times New Roman" w:cs="Times New Roman"/>
          <w:lang w:val="en-US"/>
        </w:rPr>
        <w:t>. 2019;44:1-14. doi:10.1016/j.breast.2018.11.005</w:t>
      </w:r>
    </w:p>
    <w:p w14:paraId="0040270F" w14:textId="77777777" w:rsidR="00582B26" w:rsidRPr="006C47C9" w:rsidRDefault="00582B26" w:rsidP="006C47C9">
      <w:pPr>
        <w:autoSpaceDE w:val="0"/>
        <w:autoSpaceDN w:val="0"/>
        <w:spacing w:line="480" w:lineRule="auto"/>
        <w:ind w:hanging="640"/>
        <w:divId w:val="358895639"/>
        <w:rPr>
          <w:rFonts w:ascii="Times New Roman" w:eastAsia="Times New Roman" w:hAnsi="Times New Roman" w:cs="Times New Roman"/>
          <w:lang w:val="en-US"/>
        </w:rPr>
      </w:pPr>
      <w:r w:rsidRPr="006C47C9">
        <w:rPr>
          <w:rFonts w:ascii="Times New Roman" w:eastAsia="Times New Roman" w:hAnsi="Times New Roman" w:cs="Times New Roman"/>
          <w:lang w:val="en-US"/>
        </w:rPr>
        <w:t>20.</w:t>
      </w:r>
      <w:r w:rsidRPr="006C47C9">
        <w:rPr>
          <w:rFonts w:ascii="Times New Roman" w:eastAsia="Times New Roman" w:hAnsi="Times New Roman" w:cs="Times New Roman"/>
          <w:lang w:val="en-US"/>
        </w:rPr>
        <w:tab/>
        <w:t xml:space="preserve">Bernstein JL, Thompson WD, </w:t>
      </w:r>
      <w:proofErr w:type="spellStart"/>
      <w:r w:rsidRPr="006C47C9">
        <w:rPr>
          <w:rFonts w:ascii="Times New Roman" w:eastAsia="Times New Roman" w:hAnsi="Times New Roman" w:cs="Times New Roman"/>
          <w:lang w:val="en-US"/>
        </w:rPr>
        <w:t>Risch</w:t>
      </w:r>
      <w:proofErr w:type="spellEnd"/>
      <w:r w:rsidRPr="006C47C9">
        <w:rPr>
          <w:rFonts w:ascii="Times New Roman" w:eastAsia="Times New Roman" w:hAnsi="Times New Roman" w:cs="Times New Roman"/>
          <w:lang w:val="en-US"/>
        </w:rPr>
        <w:t xml:space="preserve"> N, Holford TR. Risk Factors Predicting the Incidence of Second Primary Breast Cancer among Women Diagnosed with a First Primary Breast Cancer*. </w:t>
      </w:r>
      <w:r w:rsidRPr="006C47C9">
        <w:rPr>
          <w:rFonts w:ascii="Times New Roman" w:eastAsia="Times New Roman" w:hAnsi="Times New Roman" w:cs="Times New Roman"/>
          <w:i/>
          <w:iCs/>
          <w:lang w:val="en-US"/>
        </w:rPr>
        <w:t>Am J Epidemiol</w:t>
      </w:r>
      <w:r w:rsidRPr="006C47C9">
        <w:rPr>
          <w:rFonts w:ascii="Times New Roman" w:eastAsia="Times New Roman" w:hAnsi="Times New Roman" w:cs="Times New Roman"/>
          <w:lang w:val="en-US"/>
        </w:rPr>
        <w:t>. 1992;136(8):925-936. doi:10.1093/oxfordjournals.aje.a116565</w:t>
      </w:r>
    </w:p>
    <w:p w14:paraId="38272019" w14:textId="77777777" w:rsidR="00582B26" w:rsidRPr="006C47C9" w:rsidRDefault="00582B26" w:rsidP="006C47C9">
      <w:pPr>
        <w:autoSpaceDE w:val="0"/>
        <w:autoSpaceDN w:val="0"/>
        <w:spacing w:line="480" w:lineRule="auto"/>
        <w:ind w:hanging="640"/>
        <w:divId w:val="708383822"/>
        <w:rPr>
          <w:rFonts w:ascii="Times New Roman" w:eastAsia="Times New Roman" w:hAnsi="Times New Roman" w:cs="Times New Roman"/>
          <w:lang w:val="en-US"/>
        </w:rPr>
      </w:pPr>
      <w:r w:rsidRPr="006C47C9">
        <w:rPr>
          <w:rFonts w:ascii="Times New Roman" w:eastAsia="Times New Roman" w:hAnsi="Times New Roman" w:cs="Times New Roman"/>
          <w:lang w:val="en-US"/>
        </w:rPr>
        <w:t>21.</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Mennie</w:t>
      </w:r>
      <w:proofErr w:type="spellEnd"/>
      <w:r w:rsidRPr="006C47C9">
        <w:rPr>
          <w:rFonts w:ascii="Times New Roman" w:eastAsia="Times New Roman" w:hAnsi="Times New Roman" w:cs="Times New Roman"/>
          <w:lang w:val="en-US"/>
        </w:rPr>
        <w:t xml:space="preserve"> JC, </w:t>
      </w:r>
      <w:proofErr w:type="spellStart"/>
      <w:r w:rsidRPr="006C47C9">
        <w:rPr>
          <w:rFonts w:ascii="Times New Roman" w:eastAsia="Times New Roman" w:hAnsi="Times New Roman" w:cs="Times New Roman"/>
          <w:lang w:val="en-US"/>
        </w:rPr>
        <w:t>Mohanna</w:t>
      </w:r>
      <w:proofErr w:type="spellEnd"/>
      <w:r w:rsidRPr="006C47C9">
        <w:rPr>
          <w:rFonts w:ascii="Times New Roman" w:eastAsia="Times New Roman" w:hAnsi="Times New Roman" w:cs="Times New Roman"/>
          <w:lang w:val="en-US"/>
        </w:rPr>
        <w:t xml:space="preserve"> PN, O’Donoghue JM, </w:t>
      </w:r>
      <w:proofErr w:type="spellStart"/>
      <w:r w:rsidRPr="006C47C9">
        <w:rPr>
          <w:rFonts w:ascii="Times New Roman" w:eastAsia="Times New Roman" w:hAnsi="Times New Roman" w:cs="Times New Roman"/>
          <w:lang w:val="en-US"/>
        </w:rPr>
        <w:t>Rainsbury</w:t>
      </w:r>
      <w:proofErr w:type="spellEnd"/>
      <w:r w:rsidRPr="006C47C9">
        <w:rPr>
          <w:rFonts w:ascii="Times New Roman" w:eastAsia="Times New Roman" w:hAnsi="Times New Roman" w:cs="Times New Roman"/>
          <w:lang w:val="en-US"/>
        </w:rPr>
        <w:t xml:space="preserve"> R, Cromwell DA. Donor site hernia repair in abdominal flap breast reconstruction: A </w:t>
      </w:r>
      <w:proofErr w:type="spellStart"/>
      <w:r w:rsidRPr="006C47C9">
        <w:rPr>
          <w:rFonts w:ascii="Times New Roman" w:eastAsia="Times New Roman" w:hAnsi="Times New Roman" w:cs="Times New Roman"/>
          <w:lang w:val="en-US"/>
        </w:rPr>
        <w:t>population_based</w:t>
      </w:r>
      <w:proofErr w:type="spellEnd"/>
      <w:r w:rsidRPr="006C47C9">
        <w:rPr>
          <w:rFonts w:ascii="Times New Roman" w:eastAsia="Times New Roman" w:hAnsi="Times New Roman" w:cs="Times New Roman"/>
          <w:lang w:val="en-US"/>
        </w:rPr>
        <w:t xml:space="preserve"> cohort study of 7,929 patients. </w:t>
      </w:r>
      <w:r w:rsidRPr="006C47C9">
        <w:rPr>
          <w:rFonts w:ascii="Times New Roman" w:eastAsia="Times New Roman" w:hAnsi="Times New Roman" w:cs="Times New Roman"/>
          <w:i/>
          <w:iCs/>
          <w:lang w:val="en-US"/>
        </w:rPr>
        <w:t>Journal of Plastic, Reconstructive &amp; Aesthetic Surgery</w:t>
      </w:r>
      <w:r w:rsidRPr="006C47C9">
        <w:rPr>
          <w:rFonts w:ascii="Times New Roman" w:eastAsia="Times New Roman" w:hAnsi="Times New Roman" w:cs="Times New Roman"/>
          <w:lang w:val="en-US"/>
        </w:rPr>
        <w:t>. 2014;67(11):1603. doi:10.1016/j.bjps.2014.09.002</w:t>
      </w:r>
    </w:p>
    <w:p w14:paraId="50073B05" w14:textId="77777777" w:rsidR="00582B26" w:rsidRPr="006C47C9" w:rsidRDefault="00582B26" w:rsidP="006C47C9">
      <w:pPr>
        <w:autoSpaceDE w:val="0"/>
        <w:autoSpaceDN w:val="0"/>
        <w:spacing w:line="480" w:lineRule="auto"/>
        <w:ind w:hanging="640"/>
        <w:divId w:val="1583955274"/>
        <w:rPr>
          <w:rFonts w:ascii="Times New Roman" w:eastAsia="Times New Roman" w:hAnsi="Times New Roman" w:cs="Times New Roman"/>
          <w:lang w:val="en-US"/>
        </w:rPr>
      </w:pPr>
      <w:r w:rsidRPr="006C47C9">
        <w:rPr>
          <w:rFonts w:ascii="Times New Roman" w:eastAsia="Times New Roman" w:hAnsi="Times New Roman" w:cs="Times New Roman"/>
          <w:lang w:val="en-US"/>
        </w:rPr>
        <w:t>22.</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Schaverien</w:t>
      </w:r>
      <w:proofErr w:type="spellEnd"/>
      <w:r w:rsidRPr="006C47C9">
        <w:rPr>
          <w:rFonts w:ascii="Times New Roman" w:eastAsia="Times New Roman" w:hAnsi="Times New Roman" w:cs="Times New Roman"/>
          <w:lang w:val="en-US"/>
        </w:rPr>
        <w:t xml:space="preserve"> M V., </w:t>
      </w:r>
      <w:proofErr w:type="spellStart"/>
      <w:r w:rsidRPr="006C47C9">
        <w:rPr>
          <w:rFonts w:ascii="Times New Roman" w:eastAsia="Times New Roman" w:hAnsi="Times New Roman" w:cs="Times New Roman"/>
          <w:lang w:val="en-US"/>
        </w:rPr>
        <w:t>Mcculley</w:t>
      </w:r>
      <w:proofErr w:type="spellEnd"/>
      <w:r w:rsidRPr="006C47C9">
        <w:rPr>
          <w:rFonts w:ascii="Times New Roman" w:eastAsia="Times New Roman" w:hAnsi="Times New Roman" w:cs="Times New Roman"/>
          <w:lang w:val="en-US"/>
        </w:rPr>
        <w:t xml:space="preserve"> SJ. Effect of obesity on outcomes of free autologous breast reconstruction: A meta-analysis. </w:t>
      </w:r>
      <w:r w:rsidRPr="006C47C9">
        <w:rPr>
          <w:rFonts w:ascii="Times New Roman" w:eastAsia="Times New Roman" w:hAnsi="Times New Roman" w:cs="Times New Roman"/>
          <w:i/>
          <w:iCs/>
          <w:lang w:val="en-US"/>
        </w:rPr>
        <w:t>Microsurgery</w:t>
      </w:r>
      <w:r w:rsidRPr="006C47C9">
        <w:rPr>
          <w:rFonts w:ascii="Times New Roman" w:eastAsia="Times New Roman" w:hAnsi="Times New Roman" w:cs="Times New Roman"/>
          <w:lang w:val="en-US"/>
        </w:rPr>
        <w:t>. 2014;34(6):484-497. doi:10.1002/micr.22244</w:t>
      </w:r>
    </w:p>
    <w:p w14:paraId="4070122C" w14:textId="77777777" w:rsidR="00582B26" w:rsidRPr="006C47C9" w:rsidRDefault="00582B26" w:rsidP="006C47C9">
      <w:pPr>
        <w:autoSpaceDE w:val="0"/>
        <w:autoSpaceDN w:val="0"/>
        <w:spacing w:line="480" w:lineRule="auto"/>
        <w:ind w:hanging="640"/>
        <w:divId w:val="1553225325"/>
        <w:rPr>
          <w:rFonts w:ascii="Times New Roman" w:eastAsia="Times New Roman" w:hAnsi="Times New Roman" w:cs="Times New Roman"/>
          <w:lang w:val="en-US"/>
        </w:rPr>
      </w:pPr>
      <w:r w:rsidRPr="006C47C9">
        <w:rPr>
          <w:rFonts w:ascii="Times New Roman" w:eastAsia="Times New Roman" w:hAnsi="Times New Roman" w:cs="Times New Roman"/>
          <w:lang w:val="en-US"/>
        </w:rPr>
        <w:lastRenderedPageBreak/>
        <w:t>23.</w:t>
      </w:r>
      <w:r w:rsidRPr="006C47C9">
        <w:rPr>
          <w:rFonts w:ascii="Times New Roman" w:eastAsia="Times New Roman" w:hAnsi="Times New Roman" w:cs="Times New Roman"/>
          <w:lang w:val="en-US"/>
        </w:rPr>
        <w:tab/>
        <w:t xml:space="preserve">Wes AM, Cleveland E, Nelson JA, et al. Do prior abdominal surgeries increase complications in abdominally based breast reconstructions? </w:t>
      </w:r>
      <w:r w:rsidRPr="006C47C9">
        <w:rPr>
          <w:rFonts w:ascii="Times New Roman" w:eastAsia="Times New Roman" w:hAnsi="Times New Roman" w:cs="Times New Roman"/>
          <w:i/>
          <w:iCs/>
          <w:lang w:val="en-US"/>
        </w:rPr>
        <w:t xml:space="preserve">Ann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2015;75(5):526-533. doi:10.1097/SAP.0000000000000161</w:t>
      </w:r>
    </w:p>
    <w:p w14:paraId="2675F648" w14:textId="77777777" w:rsidR="00582B26" w:rsidRPr="006C47C9" w:rsidRDefault="00582B26" w:rsidP="006C47C9">
      <w:pPr>
        <w:autoSpaceDE w:val="0"/>
        <w:autoSpaceDN w:val="0"/>
        <w:spacing w:line="480" w:lineRule="auto"/>
        <w:ind w:hanging="640"/>
        <w:divId w:val="1901862807"/>
        <w:rPr>
          <w:rFonts w:ascii="Times New Roman" w:eastAsia="Times New Roman" w:hAnsi="Times New Roman" w:cs="Times New Roman"/>
          <w:lang w:val="en-US"/>
        </w:rPr>
      </w:pPr>
      <w:r w:rsidRPr="006C47C9">
        <w:rPr>
          <w:rFonts w:ascii="Times New Roman" w:eastAsia="Times New Roman" w:hAnsi="Times New Roman" w:cs="Times New Roman"/>
          <w:lang w:val="en-US"/>
        </w:rPr>
        <w:t>24.</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Roostaeian</w:t>
      </w:r>
      <w:proofErr w:type="spellEnd"/>
      <w:r w:rsidRPr="006C47C9">
        <w:rPr>
          <w:rFonts w:ascii="Times New Roman" w:eastAsia="Times New Roman" w:hAnsi="Times New Roman" w:cs="Times New Roman"/>
          <w:lang w:val="en-US"/>
        </w:rPr>
        <w:t xml:space="preserve"> J, Yoon AP, Sanchez IS, et al. The effect of prior abdominal surgery on abdominally based free flaps in breast reconstruction.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2014;133(3):247e-355e. doi:10.1097/01.prs.0000438059.52128.8c</w:t>
      </w:r>
    </w:p>
    <w:p w14:paraId="1675E8E6" w14:textId="77777777" w:rsidR="00582B26" w:rsidRPr="006C47C9" w:rsidRDefault="00582B26" w:rsidP="006C47C9">
      <w:pPr>
        <w:autoSpaceDE w:val="0"/>
        <w:autoSpaceDN w:val="0"/>
        <w:spacing w:line="480" w:lineRule="auto"/>
        <w:ind w:hanging="640"/>
        <w:divId w:val="960265755"/>
        <w:rPr>
          <w:rFonts w:ascii="Times New Roman" w:eastAsia="Times New Roman" w:hAnsi="Times New Roman" w:cs="Times New Roman"/>
          <w:lang w:val="en-US"/>
        </w:rPr>
      </w:pPr>
      <w:r w:rsidRPr="006C47C9">
        <w:rPr>
          <w:rFonts w:ascii="Times New Roman" w:eastAsia="Times New Roman" w:hAnsi="Times New Roman" w:cs="Times New Roman"/>
          <w:lang w:val="en-US"/>
        </w:rPr>
        <w:t>25.</w:t>
      </w:r>
      <w:r w:rsidRPr="006C47C9">
        <w:rPr>
          <w:rFonts w:ascii="Times New Roman" w:eastAsia="Times New Roman" w:hAnsi="Times New Roman" w:cs="Times New Roman"/>
          <w:lang w:val="en-US"/>
        </w:rPr>
        <w:tab/>
        <w:t xml:space="preserve">Kelley BP, Ahmed R, Kidwell KM, </w:t>
      </w:r>
      <w:proofErr w:type="spellStart"/>
      <w:r w:rsidRPr="006C47C9">
        <w:rPr>
          <w:rFonts w:ascii="Times New Roman" w:eastAsia="Times New Roman" w:hAnsi="Times New Roman" w:cs="Times New Roman"/>
          <w:lang w:val="en-US"/>
        </w:rPr>
        <w:t>Kozlow</w:t>
      </w:r>
      <w:proofErr w:type="spellEnd"/>
      <w:r w:rsidRPr="006C47C9">
        <w:rPr>
          <w:rFonts w:ascii="Times New Roman" w:eastAsia="Times New Roman" w:hAnsi="Times New Roman" w:cs="Times New Roman"/>
          <w:lang w:val="en-US"/>
        </w:rPr>
        <w:t xml:space="preserve"> JH, Chung KC, Momoh AO. A Systematic Review of Morbidity Associated with Autologous Breast Reconstruction Before and After Exposure to Radiotherapy: Are Current Practices Ideal? </w:t>
      </w:r>
      <w:r w:rsidRPr="006C47C9">
        <w:rPr>
          <w:rFonts w:ascii="Times New Roman" w:eastAsia="Times New Roman" w:hAnsi="Times New Roman" w:cs="Times New Roman"/>
          <w:i/>
          <w:iCs/>
          <w:lang w:val="en-US"/>
        </w:rPr>
        <w:t>Ann Surg Oncol</w:t>
      </w:r>
      <w:r w:rsidRPr="006C47C9">
        <w:rPr>
          <w:rFonts w:ascii="Times New Roman" w:eastAsia="Times New Roman" w:hAnsi="Times New Roman" w:cs="Times New Roman"/>
          <w:lang w:val="en-US"/>
        </w:rPr>
        <w:t>. 2014;21(5):1732-1738. doi:10.1245/s10434-014-3494-z</w:t>
      </w:r>
    </w:p>
    <w:p w14:paraId="447470A2" w14:textId="77777777" w:rsidR="00582B26" w:rsidRPr="006C47C9" w:rsidRDefault="00582B26" w:rsidP="006C47C9">
      <w:pPr>
        <w:autoSpaceDE w:val="0"/>
        <w:autoSpaceDN w:val="0"/>
        <w:spacing w:line="480" w:lineRule="auto"/>
        <w:ind w:hanging="640"/>
        <w:divId w:val="1925799916"/>
        <w:rPr>
          <w:rFonts w:ascii="Times New Roman" w:eastAsia="Times New Roman" w:hAnsi="Times New Roman" w:cs="Times New Roman"/>
          <w:lang w:val="en-US"/>
        </w:rPr>
      </w:pPr>
      <w:r w:rsidRPr="006C47C9">
        <w:rPr>
          <w:rFonts w:ascii="Times New Roman" w:eastAsia="Times New Roman" w:hAnsi="Times New Roman" w:cs="Times New Roman"/>
          <w:lang w:val="en-US"/>
        </w:rPr>
        <w:t>26.</w:t>
      </w:r>
      <w:r w:rsidRPr="006C47C9">
        <w:rPr>
          <w:rFonts w:ascii="Times New Roman" w:eastAsia="Times New Roman" w:hAnsi="Times New Roman" w:cs="Times New Roman"/>
          <w:lang w:val="en-US"/>
        </w:rPr>
        <w:tab/>
        <w:t xml:space="preserve">Vegas MR, Martina L, Segovia-Gonzalez M, et al. Vascular anatomy of the breast and its implications in the breast-sharing reconstruction technique. </w:t>
      </w:r>
      <w:r w:rsidRPr="006C47C9">
        <w:rPr>
          <w:rFonts w:ascii="Times New Roman" w:eastAsia="Times New Roman" w:hAnsi="Times New Roman" w:cs="Times New Roman"/>
          <w:i/>
          <w:iCs/>
          <w:lang w:val="en-US"/>
        </w:rPr>
        <w:t>Journal of Plastic, Reconstructive &amp; Aesthetic Surgery</w:t>
      </w:r>
      <w:r w:rsidRPr="006C47C9">
        <w:rPr>
          <w:rFonts w:ascii="Times New Roman" w:eastAsia="Times New Roman" w:hAnsi="Times New Roman" w:cs="Times New Roman"/>
          <w:lang w:val="en-US"/>
        </w:rPr>
        <w:t>. 2023;76:180-188. doi:10.1016/j.bjps.2022.10.021</w:t>
      </w:r>
    </w:p>
    <w:p w14:paraId="4211CFB7" w14:textId="77777777" w:rsidR="00582B26" w:rsidRPr="006C47C9" w:rsidRDefault="00582B26" w:rsidP="006C47C9">
      <w:pPr>
        <w:autoSpaceDE w:val="0"/>
        <w:autoSpaceDN w:val="0"/>
        <w:spacing w:line="480" w:lineRule="auto"/>
        <w:ind w:hanging="640"/>
        <w:divId w:val="1306205646"/>
        <w:rPr>
          <w:rFonts w:ascii="Times New Roman" w:eastAsia="Times New Roman" w:hAnsi="Times New Roman" w:cs="Times New Roman"/>
          <w:lang w:val="en-US"/>
        </w:rPr>
      </w:pPr>
      <w:r w:rsidRPr="006C47C9">
        <w:rPr>
          <w:rFonts w:ascii="Times New Roman" w:eastAsia="Times New Roman" w:hAnsi="Times New Roman" w:cs="Times New Roman"/>
          <w:lang w:val="en-US"/>
        </w:rPr>
        <w:t>27.</w:t>
      </w:r>
      <w:r w:rsidRPr="006C47C9">
        <w:rPr>
          <w:rFonts w:ascii="Times New Roman" w:eastAsia="Times New Roman" w:hAnsi="Times New Roman" w:cs="Times New Roman"/>
          <w:lang w:val="en-US"/>
        </w:rPr>
        <w:tab/>
        <w:t xml:space="preserve">Li K, Zhang Z, </w:t>
      </w:r>
      <w:proofErr w:type="spellStart"/>
      <w:r w:rsidRPr="006C47C9">
        <w:rPr>
          <w:rFonts w:ascii="Times New Roman" w:eastAsia="Times New Roman" w:hAnsi="Times New Roman" w:cs="Times New Roman"/>
          <w:lang w:val="en-US"/>
        </w:rPr>
        <w:t>Nicoli</w:t>
      </w:r>
      <w:proofErr w:type="spellEnd"/>
      <w:r w:rsidRPr="006C47C9">
        <w:rPr>
          <w:rFonts w:ascii="Times New Roman" w:eastAsia="Times New Roman" w:hAnsi="Times New Roman" w:cs="Times New Roman"/>
          <w:lang w:val="en-US"/>
        </w:rPr>
        <w:t xml:space="preserve"> F, et al. Application of Indocyanine Green in Flap Surgery: A Systematic Review. </w:t>
      </w:r>
      <w:r w:rsidRPr="006C47C9">
        <w:rPr>
          <w:rFonts w:ascii="Times New Roman" w:eastAsia="Times New Roman" w:hAnsi="Times New Roman" w:cs="Times New Roman"/>
          <w:i/>
          <w:iCs/>
          <w:lang w:val="en-US"/>
        </w:rPr>
        <w:t xml:space="preserve">J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Microsurg</w:t>
      </w:r>
      <w:proofErr w:type="spellEnd"/>
      <w:r w:rsidRPr="006C47C9">
        <w:rPr>
          <w:rFonts w:ascii="Times New Roman" w:eastAsia="Times New Roman" w:hAnsi="Times New Roman" w:cs="Times New Roman"/>
          <w:lang w:val="en-US"/>
        </w:rPr>
        <w:t>. 2018;34(02):077-086. doi:10.1055/s-0037-1606536</w:t>
      </w:r>
    </w:p>
    <w:p w14:paraId="405A89A7" w14:textId="77777777" w:rsidR="00582B26" w:rsidRPr="006C47C9" w:rsidRDefault="00582B26" w:rsidP="006C47C9">
      <w:pPr>
        <w:autoSpaceDE w:val="0"/>
        <w:autoSpaceDN w:val="0"/>
        <w:spacing w:line="480" w:lineRule="auto"/>
        <w:ind w:hanging="640"/>
        <w:divId w:val="183785669"/>
        <w:rPr>
          <w:rFonts w:ascii="Times New Roman" w:eastAsia="Times New Roman" w:hAnsi="Times New Roman" w:cs="Times New Roman"/>
          <w:lang w:val="en-US"/>
        </w:rPr>
      </w:pPr>
      <w:r w:rsidRPr="006C47C9">
        <w:rPr>
          <w:rFonts w:ascii="Times New Roman" w:eastAsia="Times New Roman" w:hAnsi="Times New Roman" w:cs="Times New Roman"/>
          <w:lang w:val="en-US"/>
        </w:rPr>
        <w:t>28.</w:t>
      </w:r>
      <w:r w:rsidRPr="006C47C9">
        <w:rPr>
          <w:rFonts w:ascii="Times New Roman" w:eastAsia="Times New Roman" w:hAnsi="Times New Roman" w:cs="Times New Roman"/>
          <w:lang w:val="en-US"/>
        </w:rPr>
        <w:tab/>
      </w:r>
      <w:proofErr w:type="spellStart"/>
      <w:r w:rsidRPr="006C47C9">
        <w:rPr>
          <w:rFonts w:ascii="Times New Roman" w:eastAsia="Times New Roman" w:hAnsi="Times New Roman" w:cs="Times New Roman"/>
          <w:lang w:val="en-US"/>
        </w:rPr>
        <w:t>Burnier</w:t>
      </w:r>
      <w:proofErr w:type="spellEnd"/>
      <w:r w:rsidRPr="006C47C9">
        <w:rPr>
          <w:rFonts w:ascii="Times New Roman" w:eastAsia="Times New Roman" w:hAnsi="Times New Roman" w:cs="Times New Roman"/>
          <w:lang w:val="en-US"/>
        </w:rPr>
        <w:t xml:space="preserve"> P, </w:t>
      </w:r>
      <w:proofErr w:type="spellStart"/>
      <w:r w:rsidRPr="006C47C9">
        <w:rPr>
          <w:rFonts w:ascii="Times New Roman" w:eastAsia="Times New Roman" w:hAnsi="Times New Roman" w:cs="Times New Roman"/>
          <w:lang w:val="en-US"/>
        </w:rPr>
        <w:t>Niddam</w:t>
      </w:r>
      <w:proofErr w:type="spellEnd"/>
      <w:r w:rsidRPr="006C47C9">
        <w:rPr>
          <w:rFonts w:ascii="Times New Roman" w:eastAsia="Times New Roman" w:hAnsi="Times New Roman" w:cs="Times New Roman"/>
          <w:lang w:val="en-US"/>
        </w:rPr>
        <w:t xml:space="preserve"> J, Bosc R, </w:t>
      </w:r>
      <w:proofErr w:type="spellStart"/>
      <w:r w:rsidRPr="006C47C9">
        <w:rPr>
          <w:rFonts w:ascii="Times New Roman" w:eastAsia="Times New Roman" w:hAnsi="Times New Roman" w:cs="Times New Roman"/>
          <w:lang w:val="en-US"/>
        </w:rPr>
        <w:t>Hersant</w:t>
      </w:r>
      <w:proofErr w:type="spellEnd"/>
      <w:r w:rsidRPr="006C47C9">
        <w:rPr>
          <w:rFonts w:ascii="Times New Roman" w:eastAsia="Times New Roman" w:hAnsi="Times New Roman" w:cs="Times New Roman"/>
          <w:lang w:val="en-US"/>
        </w:rPr>
        <w:t xml:space="preserve"> B, </w:t>
      </w:r>
      <w:proofErr w:type="spellStart"/>
      <w:r w:rsidRPr="006C47C9">
        <w:rPr>
          <w:rFonts w:ascii="Times New Roman" w:eastAsia="Times New Roman" w:hAnsi="Times New Roman" w:cs="Times New Roman"/>
          <w:lang w:val="en-US"/>
        </w:rPr>
        <w:t>Meningaud</w:t>
      </w:r>
      <w:proofErr w:type="spellEnd"/>
      <w:r w:rsidRPr="006C47C9">
        <w:rPr>
          <w:rFonts w:ascii="Times New Roman" w:eastAsia="Times New Roman" w:hAnsi="Times New Roman" w:cs="Times New Roman"/>
          <w:lang w:val="en-US"/>
        </w:rPr>
        <w:t xml:space="preserve"> JP. Indocyanine green applications in plastic surgery: A review of the literature. </w:t>
      </w:r>
      <w:r w:rsidRPr="006C47C9">
        <w:rPr>
          <w:rFonts w:ascii="Times New Roman" w:eastAsia="Times New Roman" w:hAnsi="Times New Roman" w:cs="Times New Roman"/>
          <w:i/>
          <w:iCs/>
          <w:lang w:val="en-US"/>
        </w:rPr>
        <w:t>Journal of Plastic, Reconstructive and Aesthetic Surgery</w:t>
      </w:r>
      <w:r w:rsidRPr="006C47C9">
        <w:rPr>
          <w:rFonts w:ascii="Times New Roman" w:eastAsia="Times New Roman" w:hAnsi="Times New Roman" w:cs="Times New Roman"/>
          <w:lang w:val="en-US"/>
        </w:rPr>
        <w:t>. 2017;70(6):814-827. doi:10.1016/j.bjps.2017.01.020</w:t>
      </w:r>
    </w:p>
    <w:p w14:paraId="6C5FB444" w14:textId="77777777" w:rsidR="00582B26" w:rsidRPr="006C47C9" w:rsidRDefault="00582B26" w:rsidP="006C47C9">
      <w:pPr>
        <w:autoSpaceDE w:val="0"/>
        <w:autoSpaceDN w:val="0"/>
        <w:spacing w:line="480" w:lineRule="auto"/>
        <w:ind w:hanging="640"/>
        <w:divId w:val="1103185254"/>
        <w:rPr>
          <w:rFonts w:ascii="Times New Roman" w:eastAsia="Times New Roman" w:hAnsi="Times New Roman" w:cs="Times New Roman"/>
          <w:lang w:val="en-US"/>
        </w:rPr>
      </w:pPr>
      <w:r w:rsidRPr="006C47C9">
        <w:rPr>
          <w:rFonts w:ascii="Times New Roman" w:eastAsia="Times New Roman" w:hAnsi="Times New Roman" w:cs="Times New Roman"/>
          <w:lang w:val="en-US"/>
        </w:rPr>
        <w:t>29.</w:t>
      </w:r>
      <w:r w:rsidRPr="006C47C9">
        <w:rPr>
          <w:rFonts w:ascii="Times New Roman" w:eastAsia="Times New Roman" w:hAnsi="Times New Roman" w:cs="Times New Roman"/>
          <w:lang w:val="en-US"/>
        </w:rPr>
        <w:tab/>
        <w:t xml:space="preserve">Holm C, Mayr M, </w:t>
      </w:r>
      <w:proofErr w:type="spellStart"/>
      <w:r w:rsidRPr="006C47C9">
        <w:rPr>
          <w:rFonts w:ascii="Times New Roman" w:eastAsia="Times New Roman" w:hAnsi="Times New Roman" w:cs="Times New Roman"/>
          <w:lang w:val="en-US"/>
        </w:rPr>
        <w:t>Höfter</w:t>
      </w:r>
      <w:proofErr w:type="spellEnd"/>
      <w:r w:rsidRPr="006C47C9">
        <w:rPr>
          <w:rFonts w:ascii="Times New Roman" w:eastAsia="Times New Roman" w:hAnsi="Times New Roman" w:cs="Times New Roman"/>
          <w:lang w:val="en-US"/>
        </w:rPr>
        <w:t xml:space="preserve"> E, Becker A, Pfeiffer UJ, </w:t>
      </w:r>
      <w:proofErr w:type="spellStart"/>
      <w:r w:rsidRPr="006C47C9">
        <w:rPr>
          <w:rFonts w:ascii="Times New Roman" w:eastAsia="Times New Roman" w:hAnsi="Times New Roman" w:cs="Times New Roman"/>
          <w:lang w:val="en-US"/>
        </w:rPr>
        <w:t>Mühlbauer</w:t>
      </w:r>
      <w:proofErr w:type="spellEnd"/>
      <w:r w:rsidRPr="006C47C9">
        <w:rPr>
          <w:rFonts w:ascii="Times New Roman" w:eastAsia="Times New Roman" w:hAnsi="Times New Roman" w:cs="Times New Roman"/>
          <w:lang w:val="en-US"/>
        </w:rPr>
        <w:t xml:space="preserve"> W. Intraoperative evaluation of skin-flap viability using laser-induced fluorescence of indocyanine green. </w:t>
      </w:r>
      <w:r w:rsidRPr="006C47C9">
        <w:rPr>
          <w:rFonts w:ascii="Times New Roman" w:eastAsia="Times New Roman" w:hAnsi="Times New Roman" w:cs="Times New Roman"/>
          <w:i/>
          <w:iCs/>
          <w:lang w:val="en-US"/>
        </w:rPr>
        <w:t xml:space="preserve">Br J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2002;55(8):635-644. doi:10.1054/bjps.2002.3969</w:t>
      </w:r>
    </w:p>
    <w:p w14:paraId="2E93846C" w14:textId="77777777" w:rsidR="00582B26" w:rsidRPr="006C47C9" w:rsidRDefault="00582B26" w:rsidP="006C47C9">
      <w:pPr>
        <w:autoSpaceDE w:val="0"/>
        <w:autoSpaceDN w:val="0"/>
        <w:spacing w:line="480" w:lineRule="auto"/>
        <w:ind w:hanging="640"/>
        <w:divId w:val="1433627183"/>
        <w:rPr>
          <w:rFonts w:ascii="Times New Roman" w:eastAsia="Times New Roman" w:hAnsi="Times New Roman" w:cs="Times New Roman"/>
          <w:lang w:val="en-US"/>
        </w:rPr>
      </w:pPr>
      <w:r w:rsidRPr="006C47C9">
        <w:rPr>
          <w:rFonts w:ascii="Times New Roman" w:eastAsia="Times New Roman" w:hAnsi="Times New Roman" w:cs="Times New Roman"/>
          <w:lang w:val="en-US"/>
        </w:rPr>
        <w:t>30.</w:t>
      </w:r>
      <w:r w:rsidRPr="006C47C9">
        <w:rPr>
          <w:rFonts w:ascii="Times New Roman" w:eastAsia="Times New Roman" w:hAnsi="Times New Roman" w:cs="Times New Roman"/>
          <w:lang w:val="en-US"/>
        </w:rPr>
        <w:tab/>
        <w:t xml:space="preserve">Azuma R, Morimoto Y, Masumoto K, et al. Detection of Skin Perforators by Indocyanine Green Fluorescence Nearly Infrared Angiography. </w:t>
      </w:r>
      <w:proofErr w:type="spellStart"/>
      <w:r w:rsidRPr="006C47C9">
        <w:rPr>
          <w:rFonts w:ascii="Times New Roman" w:eastAsia="Times New Roman" w:hAnsi="Times New Roman" w:cs="Times New Roman"/>
          <w:i/>
          <w:iCs/>
          <w:lang w:val="en-US"/>
        </w:rPr>
        <w:t>Plast</w:t>
      </w:r>
      <w:proofErr w:type="spellEnd"/>
      <w:r w:rsidRPr="006C47C9">
        <w:rPr>
          <w:rFonts w:ascii="Times New Roman" w:eastAsia="Times New Roman" w:hAnsi="Times New Roman" w:cs="Times New Roman"/>
          <w:i/>
          <w:iCs/>
          <w:lang w:val="en-US"/>
        </w:rPr>
        <w:t xml:space="preserve"> </w:t>
      </w:r>
      <w:proofErr w:type="spellStart"/>
      <w:r w:rsidRPr="006C47C9">
        <w:rPr>
          <w:rFonts w:ascii="Times New Roman" w:eastAsia="Times New Roman" w:hAnsi="Times New Roman" w:cs="Times New Roman"/>
          <w:i/>
          <w:iCs/>
          <w:lang w:val="en-US"/>
        </w:rPr>
        <w:t>Reconstr</w:t>
      </w:r>
      <w:proofErr w:type="spellEnd"/>
      <w:r w:rsidRPr="006C47C9">
        <w:rPr>
          <w:rFonts w:ascii="Times New Roman" w:eastAsia="Times New Roman" w:hAnsi="Times New Roman" w:cs="Times New Roman"/>
          <w:i/>
          <w:iCs/>
          <w:lang w:val="en-US"/>
        </w:rPr>
        <w:t xml:space="preserve"> Surg</w:t>
      </w:r>
      <w:r w:rsidRPr="006C47C9">
        <w:rPr>
          <w:rFonts w:ascii="Times New Roman" w:eastAsia="Times New Roman" w:hAnsi="Times New Roman" w:cs="Times New Roman"/>
          <w:lang w:val="en-US"/>
        </w:rPr>
        <w:t>. 2008;122(4):1062-1067. doi:10.1097/PRS.0b013e3181858bd2</w:t>
      </w:r>
    </w:p>
    <w:p w14:paraId="1DB6F3D3" w14:textId="695036F1" w:rsidR="00976F34" w:rsidRPr="003C3BD6" w:rsidRDefault="00582B26" w:rsidP="00976F34">
      <w:pPr>
        <w:autoSpaceDE w:val="0"/>
        <w:autoSpaceDN w:val="0"/>
        <w:spacing w:line="480" w:lineRule="auto"/>
        <w:ind w:hanging="640"/>
        <w:divId w:val="1408917009"/>
        <w:rPr>
          <w:rFonts w:ascii="Times New Roman" w:eastAsia="Times New Roman" w:hAnsi="Times New Roman" w:cs="Times New Roman"/>
          <w:color w:val="000000" w:themeColor="text1"/>
          <w:lang w:val="en-US"/>
        </w:rPr>
      </w:pPr>
      <w:r w:rsidRPr="006C47C9">
        <w:rPr>
          <w:rFonts w:ascii="Times New Roman" w:eastAsia="Times New Roman" w:hAnsi="Times New Roman" w:cs="Times New Roman"/>
          <w:lang w:val="en-US"/>
        </w:rPr>
        <w:lastRenderedPageBreak/>
        <w:t>31.</w:t>
      </w:r>
      <w:r w:rsidRPr="006C47C9">
        <w:rPr>
          <w:rFonts w:ascii="Times New Roman" w:eastAsia="Times New Roman" w:hAnsi="Times New Roman" w:cs="Times New Roman"/>
          <w:lang w:val="en-US"/>
        </w:rPr>
        <w:tab/>
        <w:t xml:space="preserve">Matsui A, Lee BT, Winer JH, Laurence RG, </w:t>
      </w:r>
      <w:proofErr w:type="spellStart"/>
      <w:r w:rsidRPr="006C47C9">
        <w:rPr>
          <w:rFonts w:ascii="Times New Roman" w:eastAsia="Times New Roman" w:hAnsi="Times New Roman" w:cs="Times New Roman"/>
          <w:lang w:val="en-US"/>
        </w:rPr>
        <w:t>Frangioni</w:t>
      </w:r>
      <w:proofErr w:type="spellEnd"/>
      <w:r w:rsidRPr="006C47C9">
        <w:rPr>
          <w:rFonts w:ascii="Times New Roman" w:eastAsia="Times New Roman" w:hAnsi="Times New Roman" w:cs="Times New Roman"/>
          <w:lang w:val="en-US"/>
        </w:rPr>
        <w:t xml:space="preserve"> J V. Quantitative assessment of perfusion and vascular compromise in perforator flaps using a near-infrared fluorescence-</w:t>
      </w:r>
      <w:r w:rsidRPr="003C3BD6">
        <w:rPr>
          <w:rFonts w:ascii="Times New Roman" w:eastAsia="Times New Roman" w:hAnsi="Times New Roman" w:cs="Times New Roman"/>
          <w:color w:val="000000" w:themeColor="text1"/>
          <w:lang w:val="en-US"/>
        </w:rPr>
        <w:t xml:space="preserve">guided imaging system. </w:t>
      </w:r>
      <w:proofErr w:type="spellStart"/>
      <w:r w:rsidRPr="003C3BD6">
        <w:rPr>
          <w:rFonts w:ascii="Times New Roman" w:eastAsia="Times New Roman" w:hAnsi="Times New Roman" w:cs="Times New Roman"/>
          <w:i/>
          <w:iCs/>
          <w:color w:val="000000" w:themeColor="text1"/>
          <w:lang w:val="en-US"/>
        </w:rPr>
        <w:t>Plast</w:t>
      </w:r>
      <w:proofErr w:type="spellEnd"/>
      <w:r w:rsidRPr="003C3BD6">
        <w:rPr>
          <w:rFonts w:ascii="Times New Roman" w:eastAsia="Times New Roman" w:hAnsi="Times New Roman" w:cs="Times New Roman"/>
          <w:i/>
          <w:iCs/>
          <w:color w:val="000000" w:themeColor="text1"/>
          <w:lang w:val="en-US"/>
        </w:rPr>
        <w:t xml:space="preserve"> </w:t>
      </w:r>
      <w:proofErr w:type="spellStart"/>
      <w:r w:rsidRPr="003C3BD6">
        <w:rPr>
          <w:rFonts w:ascii="Times New Roman" w:eastAsia="Times New Roman" w:hAnsi="Times New Roman" w:cs="Times New Roman"/>
          <w:i/>
          <w:iCs/>
          <w:color w:val="000000" w:themeColor="text1"/>
          <w:lang w:val="en-US"/>
        </w:rPr>
        <w:t>Reconstr</w:t>
      </w:r>
      <w:proofErr w:type="spellEnd"/>
      <w:r w:rsidRPr="003C3BD6">
        <w:rPr>
          <w:rFonts w:ascii="Times New Roman" w:eastAsia="Times New Roman" w:hAnsi="Times New Roman" w:cs="Times New Roman"/>
          <w:i/>
          <w:iCs/>
          <w:color w:val="000000" w:themeColor="text1"/>
          <w:lang w:val="en-US"/>
        </w:rPr>
        <w:t xml:space="preserve"> Surg</w:t>
      </w:r>
      <w:r w:rsidRPr="003C3BD6">
        <w:rPr>
          <w:rFonts w:ascii="Times New Roman" w:eastAsia="Times New Roman" w:hAnsi="Times New Roman" w:cs="Times New Roman"/>
          <w:color w:val="000000" w:themeColor="text1"/>
          <w:lang w:val="en-US"/>
        </w:rPr>
        <w:t>. 2009;124(2):451-460. doi:10.1097/PRS.0b013e3181adcf7d</w:t>
      </w:r>
    </w:p>
    <w:p w14:paraId="1D260B3C" w14:textId="5649D3D3" w:rsidR="00976F34" w:rsidRPr="003C3BD6" w:rsidRDefault="00976F34" w:rsidP="006C47C9">
      <w:pPr>
        <w:autoSpaceDE w:val="0"/>
        <w:autoSpaceDN w:val="0"/>
        <w:spacing w:line="480" w:lineRule="auto"/>
        <w:ind w:hanging="640"/>
        <w:divId w:val="1408917009"/>
        <w:rPr>
          <w:rFonts w:ascii="Times New Roman" w:eastAsia="Times New Roman" w:hAnsi="Times New Roman" w:cs="Times New Roman"/>
          <w:color w:val="000000" w:themeColor="text1"/>
          <w:lang w:val="en-US"/>
        </w:rPr>
      </w:pPr>
      <w:r w:rsidRPr="003C3BD6">
        <w:rPr>
          <w:rFonts w:ascii="Times New Roman" w:eastAsia="Times New Roman" w:hAnsi="Times New Roman" w:cs="Times New Roman"/>
          <w:color w:val="000000" w:themeColor="text1"/>
          <w:lang w:val="en-US"/>
        </w:rPr>
        <w:t>32.</w:t>
      </w:r>
      <w:r w:rsidRPr="003C3BD6">
        <w:rPr>
          <w:rFonts w:ascii="Times New Roman" w:eastAsia="Times New Roman" w:hAnsi="Times New Roman" w:cs="Times New Roman"/>
          <w:color w:val="000000" w:themeColor="text1"/>
          <w:lang w:val="en-US"/>
        </w:rPr>
        <w:tab/>
        <w:t xml:space="preserve">Chang EI, </w:t>
      </w:r>
      <w:proofErr w:type="spellStart"/>
      <w:r w:rsidRPr="003C3BD6">
        <w:rPr>
          <w:rFonts w:ascii="Times New Roman" w:eastAsia="Times New Roman" w:hAnsi="Times New Roman" w:cs="Times New Roman"/>
          <w:color w:val="000000" w:themeColor="text1"/>
          <w:lang w:val="en-US"/>
        </w:rPr>
        <w:t>Selber</w:t>
      </w:r>
      <w:proofErr w:type="spellEnd"/>
      <w:r w:rsidRPr="003C3BD6">
        <w:rPr>
          <w:rFonts w:ascii="Times New Roman" w:eastAsia="Times New Roman" w:hAnsi="Times New Roman" w:cs="Times New Roman"/>
          <w:color w:val="000000" w:themeColor="text1"/>
          <w:lang w:val="en-US"/>
        </w:rPr>
        <w:t xml:space="preserve"> JC, Chang EI, et al. Choosing the Optimal Timing for Contralateral Symmetry Procedures After Unilateral Free Flap Breast Reconstruction. </w:t>
      </w:r>
      <w:r w:rsidRPr="003C3BD6">
        <w:rPr>
          <w:rFonts w:ascii="Times New Roman" w:eastAsia="Times New Roman" w:hAnsi="Times New Roman" w:cs="Times New Roman"/>
          <w:i/>
          <w:iCs/>
          <w:color w:val="000000" w:themeColor="text1"/>
          <w:lang w:val="en-US"/>
        </w:rPr>
        <w:t xml:space="preserve">Ann </w:t>
      </w:r>
      <w:proofErr w:type="spellStart"/>
      <w:r w:rsidRPr="003C3BD6">
        <w:rPr>
          <w:rFonts w:ascii="Times New Roman" w:eastAsia="Times New Roman" w:hAnsi="Times New Roman" w:cs="Times New Roman"/>
          <w:i/>
          <w:iCs/>
          <w:color w:val="000000" w:themeColor="text1"/>
          <w:lang w:val="en-US"/>
        </w:rPr>
        <w:t>Plast</w:t>
      </w:r>
      <w:proofErr w:type="spellEnd"/>
      <w:r w:rsidRPr="003C3BD6">
        <w:rPr>
          <w:rFonts w:ascii="Times New Roman" w:eastAsia="Times New Roman" w:hAnsi="Times New Roman" w:cs="Times New Roman"/>
          <w:i/>
          <w:iCs/>
          <w:color w:val="000000" w:themeColor="text1"/>
          <w:lang w:val="en-US"/>
        </w:rPr>
        <w:t xml:space="preserve"> Surg</w:t>
      </w:r>
      <w:r w:rsidRPr="003C3BD6">
        <w:rPr>
          <w:rFonts w:ascii="Times New Roman" w:eastAsia="Times New Roman" w:hAnsi="Times New Roman" w:cs="Times New Roman"/>
          <w:color w:val="000000" w:themeColor="text1"/>
          <w:lang w:val="en-US"/>
        </w:rPr>
        <w:t>. 2015;74(1):12-16. doi:10.1097/SAP.0b013e31828bb1e3</w:t>
      </w:r>
    </w:p>
    <w:p w14:paraId="42BCE10E" w14:textId="64CF32EC" w:rsidR="00FF3DFF" w:rsidRPr="00976F34" w:rsidRDefault="00FF3DFF" w:rsidP="00976F34">
      <w:pPr>
        <w:spacing w:line="480" w:lineRule="auto"/>
        <w:rPr>
          <w:rFonts w:ascii="Times New Roman" w:hAnsi="Times New Roman" w:cs="Times New Roman"/>
          <w:b/>
          <w:lang w:val="en-US"/>
        </w:rPr>
      </w:pPr>
    </w:p>
    <w:p w14:paraId="53E9A759" w14:textId="53B38A85" w:rsidR="00DA473B" w:rsidRPr="00F40F6C" w:rsidRDefault="00FF3DFF" w:rsidP="00591AE8">
      <w:pPr>
        <w:spacing w:line="480" w:lineRule="auto"/>
        <w:jc w:val="both"/>
        <w:rPr>
          <w:rFonts w:ascii="Times New Roman" w:hAnsi="Times New Roman" w:cs="Times New Roman"/>
          <w:color w:val="505050"/>
          <w:shd w:val="clear" w:color="auto" w:fill="FFFFFF"/>
          <w:lang w:val="en-US"/>
        </w:rPr>
      </w:pPr>
      <w:r w:rsidRPr="005E20A9">
        <w:rPr>
          <w:rFonts w:ascii="Times New Roman" w:eastAsia="Times New Roman" w:hAnsi="Times New Roman" w:cs="Times New Roman"/>
          <w:lang w:val="en-US"/>
        </w:rPr>
        <w:t> </w:t>
      </w:r>
    </w:p>
    <w:p w14:paraId="101BCA20" w14:textId="43F29519" w:rsidR="00275FD6" w:rsidRPr="00F40F6C" w:rsidRDefault="00275FD6" w:rsidP="00591AE8">
      <w:pPr>
        <w:spacing w:line="480" w:lineRule="auto"/>
        <w:rPr>
          <w:rFonts w:ascii="Times New Roman" w:hAnsi="Times New Roman" w:cs="Times New Roman"/>
          <w:b/>
          <w:lang w:val="en-US"/>
        </w:rPr>
      </w:pPr>
      <w:r w:rsidRPr="00F40F6C">
        <w:rPr>
          <w:rFonts w:ascii="Times New Roman" w:hAnsi="Times New Roman" w:cs="Times New Roman"/>
          <w:b/>
          <w:lang w:val="en-US"/>
        </w:rPr>
        <w:t>FIGURE LEGENDS</w:t>
      </w:r>
    </w:p>
    <w:p w14:paraId="1CFB2FAE" w14:textId="2FDC4EDC" w:rsidR="00F82A75" w:rsidRPr="00F82A75" w:rsidRDefault="00F82A75" w:rsidP="00F82A75">
      <w:pPr>
        <w:pStyle w:val="Didascalia"/>
        <w:spacing w:line="480" w:lineRule="auto"/>
        <w:rPr>
          <w:rFonts w:ascii="Times New Roman" w:hAnsi="Times New Roman" w:cs="Times New Roman"/>
          <w:i w:val="0"/>
          <w:iCs w:val="0"/>
          <w:color w:val="000000" w:themeColor="text1"/>
          <w:sz w:val="24"/>
          <w:szCs w:val="24"/>
          <w:lang w:val="en-US"/>
        </w:rPr>
      </w:pPr>
      <w:r w:rsidRPr="00F82A75">
        <w:rPr>
          <w:rFonts w:ascii="Times New Roman" w:hAnsi="Times New Roman" w:cs="Times New Roman"/>
          <w:i w:val="0"/>
          <w:iCs w:val="0"/>
          <w:color w:val="000000" w:themeColor="text1"/>
          <w:sz w:val="24"/>
          <w:szCs w:val="24"/>
          <w:lang w:val="en-US"/>
        </w:rPr>
        <w:t>Figure 1</w:t>
      </w:r>
      <w:r w:rsidRPr="00F82A75">
        <w:rPr>
          <w:rFonts w:ascii="Times New Roman" w:hAnsi="Times New Roman" w:cs="Times New Roman"/>
          <w:i w:val="0"/>
          <w:iCs w:val="0"/>
          <w:color w:val="000000" w:themeColor="text1"/>
          <w:sz w:val="24"/>
          <w:szCs w:val="24"/>
          <w:lang w:val="en-US"/>
        </w:rPr>
        <w:br/>
        <w:t>1A</w:t>
      </w:r>
      <w:r w:rsidR="00777B8F">
        <w:rPr>
          <w:rFonts w:ascii="Times New Roman" w:hAnsi="Times New Roman" w:cs="Times New Roman"/>
          <w:i w:val="0"/>
          <w:iCs w:val="0"/>
          <w:color w:val="000000" w:themeColor="text1"/>
          <w:sz w:val="24"/>
          <w:szCs w:val="24"/>
          <w:lang w:val="en-US"/>
        </w:rPr>
        <w:t>:</w:t>
      </w:r>
      <w:r w:rsidRPr="00F82A75">
        <w:rPr>
          <w:rFonts w:ascii="Times New Roman" w:hAnsi="Times New Roman" w:cs="Times New Roman"/>
          <w:i w:val="0"/>
          <w:iCs w:val="0"/>
          <w:color w:val="000000" w:themeColor="text1"/>
          <w:sz w:val="24"/>
          <w:szCs w:val="24"/>
          <w:lang w:val="en-US"/>
        </w:rPr>
        <w:t xml:space="preserve"> Illustration of </w:t>
      </w:r>
      <w:r>
        <w:rPr>
          <w:rFonts w:ascii="Times New Roman" w:hAnsi="Times New Roman" w:cs="Times New Roman"/>
          <w:i w:val="0"/>
          <w:iCs w:val="0"/>
          <w:color w:val="000000" w:themeColor="text1"/>
          <w:sz w:val="24"/>
          <w:szCs w:val="24"/>
          <w:lang w:val="en-US"/>
        </w:rPr>
        <w:t>preoperative marking of the flap. Note the vascularization of IMAP from internal mammary artery inside the flap</w:t>
      </w:r>
      <w:r w:rsidR="00A670FA">
        <w:rPr>
          <w:rFonts w:ascii="Times New Roman" w:hAnsi="Times New Roman" w:cs="Times New Roman"/>
          <w:i w:val="0"/>
          <w:iCs w:val="0"/>
          <w:color w:val="000000" w:themeColor="text1"/>
          <w:sz w:val="24"/>
          <w:szCs w:val="24"/>
          <w:lang w:val="en-US"/>
        </w:rPr>
        <w:t>.</w:t>
      </w:r>
      <w:r>
        <w:rPr>
          <w:rFonts w:ascii="Times New Roman" w:hAnsi="Times New Roman" w:cs="Times New Roman"/>
          <w:i w:val="0"/>
          <w:iCs w:val="0"/>
          <w:color w:val="000000" w:themeColor="text1"/>
          <w:sz w:val="24"/>
          <w:szCs w:val="24"/>
          <w:lang w:val="en-US"/>
        </w:rPr>
        <w:br/>
      </w:r>
      <w:r w:rsidR="00994D16">
        <w:rPr>
          <w:rFonts w:ascii="Times New Roman" w:hAnsi="Times New Roman" w:cs="Times New Roman"/>
          <w:i w:val="0"/>
          <w:iCs w:val="0"/>
          <w:color w:val="000000" w:themeColor="text1"/>
          <w:sz w:val="24"/>
          <w:szCs w:val="24"/>
          <w:lang w:val="en-US"/>
        </w:rPr>
        <w:t>1B</w:t>
      </w:r>
      <w:r w:rsidR="00777B8F">
        <w:rPr>
          <w:rFonts w:ascii="Times New Roman" w:hAnsi="Times New Roman" w:cs="Times New Roman"/>
          <w:i w:val="0"/>
          <w:iCs w:val="0"/>
          <w:color w:val="000000" w:themeColor="text1"/>
          <w:sz w:val="24"/>
          <w:szCs w:val="24"/>
          <w:lang w:val="en-US"/>
        </w:rPr>
        <w:t>:</w:t>
      </w:r>
      <w:r>
        <w:rPr>
          <w:rFonts w:ascii="Times New Roman" w:hAnsi="Times New Roman" w:cs="Times New Roman"/>
          <w:i w:val="0"/>
          <w:iCs w:val="0"/>
          <w:color w:val="000000" w:themeColor="text1"/>
          <w:sz w:val="24"/>
          <w:szCs w:val="24"/>
          <w:lang w:val="en-US"/>
        </w:rPr>
        <w:t xml:space="preserve"> Illustration of the flap rotation </w:t>
      </w:r>
      <w:r>
        <w:rPr>
          <w:rFonts w:ascii="Times New Roman" w:hAnsi="Times New Roman" w:cs="Times New Roman"/>
          <w:i w:val="0"/>
          <w:iCs w:val="0"/>
          <w:color w:val="000000" w:themeColor="text1"/>
          <w:sz w:val="24"/>
          <w:szCs w:val="24"/>
          <w:lang w:val="en-US"/>
        </w:rPr>
        <w:br/>
      </w:r>
      <w:r w:rsidR="00994D16">
        <w:rPr>
          <w:rFonts w:ascii="Times New Roman" w:hAnsi="Times New Roman" w:cs="Times New Roman"/>
          <w:i w:val="0"/>
          <w:iCs w:val="0"/>
          <w:color w:val="000000" w:themeColor="text1"/>
          <w:sz w:val="24"/>
          <w:szCs w:val="24"/>
          <w:lang w:val="en-US"/>
        </w:rPr>
        <w:t>1C</w:t>
      </w:r>
      <w:r w:rsidR="00777B8F">
        <w:rPr>
          <w:rFonts w:ascii="Times New Roman" w:hAnsi="Times New Roman" w:cs="Times New Roman"/>
          <w:i w:val="0"/>
          <w:iCs w:val="0"/>
          <w:color w:val="000000" w:themeColor="text1"/>
          <w:sz w:val="24"/>
          <w:szCs w:val="24"/>
          <w:lang w:val="en-US"/>
        </w:rPr>
        <w:t>:</w:t>
      </w:r>
      <w:r>
        <w:rPr>
          <w:rFonts w:ascii="Times New Roman" w:hAnsi="Times New Roman" w:cs="Times New Roman"/>
          <w:i w:val="0"/>
          <w:iCs w:val="0"/>
          <w:color w:val="000000" w:themeColor="text1"/>
          <w:sz w:val="24"/>
          <w:szCs w:val="24"/>
          <w:lang w:val="en-US"/>
        </w:rPr>
        <w:t xml:space="preserve"> Illustration of the flap </w:t>
      </w:r>
      <w:proofErr w:type="spellStart"/>
      <w:r>
        <w:rPr>
          <w:rFonts w:ascii="Times New Roman" w:hAnsi="Times New Roman" w:cs="Times New Roman"/>
          <w:i w:val="0"/>
          <w:iCs w:val="0"/>
          <w:color w:val="000000" w:themeColor="text1"/>
          <w:sz w:val="24"/>
          <w:szCs w:val="24"/>
          <w:lang w:val="en-US"/>
        </w:rPr>
        <w:t>insetting</w:t>
      </w:r>
      <w:proofErr w:type="spellEnd"/>
      <w:r>
        <w:rPr>
          <w:rFonts w:ascii="Times New Roman" w:hAnsi="Times New Roman" w:cs="Times New Roman"/>
          <w:i w:val="0"/>
          <w:iCs w:val="0"/>
          <w:color w:val="000000" w:themeColor="text1"/>
          <w:sz w:val="24"/>
          <w:szCs w:val="24"/>
          <w:lang w:val="en-US"/>
        </w:rPr>
        <w:t>.</w:t>
      </w:r>
    </w:p>
    <w:p w14:paraId="11DBF42E" w14:textId="2F876200" w:rsidR="005B6F39" w:rsidRDefault="007F3FE2" w:rsidP="00591AE8">
      <w:pPr>
        <w:pStyle w:val="Didascalia"/>
        <w:spacing w:line="480" w:lineRule="auto"/>
        <w:rPr>
          <w:rFonts w:ascii="Times New Roman" w:hAnsi="Times New Roman" w:cs="Times New Roman"/>
          <w:i w:val="0"/>
          <w:iCs w:val="0"/>
          <w:color w:val="000000" w:themeColor="text1"/>
          <w:sz w:val="24"/>
          <w:szCs w:val="24"/>
          <w:lang w:val="en-US"/>
        </w:rPr>
      </w:pPr>
      <w:r w:rsidRPr="00F82A75">
        <w:rPr>
          <w:rFonts w:ascii="Times New Roman" w:hAnsi="Times New Roman" w:cs="Times New Roman"/>
          <w:i w:val="0"/>
          <w:iCs w:val="0"/>
          <w:color w:val="000000" w:themeColor="text1"/>
          <w:sz w:val="24"/>
          <w:szCs w:val="24"/>
          <w:lang w:val="en-US"/>
        </w:rPr>
        <w:t xml:space="preserve">Figure 2 </w:t>
      </w:r>
      <w:r w:rsidR="005B6F39" w:rsidRPr="00F82A75">
        <w:rPr>
          <w:rFonts w:ascii="Times New Roman" w:hAnsi="Times New Roman" w:cs="Times New Roman"/>
          <w:i w:val="0"/>
          <w:iCs w:val="0"/>
          <w:color w:val="000000" w:themeColor="text1"/>
          <w:sz w:val="24"/>
          <w:szCs w:val="24"/>
          <w:lang w:val="en-US"/>
        </w:rPr>
        <w:t>Case 1: Preoperative angio-CT.</w:t>
      </w:r>
      <w:r w:rsidR="005B6F39" w:rsidRPr="00F82A75">
        <w:rPr>
          <w:rFonts w:ascii="Times New Roman" w:hAnsi="Times New Roman" w:cs="Times New Roman"/>
          <w:i w:val="0"/>
          <w:iCs w:val="0"/>
          <w:color w:val="000000" w:themeColor="text1"/>
          <w:sz w:val="24"/>
          <w:szCs w:val="24"/>
          <w:lang w:val="en-US"/>
        </w:rPr>
        <w:br/>
      </w:r>
      <w:r w:rsidR="005B6F39" w:rsidRPr="00F40F6C">
        <w:rPr>
          <w:rFonts w:ascii="Times New Roman" w:hAnsi="Times New Roman" w:cs="Times New Roman"/>
          <w:i w:val="0"/>
          <w:iCs w:val="0"/>
          <w:color w:val="000000" w:themeColor="text1"/>
          <w:sz w:val="24"/>
          <w:szCs w:val="24"/>
          <w:lang w:val="en-US"/>
        </w:rPr>
        <w:t>2A</w:t>
      </w:r>
      <w:r w:rsidR="00777B8F">
        <w:rPr>
          <w:rFonts w:ascii="Times New Roman" w:hAnsi="Times New Roman" w:cs="Times New Roman"/>
          <w:i w:val="0"/>
          <w:iCs w:val="0"/>
          <w:color w:val="000000" w:themeColor="text1"/>
          <w:sz w:val="24"/>
          <w:szCs w:val="24"/>
          <w:lang w:val="en-US"/>
        </w:rPr>
        <w:t>:</w:t>
      </w:r>
      <w:r w:rsidR="005B6F39" w:rsidRPr="00F40F6C">
        <w:rPr>
          <w:rFonts w:ascii="Times New Roman" w:hAnsi="Times New Roman" w:cs="Times New Roman"/>
          <w:i w:val="0"/>
          <w:iCs w:val="0"/>
          <w:color w:val="000000" w:themeColor="text1"/>
          <w:sz w:val="24"/>
          <w:szCs w:val="24"/>
          <w:lang w:val="en-US"/>
        </w:rPr>
        <w:t xml:space="preserve"> </w:t>
      </w:r>
      <w:r w:rsidR="004A2FEB">
        <w:rPr>
          <w:rFonts w:ascii="Times New Roman" w:hAnsi="Times New Roman" w:cs="Times New Roman"/>
          <w:i w:val="0"/>
          <w:iCs w:val="0"/>
          <w:color w:val="000000" w:themeColor="text1"/>
          <w:sz w:val="24"/>
          <w:szCs w:val="24"/>
          <w:lang w:val="en-US"/>
        </w:rPr>
        <w:t>3D reconstruction</w:t>
      </w:r>
      <w:r w:rsidR="005B6F39" w:rsidRPr="00F40F6C">
        <w:rPr>
          <w:rFonts w:ascii="Times New Roman" w:hAnsi="Times New Roman" w:cs="Times New Roman"/>
          <w:i w:val="0"/>
          <w:iCs w:val="0"/>
          <w:color w:val="000000" w:themeColor="text1"/>
          <w:sz w:val="24"/>
          <w:szCs w:val="24"/>
          <w:lang w:val="en-US"/>
        </w:rPr>
        <w:t xml:space="preserve"> with the skin position of the perforator </w:t>
      </w:r>
      <w:r w:rsidR="005B6F39" w:rsidRPr="00F40F6C">
        <w:rPr>
          <w:rFonts w:ascii="Times New Roman" w:hAnsi="Times New Roman" w:cs="Times New Roman"/>
          <w:i w:val="0"/>
          <w:iCs w:val="0"/>
          <w:color w:val="000000" w:themeColor="text1"/>
          <w:sz w:val="24"/>
          <w:szCs w:val="24"/>
          <w:lang w:val="en-US"/>
        </w:rPr>
        <w:br/>
        <w:t>2B</w:t>
      </w:r>
      <w:r w:rsidR="00777B8F">
        <w:rPr>
          <w:rFonts w:ascii="Times New Roman" w:hAnsi="Times New Roman" w:cs="Times New Roman"/>
          <w:i w:val="0"/>
          <w:iCs w:val="0"/>
          <w:color w:val="000000" w:themeColor="text1"/>
          <w:sz w:val="24"/>
          <w:szCs w:val="24"/>
          <w:lang w:val="en-US"/>
        </w:rPr>
        <w:t>:</w:t>
      </w:r>
      <w:r w:rsidR="005B6F39" w:rsidRPr="00F40F6C">
        <w:rPr>
          <w:rFonts w:ascii="Times New Roman" w:hAnsi="Times New Roman" w:cs="Times New Roman"/>
          <w:i w:val="0"/>
          <w:iCs w:val="0"/>
          <w:color w:val="000000" w:themeColor="text1"/>
          <w:sz w:val="24"/>
          <w:szCs w:val="24"/>
          <w:lang w:val="en-US"/>
        </w:rPr>
        <w:t xml:space="preserve"> Cross section of the CT scan on the fourth intercostal space with the perforator’s pathway </w:t>
      </w:r>
      <w:r w:rsidR="004A2FEB">
        <w:rPr>
          <w:rFonts w:ascii="Times New Roman" w:hAnsi="Times New Roman" w:cs="Times New Roman"/>
          <w:i w:val="0"/>
          <w:iCs w:val="0"/>
          <w:color w:val="000000" w:themeColor="text1"/>
          <w:sz w:val="24"/>
          <w:szCs w:val="24"/>
          <w:lang w:val="en-US"/>
        </w:rPr>
        <w:t>through</w:t>
      </w:r>
      <w:r w:rsidR="005B6F39" w:rsidRPr="00F40F6C">
        <w:rPr>
          <w:rFonts w:ascii="Times New Roman" w:hAnsi="Times New Roman" w:cs="Times New Roman"/>
          <w:i w:val="0"/>
          <w:iCs w:val="0"/>
          <w:color w:val="000000" w:themeColor="text1"/>
          <w:sz w:val="24"/>
          <w:szCs w:val="24"/>
          <w:lang w:val="en-US"/>
        </w:rPr>
        <w:t xml:space="preserve"> the medial and lateral inferior poles.</w:t>
      </w:r>
    </w:p>
    <w:p w14:paraId="3E0498C1" w14:textId="719A8281" w:rsidR="00931DBD" w:rsidRPr="00931DBD" w:rsidRDefault="00931DBD" w:rsidP="00931DBD">
      <w:pPr>
        <w:pStyle w:val="Didascalia"/>
        <w:spacing w:line="480" w:lineRule="auto"/>
        <w:rPr>
          <w:rFonts w:ascii="Times New Roman" w:hAnsi="Times New Roman" w:cs="Times New Roman"/>
          <w:i w:val="0"/>
          <w:iCs w:val="0"/>
          <w:color w:val="000000" w:themeColor="text1"/>
          <w:sz w:val="24"/>
          <w:szCs w:val="24"/>
          <w:lang w:val="en-US"/>
        </w:rPr>
      </w:pPr>
      <w:r w:rsidRPr="00F40F6C">
        <w:rPr>
          <w:rFonts w:ascii="Times New Roman" w:hAnsi="Times New Roman" w:cs="Times New Roman"/>
          <w:i w:val="0"/>
          <w:iCs w:val="0"/>
          <w:color w:val="000000" w:themeColor="text1"/>
          <w:sz w:val="24"/>
          <w:szCs w:val="24"/>
          <w:lang w:val="en-US"/>
        </w:rPr>
        <w:t xml:space="preserve">Figure </w:t>
      </w:r>
      <w:r>
        <w:rPr>
          <w:rFonts w:ascii="Times New Roman" w:hAnsi="Times New Roman" w:cs="Times New Roman"/>
          <w:i w:val="0"/>
          <w:iCs w:val="0"/>
          <w:color w:val="000000" w:themeColor="text1"/>
          <w:sz w:val="24"/>
          <w:szCs w:val="24"/>
          <w:lang w:val="en-US"/>
        </w:rPr>
        <w:t>3</w:t>
      </w:r>
      <w:r w:rsidRPr="00F40F6C">
        <w:rPr>
          <w:rFonts w:ascii="Times New Roman" w:hAnsi="Times New Roman" w:cs="Times New Roman"/>
          <w:i w:val="0"/>
          <w:iCs w:val="0"/>
          <w:color w:val="000000" w:themeColor="text1"/>
          <w:sz w:val="24"/>
          <w:szCs w:val="24"/>
          <w:lang w:val="en-US"/>
        </w:rPr>
        <w:t xml:space="preserve"> Case 1: Preoperative marking </w:t>
      </w:r>
      <w:r w:rsidRPr="00F40F6C">
        <w:rPr>
          <w:rFonts w:ascii="Times New Roman" w:hAnsi="Times New Roman" w:cs="Times New Roman"/>
          <w:bCs/>
          <w:i w:val="0"/>
          <w:iCs w:val="0"/>
          <w:color w:val="000000" w:themeColor="text1"/>
          <w:sz w:val="24"/>
          <w:szCs w:val="24"/>
          <w:lang w:val="en-GB"/>
        </w:rPr>
        <w:t xml:space="preserve">reproducing the wise pattern </w:t>
      </w:r>
      <w:r w:rsidR="004A2FEB" w:rsidRPr="00F40F6C">
        <w:rPr>
          <w:rFonts w:ascii="Times New Roman" w:hAnsi="Times New Roman" w:cs="Times New Roman"/>
          <w:bCs/>
          <w:i w:val="0"/>
          <w:iCs w:val="0"/>
          <w:color w:val="000000" w:themeColor="text1"/>
          <w:sz w:val="24"/>
          <w:szCs w:val="24"/>
          <w:lang w:val="en-GB"/>
        </w:rPr>
        <w:t>mammoplasty</w:t>
      </w:r>
      <w:r w:rsidRPr="00F40F6C">
        <w:rPr>
          <w:rFonts w:ascii="Times New Roman" w:hAnsi="Times New Roman" w:cs="Times New Roman"/>
          <w:bCs/>
          <w:i w:val="0"/>
          <w:iCs w:val="0"/>
          <w:color w:val="000000" w:themeColor="text1"/>
          <w:sz w:val="24"/>
          <w:szCs w:val="24"/>
          <w:lang w:val="en-GB"/>
        </w:rPr>
        <w:t xml:space="preserve"> reduction adjusting it medially according to the selected perforator.</w:t>
      </w:r>
    </w:p>
    <w:p w14:paraId="27CEA994" w14:textId="77777777" w:rsidR="00931DBD" w:rsidRPr="00931DBD" w:rsidRDefault="00931DBD" w:rsidP="00931DBD">
      <w:pPr>
        <w:rPr>
          <w:lang w:val="en-US"/>
        </w:rPr>
      </w:pPr>
    </w:p>
    <w:p w14:paraId="35CCE9DA" w14:textId="0CBDCF93" w:rsidR="0062723D" w:rsidRPr="00B02326" w:rsidRDefault="007F3FE2" w:rsidP="00B02326">
      <w:pPr>
        <w:pStyle w:val="Didascalia"/>
        <w:spacing w:line="480" w:lineRule="auto"/>
        <w:rPr>
          <w:rFonts w:ascii="Times New Roman" w:hAnsi="Times New Roman" w:cs="Times New Roman"/>
          <w:bCs/>
          <w:i w:val="0"/>
          <w:iCs w:val="0"/>
          <w:color w:val="000000" w:themeColor="text1"/>
          <w:sz w:val="24"/>
          <w:szCs w:val="24"/>
          <w:lang w:val="en-GB"/>
        </w:rPr>
      </w:pPr>
      <w:r w:rsidRPr="00F40F6C">
        <w:rPr>
          <w:rFonts w:ascii="Times New Roman" w:hAnsi="Times New Roman" w:cs="Times New Roman"/>
          <w:i w:val="0"/>
          <w:iCs w:val="0"/>
          <w:color w:val="000000" w:themeColor="text1"/>
          <w:sz w:val="24"/>
          <w:szCs w:val="24"/>
          <w:lang w:val="en-US"/>
        </w:rPr>
        <w:t xml:space="preserve">Figure </w:t>
      </w:r>
      <w:r w:rsidR="00931DBD">
        <w:rPr>
          <w:rFonts w:ascii="Times New Roman" w:hAnsi="Times New Roman" w:cs="Times New Roman"/>
          <w:i w:val="0"/>
          <w:iCs w:val="0"/>
          <w:color w:val="000000" w:themeColor="text1"/>
          <w:sz w:val="24"/>
          <w:szCs w:val="24"/>
          <w:lang w:val="en-US"/>
        </w:rPr>
        <w:t>4</w:t>
      </w:r>
      <w:r w:rsidRPr="00F40F6C">
        <w:rPr>
          <w:rFonts w:ascii="Times New Roman" w:hAnsi="Times New Roman" w:cs="Times New Roman"/>
          <w:i w:val="0"/>
          <w:iCs w:val="0"/>
          <w:color w:val="000000" w:themeColor="text1"/>
          <w:sz w:val="24"/>
          <w:szCs w:val="24"/>
          <w:lang w:val="en-US"/>
        </w:rPr>
        <w:t xml:space="preserve"> Case 1:  Intraoperative view of a breast sharing technique for the reconstruction of the right breast.</w:t>
      </w:r>
      <w:r w:rsidRPr="00F40F6C">
        <w:rPr>
          <w:rFonts w:ascii="Times New Roman" w:hAnsi="Times New Roman" w:cs="Times New Roman"/>
          <w:i w:val="0"/>
          <w:iCs w:val="0"/>
          <w:color w:val="000000" w:themeColor="text1"/>
          <w:sz w:val="24"/>
          <w:szCs w:val="24"/>
          <w:lang w:val="en-US"/>
        </w:rPr>
        <w:br/>
      </w:r>
      <w:r w:rsidR="00931DBD">
        <w:rPr>
          <w:rFonts w:ascii="Times New Roman" w:hAnsi="Times New Roman" w:cs="Times New Roman"/>
          <w:i w:val="0"/>
          <w:iCs w:val="0"/>
          <w:color w:val="000000" w:themeColor="text1"/>
          <w:sz w:val="24"/>
          <w:szCs w:val="24"/>
          <w:lang w:val="en-US"/>
        </w:rPr>
        <w:t>4</w:t>
      </w:r>
      <w:r w:rsidRPr="00F40F6C">
        <w:rPr>
          <w:rFonts w:ascii="Times New Roman" w:hAnsi="Times New Roman" w:cs="Times New Roman"/>
          <w:i w:val="0"/>
          <w:iCs w:val="0"/>
          <w:color w:val="000000" w:themeColor="text1"/>
          <w:sz w:val="24"/>
          <w:szCs w:val="24"/>
          <w:lang w:val="en-US"/>
        </w:rPr>
        <w:t xml:space="preserve">A: </w:t>
      </w:r>
      <w:r w:rsidR="0062723D" w:rsidRPr="00F40F6C">
        <w:rPr>
          <w:rFonts w:ascii="Times New Roman" w:hAnsi="Times New Roman" w:cs="Times New Roman"/>
          <w:i w:val="0"/>
          <w:iCs w:val="0"/>
          <w:color w:val="000000" w:themeColor="text1"/>
          <w:sz w:val="24"/>
          <w:szCs w:val="24"/>
          <w:lang w:val="en-US"/>
        </w:rPr>
        <w:t>Harvesting</w:t>
      </w:r>
      <w:r w:rsidRPr="00F40F6C">
        <w:rPr>
          <w:rFonts w:ascii="Times New Roman" w:hAnsi="Times New Roman" w:cs="Times New Roman"/>
          <w:i w:val="0"/>
          <w:iCs w:val="0"/>
          <w:color w:val="000000" w:themeColor="text1"/>
          <w:sz w:val="24"/>
          <w:szCs w:val="24"/>
          <w:lang w:val="en-US"/>
        </w:rPr>
        <w:t xml:space="preserve"> of IMAP perforator flap </w:t>
      </w:r>
      <w:r w:rsidRPr="00F40F6C">
        <w:rPr>
          <w:rFonts w:ascii="Times New Roman" w:hAnsi="Times New Roman" w:cs="Times New Roman"/>
          <w:i w:val="0"/>
          <w:iCs w:val="0"/>
          <w:color w:val="000000" w:themeColor="text1"/>
          <w:sz w:val="24"/>
          <w:szCs w:val="24"/>
          <w:lang w:val="en-US"/>
        </w:rPr>
        <w:br/>
      </w:r>
      <w:r w:rsidR="00931DBD">
        <w:rPr>
          <w:rFonts w:ascii="Times New Roman" w:hAnsi="Times New Roman" w:cs="Times New Roman"/>
          <w:i w:val="0"/>
          <w:iCs w:val="0"/>
          <w:color w:val="000000" w:themeColor="text1"/>
          <w:sz w:val="24"/>
          <w:szCs w:val="24"/>
          <w:lang w:val="en-US"/>
        </w:rPr>
        <w:lastRenderedPageBreak/>
        <w:t>4</w:t>
      </w:r>
      <w:r w:rsidRPr="00F40F6C">
        <w:rPr>
          <w:rFonts w:ascii="Times New Roman" w:hAnsi="Times New Roman" w:cs="Times New Roman"/>
          <w:i w:val="0"/>
          <w:iCs w:val="0"/>
          <w:color w:val="000000" w:themeColor="text1"/>
          <w:sz w:val="24"/>
          <w:szCs w:val="24"/>
          <w:lang w:val="en-US"/>
        </w:rPr>
        <w:t xml:space="preserve">B: Rotation of the flap in </w:t>
      </w:r>
      <w:r w:rsidR="004A2FEB">
        <w:rPr>
          <w:rFonts w:ascii="Times New Roman" w:hAnsi="Times New Roman" w:cs="Times New Roman"/>
          <w:i w:val="0"/>
          <w:iCs w:val="0"/>
          <w:color w:val="000000" w:themeColor="text1"/>
          <w:sz w:val="24"/>
          <w:szCs w:val="24"/>
          <w:lang w:val="en-US"/>
        </w:rPr>
        <w:t xml:space="preserve">a </w:t>
      </w:r>
      <w:r w:rsidRPr="00F40F6C">
        <w:rPr>
          <w:rFonts w:ascii="Times New Roman" w:hAnsi="Times New Roman" w:cs="Times New Roman"/>
          <w:bCs/>
          <w:i w:val="0"/>
          <w:iCs w:val="0"/>
          <w:color w:val="000000" w:themeColor="text1"/>
          <w:sz w:val="24"/>
          <w:szCs w:val="24"/>
          <w:lang w:val="en-GB"/>
        </w:rPr>
        <w:t xml:space="preserve">clockwise direction </w:t>
      </w:r>
      <w:r w:rsidRPr="00F40F6C">
        <w:rPr>
          <w:rFonts w:ascii="Times New Roman" w:hAnsi="Times New Roman" w:cs="Times New Roman"/>
          <w:bCs/>
          <w:i w:val="0"/>
          <w:iCs w:val="0"/>
          <w:color w:val="000000" w:themeColor="text1"/>
          <w:sz w:val="24"/>
          <w:szCs w:val="24"/>
          <w:lang w:val="en-GB"/>
        </w:rPr>
        <w:br/>
      </w:r>
      <w:r w:rsidR="00931DBD">
        <w:rPr>
          <w:rFonts w:ascii="Times New Roman" w:hAnsi="Times New Roman" w:cs="Times New Roman"/>
          <w:bCs/>
          <w:i w:val="0"/>
          <w:iCs w:val="0"/>
          <w:color w:val="000000" w:themeColor="text1"/>
          <w:sz w:val="24"/>
          <w:szCs w:val="24"/>
          <w:lang w:val="en-GB"/>
        </w:rPr>
        <w:t>4</w:t>
      </w:r>
      <w:r w:rsidRPr="00F40F6C">
        <w:rPr>
          <w:rFonts w:ascii="Times New Roman" w:hAnsi="Times New Roman" w:cs="Times New Roman"/>
          <w:bCs/>
          <w:i w:val="0"/>
          <w:iCs w:val="0"/>
          <w:color w:val="000000" w:themeColor="text1"/>
          <w:sz w:val="24"/>
          <w:szCs w:val="24"/>
          <w:lang w:val="en-GB"/>
        </w:rPr>
        <w:t>C: IMAP flap after rotation</w:t>
      </w:r>
    </w:p>
    <w:p w14:paraId="35F5A29E" w14:textId="13F9B0AE" w:rsidR="007F3FE2" w:rsidRPr="00F40F6C" w:rsidRDefault="007F3FE2" w:rsidP="00591AE8">
      <w:pPr>
        <w:spacing w:line="480" w:lineRule="auto"/>
        <w:rPr>
          <w:rFonts w:ascii="Times New Roman" w:hAnsi="Times New Roman" w:cs="Times New Roman"/>
          <w:bCs/>
          <w:color w:val="000000" w:themeColor="text1"/>
          <w:lang w:val="en-GB"/>
        </w:rPr>
      </w:pPr>
      <w:r w:rsidRPr="00F40F6C">
        <w:rPr>
          <w:rFonts w:ascii="Times New Roman" w:hAnsi="Times New Roman" w:cs="Times New Roman"/>
          <w:color w:val="000000" w:themeColor="text1"/>
          <w:lang w:val="en-US"/>
        </w:rPr>
        <w:t xml:space="preserve">Figure </w:t>
      </w:r>
      <w:r w:rsidR="00931DBD">
        <w:rPr>
          <w:rFonts w:ascii="Times New Roman" w:hAnsi="Times New Roman" w:cs="Times New Roman"/>
          <w:color w:val="000000" w:themeColor="text1"/>
          <w:lang w:val="en-US"/>
        </w:rPr>
        <w:t>5</w:t>
      </w:r>
      <w:r w:rsidRPr="00F40F6C">
        <w:rPr>
          <w:rFonts w:ascii="Times New Roman" w:hAnsi="Times New Roman" w:cs="Times New Roman"/>
          <w:color w:val="000000" w:themeColor="text1"/>
          <w:lang w:val="en-US"/>
        </w:rPr>
        <w:t xml:space="preserve"> Intraoperative fluorescence angiography with </w:t>
      </w:r>
      <w:r w:rsidRPr="00F40F6C">
        <w:rPr>
          <w:rFonts w:ascii="Times New Roman" w:hAnsi="Times New Roman" w:cs="Times New Roman"/>
          <w:bCs/>
          <w:color w:val="000000" w:themeColor="text1"/>
          <w:lang w:val="en-GB"/>
        </w:rPr>
        <w:t>indocyanine green (ICG)</w:t>
      </w:r>
      <w:r w:rsidRPr="00F40F6C">
        <w:rPr>
          <w:rFonts w:ascii="Times New Roman" w:hAnsi="Times New Roman" w:cs="Times New Roman"/>
          <w:color w:val="000000" w:themeColor="text1"/>
          <w:lang w:val="en-US"/>
        </w:rPr>
        <w:t xml:space="preserve">. </w:t>
      </w:r>
      <w:r w:rsidRPr="00F40F6C">
        <w:rPr>
          <w:rFonts w:ascii="Times New Roman" w:hAnsi="Times New Roman" w:cs="Times New Roman"/>
          <w:bCs/>
          <w:color w:val="000000" w:themeColor="text1"/>
          <w:lang w:val="en-GB"/>
        </w:rPr>
        <w:t>The ICG dye is administered intravenously. In this case</w:t>
      </w:r>
      <w:r w:rsidR="004A2FEB">
        <w:rPr>
          <w:rFonts w:ascii="Times New Roman" w:hAnsi="Times New Roman" w:cs="Times New Roman"/>
          <w:bCs/>
          <w:color w:val="000000" w:themeColor="text1"/>
          <w:lang w:val="en-GB"/>
        </w:rPr>
        <w:t>,</w:t>
      </w:r>
      <w:r w:rsidRPr="00F40F6C">
        <w:rPr>
          <w:rFonts w:ascii="Times New Roman" w:hAnsi="Times New Roman" w:cs="Times New Roman"/>
          <w:bCs/>
          <w:color w:val="000000" w:themeColor="text1"/>
          <w:lang w:val="en-GB"/>
        </w:rPr>
        <w:t xml:space="preserve"> it can be seen that approximately half of the flap is not perfused. For this reason</w:t>
      </w:r>
      <w:r w:rsidR="004A2FEB">
        <w:rPr>
          <w:rFonts w:ascii="Times New Roman" w:hAnsi="Times New Roman" w:cs="Times New Roman"/>
          <w:bCs/>
          <w:color w:val="000000" w:themeColor="text1"/>
          <w:lang w:val="en-GB"/>
        </w:rPr>
        <w:t>,</w:t>
      </w:r>
      <w:r w:rsidRPr="00F40F6C">
        <w:rPr>
          <w:rFonts w:ascii="Times New Roman" w:hAnsi="Times New Roman" w:cs="Times New Roman"/>
          <w:bCs/>
          <w:color w:val="000000" w:themeColor="text1"/>
          <w:lang w:val="en-GB"/>
        </w:rPr>
        <w:t xml:space="preserve"> half of the flap was discarded.</w:t>
      </w:r>
    </w:p>
    <w:p w14:paraId="2B6C5DB8" w14:textId="1FD7037A" w:rsidR="007F3FE2" w:rsidRPr="00F40F6C" w:rsidRDefault="00931DBD" w:rsidP="00591AE8">
      <w:pPr>
        <w:spacing w:line="480" w:lineRule="auto"/>
        <w:rPr>
          <w:rFonts w:ascii="Times New Roman" w:hAnsi="Times New Roman" w:cs="Times New Roman"/>
          <w:bCs/>
          <w:color w:val="000000" w:themeColor="text1"/>
          <w:lang w:val="en-GB"/>
        </w:rPr>
      </w:pPr>
      <w:r>
        <w:rPr>
          <w:rFonts w:ascii="Times New Roman" w:hAnsi="Times New Roman" w:cs="Times New Roman"/>
          <w:bCs/>
          <w:color w:val="000000" w:themeColor="text1"/>
          <w:lang w:val="en-GB"/>
        </w:rPr>
        <w:t>5</w:t>
      </w:r>
      <w:r w:rsidR="007F3FE2" w:rsidRPr="00F40F6C">
        <w:rPr>
          <w:rFonts w:ascii="Times New Roman" w:hAnsi="Times New Roman" w:cs="Times New Roman"/>
          <w:bCs/>
          <w:color w:val="000000" w:themeColor="text1"/>
          <w:lang w:val="en-GB"/>
        </w:rPr>
        <w:t>A: fluorescence angiography 0 seconds after injection of ICG</w:t>
      </w:r>
    </w:p>
    <w:p w14:paraId="775418E8" w14:textId="0B93ECCF" w:rsidR="007F3FE2" w:rsidRPr="00F40F6C" w:rsidRDefault="00931DBD" w:rsidP="00591AE8">
      <w:pPr>
        <w:spacing w:line="480" w:lineRule="auto"/>
        <w:rPr>
          <w:rFonts w:ascii="Times New Roman" w:hAnsi="Times New Roman" w:cs="Times New Roman"/>
          <w:bCs/>
          <w:color w:val="000000" w:themeColor="text1"/>
          <w:lang w:val="en-GB"/>
        </w:rPr>
      </w:pPr>
      <w:r>
        <w:rPr>
          <w:rFonts w:ascii="Times New Roman" w:hAnsi="Times New Roman" w:cs="Times New Roman"/>
          <w:bCs/>
          <w:color w:val="000000" w:themeColor="text1"/>
          <w:lang w:val="en-GB"/>
        </w:rPr>
        <w:t>5</w:t>
      </w:r>
      <w:r w:rsidR="007F3FE2" w:rsidRPr="00F40F6C">
        <w:rPr>
          <w:rFonts w:ascii="Times New Roman" w:hAnsi="Times New Roman" w:cs="Times New Roman"/>
          <w:bCs/>
          <w:color w:val="000000" w:themeColor="text1"/>
          <w:lang w:val="en-GB"/>
        </w:rPr>
        <w:t>B: fluorescence angiography 2 minutes after injection of ICG</w:t>
      </w:r>
    </w:p>
    <w:p w14:paraId="6E156F88" w14:textId="77456B5E" w:rsidR="00E34468" w:rsidRDefault="00931DBD" w:rsidP="00E34468">
      <w:pPr>
        <w:spacing w:line="480" w:lineRule="auto"/>
        <w:rPr>
          <w:rFonts w:ascii="Times New Roman" w:hAnsi="Times New Roman" w:cs="Times New Roman"/>
          <w:bCs/>
          <w:color w:val="000000" w:themeColor="text1"/>
          <w:lang w:val="en-GB"/>
        </w:rPr>
      </w:pPr>
      <w:r>
        <w:rPr>
          <w:rFonts w:ascii="Times New Roman" w:hAnsi="Times New Roman" w:cs="Times New Roman"/>
          <w:bCs/>
          <w:color w:val="000000" w:themeColor="text1"/>
          <w:lang w:val="en-GB"/>
        </w:rPr>
        <w:t>5</w:t>
      </w:r>
      <w:r w:rsidR="00777B8F">
        <w:rPr>
          <w:rFonts w:ascii="Times New Roman" w:hAnsi="Times New Roman" w:cs="Times New Roman"/>
          <w:bCs/>
          <w:color w:val="000000" w:themeColor="text1"/>
          <w:lang w:val="en-GB"/>
        </w:rPr>
        <w:t>C</w:t>
      </w:r>
      <w:r w:rsidR="007F3FE2" w:rsidRPr="00F40F6C">
        <w:rPr>
          <w:rFonts w:ascii="Times New Roman" w:hAnsi="Times New Roman" w:cs="Times New Roman"/>
          <w:bCs/>
          <w:color w:val="000000" w:themeColor="text1"/>
          <w:lang w:val="en-GB"/>
        </w:rPr>
        <w:t>: fluorescence angiography 5 minutes after injection of ICG</w:t>
      </w:r>
    </w:p>
    <w:p w14:paraId="321D21CF" w14:textId="77777777" w:rsidR="00E34468" w:rsidRPr="00E34468" w:rsidRDefault="00E34468" w:rsidP="00E34468">
      <w:pPr>
        <w:spacing w:line="480" w:lineRule="auto"/>
        <w:rPr>
          <w:rFonts w:ascii="Times New Roman" w:hAnsi="Times New Roman" w:cs="Times New Roman"/>
          <w:bCs/>
          <w:color w:val="000000" w:themeColor="text1"/>
          <w:lang w:val="en-GB"/>
        </w:rPr>
      </w:pPr>
    </w:p>
    <w:p w14:paraId="14BA3603" w14:textId="29EFF964" w:rsidR="00E34468" w:rsidRPr="00B02326" w:rsidRDefault="00E34468" w:rsidP="00E34468">
      <w:pPr>
        <w:pStyle w:val="Didascalia"/>
        <w:spacing w:line="480" w:lineRule="auto"/>
        <w:rPr>
          <w:rFonts w:ascii="Times New Roman" w:hAnsi="Times New Roman" w:cs="Times New Roman"/>
          <w:bCs/>
          <w:i w:val="0"/>
          <w:iCs w:val="0"/>
          <w:color w:val="000000" w:themeColor="text1"/>
          <w:sz w:val="24"/>
          <w:szCs w:val="24"/>
          <w:lang w:val="en-GB"/>
        </w:rPr>
      </w:pPr>
      <w:r w:rsidRPr="00E34468">
        <w:rPr>
          <w:rFonts w:ascii="Times New Roman" w:hAnsi="Times New Roman" w:cs="Times New Roman"/>
          <w:bCs/>
          <w:i w:val="0"/>
          <w:iCs w:val="0"/>
          <w:color w:val="FF0000"/>
          <w:sz w:val="24"/>
          <w:szCs w:val="24"/>
          <w:lang w:val="en-GB"/>
        </w:rPr>
        <w:t xml:space="preserve">Figure 6 </w:t>
      </w:r>
      <w:r w:rsidRPr="00F40F6C">
        <w:rPr>
          <w:rFonts w:ascii="Times New Roman" w:hAnsi="Times New Roman" w:cs="Times New Roman"/>
          <w:bCs/>
          <w:i w:val="0"/>
          <w:iCs w:val="0"/>
          <w:color w:val="000000" w:themeColor="text1"/>
          <w:sz w:val="24"/>
          <w:szCs w:val="24"/>
          <w:lang w:val="en-GB"/>
        </w:rPr>
        <w:t xml:space="preserve">Flap inset and wound closure                                                                                                                                                                                                                                                                                                              </w:t>
      </w:r>
    </w:p>
    <w:p w14:paraId="34C0C5B3" w14:textId="77777777" w:rsidR="00E34468" w:rsidRPr="00E34468" w:rsidRDefault="00E34468" w:rsidP="00591AE8">
      <w:pPr>
        <w:spacing w:line="480" w:lineRule="auto"/>
        <w:rPr>
          <w:rFonts w:ascii="Times New Roman" w:hAnsi="Times New Roman" w:cs="Times New Roman"/>
          <w:color w:val="000000" w:themeColor="text1"/>
          <w:lang w:val="en-GB"/>
        </w:rPr>
      </w:pPr>
    </w:p>
    <w:p w14:paraId="30ECC307" w14:textId="2661E8DD" w:rsidR="0030188B" w:rsidRPr="00F40F6C" w:rsidRDefault="007F3FE2" w:rsidP="00591AE8">
      <w:pPr>
        <w:pStyle w:val="Didascalia"/>
        <w:spacing w:line="480" w:lineRule="auto"/>
        <w:rPr>
          <w:rFonts w:ascii="Times New Roman" w:hAnsi="Times New Roman" w:cs="Times New Roman"/>
          <w:i w:val="0"/>
          <w:iCs w:val="0"/>
          <w:color w:val="000000" w:themeColor="text1"/>
          <w:sz w:val="24"/>
          <w:szCs w:val="24"/>
          <w:lang w:val="en-US"/>
        </w:rPr>
      </w:pPr>
      <w:r w:rsidRPr="00E34468">
        <w:rPr>
          <w:rFonts w:ascii="Times New Roman" w:hAnsi="Times New Roman" w:cs="Times New Roman"/>
          <w:i w:val="0"/>
          <w:iCs w:val="0"/>
          <w:color w:val="FF0000"/>
          <w:sz w:val="24"/>
          <w:szCs w:val="24"/>
          <w:lang w:val="en-US"/>
        </w:rPr>
        <w:t xml:space="preserve">Figure </w:t>
      </w:r>
      <w:r w:rsidR="00E34468" w:rsidRPr="00E34468">
        <w:rPr>
          <w:rFonts w:ascii="Times New Roman" w:hAnsi="Times New Roman" w:cs="Times New Roman"/>
          <w:i w:val="0"/>
          <w:iCs w:val="0"/>
          <w:color w:val="FF0000"/>
          <w:sz w:val="24"/>
          <w:szCs w:val="24"/>
          <w:lang w:val="en-US"/>
        </w:rPr>
        <w:t>7</w:t>
      </w:r>
      <w:r w:rsidRPr="00E34468">
        <w:rPr>
          <w:rFonts w:ascii="Times New Roman" w:hAnsi="Times New Roman" w:cs="Times New Roman"/>
          <w:i w:val="0"/>
          <w:iCs w:val="0"/>
          <w:color w:val="FF0000"/>
          <w:sz w:val="24"/>
          <w:szCs w:val="24"/>
          <w:lang w:val="en-US"/>
        </w:rPr>
        <w:t xml:space="preserve">  Case 1:</w:t>
      </w:r>
      <w:r w:rsidRPr="00E34468">
        <w:rPr>
          <w:rFonts w:ascii="Times New Roman" w:hAnsi="Times New Roman" w:cs="Times New Roman"/>
          <w:i w:val="0"/>
          <w:iCs w:val="0"/>
          <w:color w:val="FF0000"/>
          <w:sz w:val="24"/>
          <w:szCs w:val="24"/>
          <w:lang w:val="en-US"/>
        </w:rPr>
        <w:br/>
      </w:r>
      <w:r w:rsidR="00E34468">
        <w:rPr>
          <w:rFonts w:ascii="Times New Roman" w:hAnsi="Times New Roman" w:cs="Times New Roman"/>
          <w:i w:val="0"/>
          <w:iCs w:val="0"/>
          <w:color w:val="000000" w:themeColor="text1"/>
          <w:sz w:val="24"/>
          <w:szCs w:val="24"/>
          <w:lang w:val="en-US"/>
        </w:rPr>
        <w:t>7</w:t>
      </w:r>
      <w:r w:rsidR="0030188B" w:rsidRPr="00F40F6C">
        <w:rPr>
          <w:rFonts w:ascii="Times New Roman" w:hAnsi="Times New Roman" w:cs="Times New Roman"/>
          <w:i w:val="0"/>
          <w:iCs w:val="0"/>
          <w:color w:val="000000" w:themeColor="text1"/>
          <w:sz w:val="24"/>
          <w:szCs w:val="24"/>
          <w:lang w:val="en-US"/>
        </w:rPr>
        <w:t>A</w:t>
      </w:r>
      <w:r w:rsidR="00777B8F">
        <w:rPr>
          <w:rFonts w:ascii="Times New Roman" w:hAnsi="Times New Roman" w:cs="Times New Roman"/>
          <w:i w:val="0"/>
          <w:iCs w:val="0"/>
          <w:color w:val="000000" w:themeColor="text1"/>
          <w:sz w:val="24"/>
          <w:szCs w:val="24"/>
          <w:lang w:val="en-US"/>
        </w:rPr>
        <w:t>:</w:t>
      </w:r>
      <w:r w:rsidR="0030188B" w:rsidRPr="00F40F6C">
        <w:rPr>
          <w:rFonts w:ascii="Times New Roman" w:hAnsi="Times New Roman" w:cs="Times New Roman"/>
          <w:i w:val="0"/>
          <w:iCs w:val="0"/>
          <w:color w:val="000000" w:themeColor="text1"/>
          <w:sz w:val="24"/>
          <w:szCs w:val="24"/>
          <w:lang w:val="en-US"/>
        </w:rPr>
        <w:t xml:space="preserve"> Preoperative view of the right breast after reconstruction with a tissue expander and radiotherapy </w:t>
      </w:r>
      <w:r w:rsidR="0030188B" w:rsidRPr="00F40F6C">
        <w:rPr>
          <w:rFonts w:ascii="Times New Roman" w:hAnsi="Times New Roman" w:cs="Times New Roman"/>
          <w:i w:val="0"/>
          <w:iCs w:val="0"/>
          <w:color w:val="000000" w:themeColor="text1"/>
          <w:sz w:val="24"/>
          <w:szCs w:val="24"/>
          <w:lang w:val="en-US"/>
        </w:rPr>
        <w:br/>
      </w:r>
      <w:r w:rsidR="00E34468">
        <w:rPr>
          <w:rFonts w:ascii="Times New Roman" w:hAnsi="Times New Roman" w:cs="Times New Roman"/>
          <w:i w:val="0"/>
          <w:iCs w:val="0"/>
          <w:color w:val="000000" w:themeColor="text1"/>
          <w:sz w:val="24"/>
          <w:szCs w:val="24"/>
          <w:lang w:val="en-US"/>
        </w:rPr>
        <w:t>7</w:t>
      </w:r>
      <w:r w:rsidR="0030188B" w:rsidRPr="00F40F6C">
        <w:rPr>
          <w:rFonts w:ascii="Times New Roman" w:hAnsi="Times New Roman" w:cs="Times New Roman"/>
          <w:i w:val="0"/>
          <w:iCs w:val="0"/>
          <w:color w:val="000000" w:themeColor="text1"/>
          <w:sz w:val="24"/>
          <w:szCs w:val="24"/>
          <w:lang w:val="en-US"/>
        </w:rPr>
        <w:t>B</w:t>
      </w:r>
      <w:r w:rsidR="00777B8F">
        <w:rPr>
          <w:rFonts w:ascii="Times New Roman" w:hAnsi="Times New Roman" w:cs="Times New Roman"/>
          <w:i w:val="0"/>
          <w:iCs w:val="0"/>
          <w:color w:val="000000" w:themeColor="text1"/>
          <w:sz w:val="24"/>
          <w:szCs w:val="24"/>
          <w:lang w:val="en-US"/>
        </w:rPr>
        <w:t>:</w:t>
      </w:r>
      <w:r w:rsidR="0030188B" w:rsidRPr="00F40F6C">
        <w:rPr>
          <w:rFonts w:ascii="Times New Roman" w:hAnsi="Times New Roman" w:cs="Times New Roman"/>
          <w:i w:val="0"/>
          <w:iCs w:val="0"/>
          <w:color w:val="000000" w:themeColor="text1"/>
          <w:sz w:val="24"/>
          <w:szCs w:val="24"/>
          <w:lang w:val="en-US"/>
        </w:rPr>
        <w:t xml:space="preserve"> Right breast reconstructed with a left IMAP propeller flap after one year and </w:t>
      </w:r>
      <w:r w:rsidR="004A2FEB">
        <w:rPr>
          <w:rFonts w:ascii="Times New Roman" w:hAnsi="Times New Roman" w:cs="Times New Roman"/>
          <w:i w:val="0"/>
          <w:iCs w:val="0"/>
          <w:color w:val="000000" w:themeColor="text1"/>
          <w:sz w:val="24"/>
          <w:szCs w:val="24"/>
          <w:lang w:val="en-US"/>
        </w:rPr>
        <w:t xml:space="preserve">a </w:t>
      </w:r>
      <w:r w:rsidR="0030188B" w:rsidRPr="00F40F6C">
        <w:rPr>
          <w:rFonts w:ascii="Times New Roman" w:hAnsi="Times New Roman" w:cs="Times New Roman"/>
          <w:i w:val="0"/>
          <w:iCs w:val="0"/>
          <w:color w:val="000000" w:themeColor="text1"/>
          <w:sz w:val="24"/>
          <w:szCs w:val="24"/>
          <w:lang w:val="en-US"/>
        </w:rPr>
        <w:t>half of follow-up</w:t>
      </w:r>
    </w:p>
    <w:p w14:paraId="7587B23A" w14:textId="6DCE4A33" w:rsidR="007F3FE2" w:rsidRPr="00F40F6C" w:rsidRDefault="007F3FE2" w:rsidP="00591AE8">
      <w:pPr>
        <w:pStyle w:val="Didascalia"/>
        <w:spacing w:line="480" w:lineRule="auto"/>
        <w:rPr>
          <w:rFonts w:ascii="Times New Roman" w:hAnsi="Times New Roman" w:cs="Times New Roman"/>
          <w:i w:val="0"/>
          <w:iCs w:val="0"/>
          <w:color w:val="000000" w:themeColor="text1"/>
          <w:sz w:val="24"/>
          <w:szCs w:val="24"/>
          <w:lang w:val="en-US"/>
        </w:rPr>
      </w:pPr>
      <w:r w:rsidRPr="00E34468">
        <w:rPr>
          <w:rFonts w:ascii="Times New Roman" w:hAnsi="Times New Roman" w:cs="Times New Roman"/>
          <w:i w:val="0"/>
          <w:iCs w:val="0"/>
          <w:color w:val="FF0000"/>
          <w:sz w:val="24"/>
          <w:szCs w:val="24"/>
          <w:lang w:val="en-US"/>
        </w:rPr>
        <w:t xml:space="preserve">Figure </w:t>
      </w:r>
      <w:r w:rsidR="00E34468" w:rsidRPr="00E34468">
        <w:rPr>
          <w:rFonts w:ascii="Times New Roman" w:hAnsi="Times New Roman" w:cs="Times New Roman"/>
          <w:i w:val="0"/>
          <w:iCs w:val="0"/>
          <w:color w:val="FF0000"/>
          <w:sz w:val="24"/>
          <w:szCs w:val="24"/>
          <w:lang w:val="en-US"/>
        </w:rPr>
        <w:t>8</w:t>
      </w:r>
      <w:r w:rsidR="00931DBD" w:rsidRPr="00E34468">
        <w:rPr>
          <w:rFonts w:ascii="Times New Roman" w:hAnsi="Times New Roman" w:cs="Times New Roman"/>
          <w:i w:val="0"/>
          <w:iCs w:val="0"/>
          <w:color w:val="FF0000"/>
          <w:sz w:val="24"/>
          <w:szCs w:val="24"/>
          <w:lang w:val="en-US"/>
        </w:rPr>
        <w:t xml:space="preserve"> </w:t>
      </w:r>
      <w:r w:rsidRPr="00E34468">
        <w:rPr>
          <w:rFonts w:ascii="Times New Roman" w:hAnsi="Times New Roman" w:cs="Times New Roman"/>
          <w:i w:val="0"/>
          <w:iCs w:val="0"/>
          <w:color w:val="FF0000"/>
          <w:sz w:val="24"/>
          <w:szCs w:val="24"/>
          <w:lang w:val="en-US"/>
        </w:rPr>
        <w:t>Case 2:</w:t>
      </w:r>
      <w:r w:rsidRPr="00E34468">
        <w:rPr>
          <w:rFonts w:ascii="Times New Roman" w:hAnsi="Times New Roman" w:cs="Times New Roman"/>
          <w:i w:val="0"/>
          <w:iCs w:val="0"/>
          <w:color w:val="FF0000"/>
          <w:sz w:val="24"/>
          <w:szCs w:val="24"/>
          <w:lang w:val="en-US"/>
        </w:rPr>
        <w:br/>
      </w:r>
      <w:r w:rsidR="00E34468">
        <w:rPr>
          <w:rFonts w:ascii="Times New Roman" w:hAnsi="Times New Roman" w:cs="Times New Roman"/>
          <w:i w:val="0"/>
          <w:iCs w:val="0"/>
          <w:color w:val="000000" w:themeColor="text1"/>
          <w:sz w:val="24"/>
          <w:szCs w:val="24"/>
          <w:lang w:val="en-US"/>
        </w:rPr>
        <w:t>8</w:t>
      </w:r>
      <w:r w:rsidRPr="00F40F6C">
        <w:rPr>
          <w:rFonts w:ascii="Times New Roman" w:hAnsi="Times New Roman" w:cs="Times New Roman"/>
          <w:i w:val="0"/>
          <w:iCs w:val="0"/>
          <w:color w:val="000000" w:themeColor="text1"/>
          <w:sz w:val="24"/>
          <w:szCs w:val="24"/>
          <w:lang w:val="en-US"/>
        </w:rPr>
        <w:t>A: preoperative view</w:t>
      </w:r>
      <w:r w:rsidR="0030188B" w:rsidRPr="00F40F6C">
        <w:rPr>
          <w:rFonts w:ascii="Times New Roman" w:hAnsi="Times New Roman" w:cs="Times New Roman"/>
          <w:i w:val="0"/>
          <w:iCs w:val="0"/>
          <w:color w:val="000000" w:themeColor="text1"/>
          <w:sz w:val="24"/>
          <w:szCs w:val="24"/>
          <w:lang w:val="en-US"/>
        </w:rPr>
        <w:t xml:space="preserve"> of the right breast after reconstruction with a tissue expander and RT</w:t>
      </w:r>
      <w:r w:rsidR="0030188B" w:rsidRPr="00F40F6C">
        <w:rPr>
          <w:rFonts w:ascii="Times New Roman" w:hAnsi="Times New Roman" w:cs="Times New Roman"/>
          <w:i w:val="0"/>
          <w:iCs w:val="0"/>
          <w:color w:val="000000" w:themeColor="text1"/>
          <w:sz w:val="24"/>
          <w:szCs w:val="24"/>
          <w:lang w:val="en-US"/>
        </w:rPr>
        <w:br/>
      </w:r>
      <w:r w:rsidR="00E34468">
        <w:rPr>
          <w:rFonts w:ascii="Times New Roman" w:hAnsi="Times New Roman" w:cs="Times New Roman"/>
          <w:i w:val="0"/>
          <w:iCs w:val="0"/>
          <w:color w:val="000000" w:themeColor="text1"/>
          <w:sz w:val="24"/>
          <w:szCs w:val="24"/>
          <w:lang w:val="en-US"/>
        </w:rPr>
        <w:t>8</w:t>
      </w:r>
      <w:r w:rsidRPr="00F40F6C">
        <w:rPr>
          <w:rFonts w:ascii="Times New Roman" w:hAnsi="Times New Roman" w:cs="Times New Roman"/>
          <w:i w:val="0"/>
          <w:iCs w:val="0"/>
          <w:color w:val="000000" w:themeColor="text1"/>
          <w:sz w:val="24"/>
          <w:szCs w:val="24"/>
          <w:lang w:val="en-US"/>
        </w:rPr>
        <w:t xml:space="preserve">B: postoperative after one year and </w:t>
      </w:r>
      <w:r w:rsidR="004A2FEB">
        <w:rPr>
          <w:rFonts w:ascii="Times New Roman" w:hAnsi="Times New Roman" w:cs="Times New Roman"/>
          <w:i w:val="0"/>
          <w:iCs w:val="0"/>
          <w:color w:val="000000" w:themeColor="text1"/>
          <w:sz w:val="24"/>
          <w:szCs w:val="24"/>
          <w:lang w:val="en-US"/>
        </w:rPr>
        <w:t xml:space="preserve">a </w:t>
      </w:r>
      <w:r w:rsidRPr="00F40F6C">
        <w:rPr>
          <w:rFonts w:ascii="Times New Roman" w:hAnsi="Times New Roman" w:cs="Times New Roman"/>
          <w:i w:val="0"/>
          <w:iCs w:val="0"/>
          <w:color w:val="000000" w:themeColor="text1"/>
          <w:sz w:val="24"/>
          <w:szCs w:val="24"/>
          <w:lang w:val="en-US"/>
        </w:rPr>
        <w:t xml:space="preserve">half of follow-up and after </w:t>
      </w:r>
      <w:r w:rsidRPr="00F40F6C">
        <w:rPr>
          <w:rFonts w:ascii="Times New Roman" w:hAnsi="Times New Roman" w:cs="Times New Roman"/>
          <w:bCs/>
          <w:i w:val="0"/>
          <w:iCs w:val="0"/>
          <w:color w:val="000000" w:themeColor="text1"/>
          <w:sz w:val="24"/>
          <w:szCs w:val="24"/>
          <w:lang w:val="en-GB"/>
        </w:rPr>
        <w:t>repositioning of the</w:t>
      </w:r>
      <w:r w:rsidR="00FD2BC1" w:rsidRPr="00F40F6C">
        <w:rPr>
          <w:rFonts w:ascii="Times New Roman" w:hAnsi="Times New Roman" w:cs="Times New Roman"/>
          <w:bCs/>
          <w:i w:val="0"/>
          <w:iCs w:val="0"/>
          <w:color w:val="000000" w:themeColor="text1"/>
          <w:sz w:val="24"/>
          <w:szCs w:val="24"/>
          <w:lang w:val="en-GB"/>
        </w:rPr>
        <w:t xml:space="preserve"> </w:t>
      </w:r>
      <w:r w:rsidRPr="00F40F6C">
        <w:rPr>
          <w:rFonts w:ascii="Times New Roman" w:hAnsi="Times New Roman" w:cs="Times New Roman"/>
          <w:bCs/>
          <w:i w:val="0"/>
          <w:iCs w:val="0"/>
          <w:color w:val="000000" w:themeColor="text1"/>
          <w:sz w:val="24"/>
          <w:szCs w:val="24"/>
          <w:lang w:val="en-GB"/>
        </w:rPr>
        <w:t>left areola</w:t>
      </w:r>
    </w:p>
    <w:p w14:paraId="71CD5DBE" w14:textId="7582531F" w:rsidR="007F3FE2" w:rsidRPr="00F40F6C" w:rsidRDefault="007F3FE2" w:rsidP="00591AE8">
      <w:pPr>
        <w:pStyle w:val="Didascalia"/>
        <w:spacing w:line="480" w:lineRule="auto"/>
        <w:rPr>
          <w:rFonts w:ascii="Times New Roman" w:hAnsi="Times New Roman" w:cs="Times New Roman"/>
          <w:bCs/>
          <w:i w:val="0"/>
          <w:iCs w:val="0"/>
          <w:color w:val="000000" w:themeColor="text1"/>
          <w:sz w:val="24"/>
          <w:szCs w:val="24"/>
          <w:lang w:val="en-GB"/>
        </w:rPr>
      </w:pPr>
      <w:r w:rsidRPr="00E34468">
        <w:rPr>
          <w:rFonts w:ascii="Times New Roman" w:hAnsi="Times New Roman" w:cs="Times New Roman"/>
          <w:i w:val="0"/>
          <w:iCs w:val="0"/>
          <w:color w:val="FF0000"/>
          <w:sz w:val="24"/>
          <w:szCs w:val="24"/>
          <w:lang w:val="en-US"/>
        </w:rPr>
        <w:t xml:space="preserve">Figure </w:t>
      </w:r>
      <w:r w:rsidR="00E34468" w:rsidRPr="00E34468">
        <w:rPr>
          <w:rFonts w:ascii="Times New Roman" w:hAnsi="Times New Roman" w:cs="Times New Roman"/>
          <w:i w:val="0"/>
          <w:iCs w:val="0"/>
          <w:color w:val="FF0000"/>
          <w:sz w:val="24"/>
          <w:szCs w:val="24"/>
          <w:lang w:val="en-US"/>
        </w:rPr>
        <w:t>9</w:t>
      </w:r>
      <w:r w:rsidRPr="00E34468">
        <w:rPr>
          <w:rFonts w:ascii="Times New Roman" w:hAnsi="Times New Roman" w:cs="Times New Roman"/>
          <w:i w:val="0"/>
          <w:iCs w:val="0"/>
          <w:color w:val="FF0000"/>
          <w:sz w:val="24"/>
          <w:szCs w:val="24"/>
          <w:lang w:val="en-US"/>
        </w:rPr>
        <w:t xml:space="preserve"> Case 3</w:t>
      </w:r>
      <w:r w:rsidRPr="00E34468">
        <w:rPr>
          <w:rFonts w:ascii="Times New Roman" w:hAnsi="Times New Roman" w:cs="Times New Roman"/>
          <w:i w:val="0"/>
          <w:iCs w:val="0"/>
          <w:color w:val="FF0000"/>
          <w:sz w:val="24"/>
          <w:szCs w:val="24"/>
          <w:lang w:val="en-US"/>
        </w:rPr>
        <w:br/>
      </w:r>
      <w:r w:rsidR="00E34468">
        <w:rPr>
          <w:rFonts w:ascii="Times New Roman" w:hAnsi="Times New Roman" w:cs="Times New Roman"/>
          <w:i w:val="0"/>
          <w:iCs w:val="0"/>
          <w:color w:val="000000" w:themeColor="text1"/>
          <w:sz w:val="24"/>
          <w:szCs w:val="24"/>
          <w:lang w:val="en-US"/>
        </w:rPr>
        <w:t>9</w:t>
      </w:r>
      <w:r w:rsidRPr="00F40F6C">
        <w:rPr>
          <w:rFonts w:ascii="Times New Roman" w:hAnsi="Times New Roman" w:cs="Times New Roman"/>
          <w:i w:val="0"/>
          <w:iCs w:val="0"/>
          <w:color w:val="000000" w:themeColor="text1"/>
          <w:sz w:val="24"/>
          <w:szCs w:val="24"/>
          <w:lang w:val="en-US"/>
        </w:rPr>
        <w:t xml:space="preserve">A: preoperative view with marker </w:t>
      </w:r>
      <w:r w:rsidRPr="00F40F6C">
        <w:rPr>
          <w:rFonts w:ascii="Times New Roman" w:hAnsi="Times New Roman" w:cs="Times New Roman"/>
          <w:bCs/>
          <w:i w:val="0"/>
          <w:iCs w:val="0"/>
          <w:color w:val="000000" w:themeColor="text1"/>
          <w:sz w:val="24"/>
          <w:szCs w:val="24"/>
          <w:lang w:val="en-GB"/>
        </w:rPr>
        <w:t xml:space="preserve">reproducing the wise pattern </w:t>
      </w:r>
      <w:r w:rsidR="004A2FEB">
        <w:rPr>
          <w:rFonts w:ascii="Times New Roman" w:hAnsi="Times New Roman" w:cs="Times New Roman"/>
          <w:bCs/>
          <w:i w:val="0"/>
          <w:iCs w:val="0"/>
          <w:color w:val="000000" w:themeColor="text1"/>
          <w:sz w:val="24"/>
          <w:szCs w:val="24"/>
          <w:lang w:val="en-GB"/>
        </w:rPr>
        <w:t>mammoplasty</w:t>
      </w:r>
      <w:r w:rsidRPr="00F40F6C">
        <w:rPr>
          <w:rFonts w:ascii="Times New Roman" w:hAnsi="Times New Roman" w:cs="Times New Roman"/>
          <w:bCs/>
          <w:i w:val="0"/>
          <w:iCs w:val="0"/>
          <w:color w:val="000000" w:themeColor="text1"/>
          <w:sz w:val="24"/>
          <w:szCs w:val="24"/>
          <w:lang w:val="en-GB"/>
        </w:rPr>
        <w:t xml:space="preserve"> reduction, Here, it can be see the localization of the internal mammary perforator (IMAP) on the fourth intercostal space</w:t>
      </w:r>
      <w:r w:rsidRPr="00F40F6C">
        <w:rPr>
          <w:rFonts w:ascii="Times New Roman" w:hAnsi="Times New Roman" w:cs="Times New Roman"/>
          <w:bCs/>
          <w:i w:val="0"/>
          <w:iCs w:val="0"/>
          <w:color w:val="000000" w:themeColor="text1"/>
          <w:sz w:val="24"/>
          <w:szCs w:val="24"/>
          <w:lang w:val="en-GB"/>
        </w:rPr>
        <w:br/>
      </w:r>
      <w:r w:rsidR="00E34468">
        <w:rPr>
          <w:rFonts w:ascii="Times New Roman" w:hAnsi="Times New Roman" w:cs="Times New Roman"/>
          <w:bCs/>
          <w:i w:val="0"/>
          <w:iCs w:val="0"/>
          <w:color w:val="000000" w:themeColor="text1"/>
          <w:sz w:val="24"/>
          <w:szCs w:val="24"/>
          <w:lang w:val="en-GB"/>
        </w:rPr>
        <w:t>9</w:t>
      </w:r>
      <w:r w:rsidRPr="00F40F6C">
        <w:rPr>
          <w:rFonts w:ascii="Times New Roman" w:hAnsi="Times New Roman" w:cs="Times New Roman"/>
          <w:bCs/>
          <w:i w:val="0"/>
          <w:iCs w:val="0"/>
          <w:color w:val="000000" w:themeColor="text1"/>
          <w:sz w:val="24"/>
          <w:szCs w:val="24"/>
          <w:lang w:val="en-GB"/>
        </w:rPr>
        <w:t xml:space="preserve">B: postoperative view of the right breast reconstructed with </w:t>
      </w:r>
      <w:r w:rsidR="0030188B" w:rsidRPr="00F40F6C">
        <w:rPr>
          <w:rFonts w:ascii="Times New Roman" w:hAnsi="Times New Roman" w:cs="Times New Roman"/>
          <w:bCs/>
          <w:i w:val="0"/>
          <w:iCs w:val="0"/>
          <w:color w:val="000000" w:themeColor="text1"/>
          <w:sz w:val="24"/>
          <w:szCs w:val="24"/>
          <w:lang w:val="en-GB"/>
        </w:rPr>
        <w:t xml:space="preserve">an immediate </w:t>
      </w:r>
      <w:r w:rsidRPr="00F40F6C">
        <w:rPr>
          <w:rFonts w:ascii="Times New Roman" w:hAnsi="Times New Roman" w:cs="Times New Roman"/>
          <w:bCs/>
          <w:i w:val="0"/>
          <w:iCs w:val="0"/>
          <w:color w:val="000000" w:themeColor="text1"/>
          <w:sz w:val="24"/>
          <w:szCs w:val="24"/>
          <w:lang w:val="en-GB"/>
        </w:rPr>
        <w:t xml:space="preserve">left IMAP propeller flap </w:t>
      </w:r>
      <w:r w:rsidRPr="00F40F6C">
        <w:rPr>
          <w:rFonts w:ascii="Times New Roman" w:hAnsi="Times New Roman" w:cs="Times New Roman"/>
          <w:bCs/>
          <w:i w:val="0"/>
          <w:iCs w:val="0"/>
          <w:color w:val="000000" w:themeColor="text1"/>
          <w:sz w:val="24"/>
          <w:szCs w:val="24"/>
          <w:lang w:val="en-GB"/>
        </w:rPr>
        <w:lastRenderedPageBreak/>
        <w:t>after 1 year follow-up. This patient refused the proposed procedure of repositioning the areola of the donor breast</w:t>
      </w:r>
    </w:p>
    <w:p w14:paraId="2FCB9BD5" w14:textId="77777777" w:rsidR="006557E2" w:rsidRPr="00F40F6C" w:rsidRDefault="006557E2" w:rsidP="00591AE8">
      <w:pPr>
        <w:spacing w:line="480" w:lineRule="auto"/>
        <w:rPr>
          <w:rFonts w:ascii="Times New Roman" w:hAnsi="Times New Roman" w:cs="Times New Roman"/>
          <w:lang w:val="en-GB"/>
        </w:rPr>
      </w:pPr>
    </w:p>
    <w:p w14:paraId="3B3EE804" w14:textId="2A7F8606" w:rsidR="00275FD6" w:rsidRPr="00F40F6C" w:rsidRDefault="00275FD6" w:rsidP="00591AE8">
      <w:pPr>
        <w:spacing w:line="480" w:lineRule="auto"/>
        <w:rPr>
          <w:rFonts w:ascii="Times New Roman" w:hAnsi="Times New Roman" w:cs="Times New Roman"/>
          <w:b/>
          <w:lang w:val="en-US"/>
        </w:rPr>
      </w:pPr>
      <w:r w:rsidRPr="00F40F6C">
        <w:rPr>
          <w:rFonts w:ascii="Times New Roman" w:hAnsi="Times New Roman" w:cs="Times New Roman"/>
          <w:b/>
          <w:lang w:val="en-US"/>
        </w:rPr>
        <w:t>TABLE</w:t>
      </w:r>
      <w:r w:rsidR="00587E57" w:rsidRPr="00F40F6C">
        <w:rPr>
          <w:rFonts w:ascii="Times New Roman" w:hAnsi="Times New Roman" w:cs="Times New Roman"/>
          <w:b/>
          <w:lang w:val="en-US"/>
        </w:rPr>
        <w:t xml:space="preserve"> LEGENDS</w:t>
      </w:r>
    </w:p>
    <w:p w14:paraId="0286D193" w14:textId="220067CB" w:rsidR="00275FD6" w:rsidRPr="00F40F6C" w:rsidRDefault="00587E57" w:rsidP="00591AE8">
      <w:pPr>
        <w:spacing w:line="480" w:lineRule="auto"/>
        <w:jc w:val="both"/>
        <w:rPr>
          <w:rFonts w:ascii="Times New Roman" w:hAnsi="Times New Roman" w:cs="Times New Roman"/>
          <w:lang w:val="en-US"/>
        </w:rPr>
      </w:pPr>
      <w:r w:rsidRPr="00F40F6C">
        <w:rPr>
          <w:rFonts w:ascii="Times New Roman" w:hAnsi="Times New Roman" w:cs="Times New Roman"/>
          <w:lang w:val="en-US"/>
        </w:rPr>
        <w:t>Table 1. Demographic and comorbidity characteristics of the population</w:t>
      </w:r>
    </w:p>
    <w:p w14:paraId="5224AC25" w14:textId="312530D3" w:rsidR="00587E57" w:rsidRPr="00F40F6C" w:rsidRDefault="00587E57" w:rsidP="00591AE8">
      <w:pPr>
        <w:spacing w:line="480" w:lineRule="auto"/>
        <w:jc w:val="both"/>
        <w:rPr>
          <w:rFonts w:ascii="Times New Roman" w:hAnsi="Times New Roman" w:cs="Times New Roman"/>
          <w:lang w:val="en-US"/>
        </w:rPr>
      </w:pPr>
      <w:r w:rsidRPr="00F40F6C">
        <w:rPr>
          <w:rFonts w:ascii="Times New Roman" w:hAnsi="Times New Roman" w:cs="Times New Roman"/>
          <w:lang w:val="en-US"/>
        </w:rPr>
        <w:t>Table 2. Population cancer therapies</w:t>
      </w:r>
    </w:p>
    <w:p w14:paraId="3ECA5515" w14:textId="4A0E7AB6" w:rsidR="00587E57" w:rsidRDefault="00587E57" w:rsidP="00591AE8">
      <w:pPr>
        <w:spacing w:line="480" w:lineRule="auto"/>
        <w:jc w:val="both"/>
        <w:rPr>
          <w:rFonts w:ascii="Times New Roman" w:hAnsi="Times New Roman" w:cs="Times New Roman"/>
          <w:lang w:val="en-US"/>
        </w:rPr>
      </w:pPr>
      <w:r w:rsidRPr="00F40F6C">
        <w:rPr>
          <w:rFonts w:ascii="Times New Roman" w:hAnsi="Times New Roman" w:cs="Times New Roman"/>
          <w:lang w:val="en-US"/>
        </w:rPr>
        <w:t>Table 3. Population early and late complication rates</w:t>
      </w:r>
    </w:p>
    <w:p w14:paraId="35E32B5A" w14:textId="1E492CA9" w:rsidR="00582B26" w:rsidRPr="00582B26" w:rsidRDefault="00582B26" w:rsidP="00591AE8">
      <w:pPr>
        <w:spacing w:line="480" w:lineRule="auto"/>
        <w:jc w:val="both"/>
        <w:rPr>
          <w:rFonts w:ascii="Times New Roman" w:hAnsi="Times New Roman" w:cs="Times New Roman"/>
          <w:color w:val="FF0000"/>
          <w:lang w:val="en-US"/>
        </w:rPr>
      </w:pPr>
      <w:r>
        <w:rPr>
          <w:rFonts w:ascii="Times New Roman" w:hAnsi="Times New Roman" w:cs="Times New Roman"/>
          <w:color w:val="FF0000"/>
          <w:lang w:val="en-US"/>
        </w:rPr>
        <w:t>Table 4. Touch up procedures</w:t>
      </w:r>
    </w:p>
    <w:p w14:paraId="4EE5FB92" w14:textId="77777777" w:rsidR="001F0644" w:rsidRPr="005F0F54" w:rsidRDefault="001F0644" w:rsidP="001F0644">
      <w:pPr>
        <w:rPr>
          <w:lang w:val="en-US"/>
        </w:rPr>
      </w:pPr>
    </w:p>
    <w:p w14:paraId="7D021503" w14:textId="77777777" w:rsidR="001F0644" w:rsidRPr="00B63965" w:rsidRDefault="001F0644">
      <w:pPr>
        <w:rPr>
          <w:lang w:val="en-US"/>
        </w:rPr>
      </w:pPr>
    </w:p>
    <w:p w14:paraId="5C9C4F2C" w14:textId="77777777" w:rsidR="00272291" w:rsidRDefault="00272291">
      <w:pPr>
        <w:rPr>
          <w:lang w:val="en-US"/>
        </w:rPr>
      </w:pPr>
    </w:p>
    <w:p w14:paraId="2FE0D355" w14:textId="77777777" w:rsidR="001F0644" w:rsidRDefault="001F0644">
      <w:pPr>
        <w:rPr>
          <w:lang w:val="en-US"/>
        </w:rPr>
      </w:pPr>
    </w:p>
    <w:p w14:paraId="6ECDA3DF" w14:textId="77777777" w:rsidR="0012093D" w:rsidRPr="00B63965" w:rsidRDefault="0012093D">
      <w:pPr>
        <w:rPr>
          <w:lang w:val="en-US"/>
        </w:rPr>
      </w:pPr>
    </w:p>
    <w:p w14:paraId="63124127" w14:textId="7DF57C5C" w:rsidR="009C490C" w:rsidRPr="00277DA3" w:rsidRDefault="009C490C">
      <w:pPr>
        <w:rPr>
          <w:lang w:val="en-US"/>
        </w:rPr>
      </w:pPr>
    </w:p>
    <w:p w14:paraId="73342452" w14:textId="10206138" w:rsidR="00A90E46" w:rsidRPr="006557E2" w:rsidRDefault="00A90E46" w:rsidP="006557E2">
      <w:pPr>
        <w:keepNext/>
        <w:rPr>
          <w:lang w:val="en-US"/>
        </w:rPr>
      </w:pPr>
    </w:p>
    <w:p w14:paraId="7DAF435E" w14:textId="516576E4" w:rsidR="00926490" w:rsidRPr="00EC2E45" w:rsidRDefault="00926490" w:rsidP="00C20307">
      <w:pPr>
        <w:spacing w:line="360" w:lineRule="auto"/>
        <w:jc w:val="both"/>
        <w:rPr>
          <w:lang w:val="en-GB"/>
        </w:rPr>
      </w:pPr>
    </w:p>
    <w:sectPr w:rsidR="00926490" w:rsidRPr="00EC2E45" w:rsidSect="006A59B5">
      <w:footerReference w:type="even" r:id="rId8"/>
      <w:footerReference w:type="default" r:id="rId9"/>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2C87122" w14:textId="77777777" w:rsidR="00FA2962" w:rsidRDefault="00FA2962" w:rsidP="006836C9">
      <w:r>
        <w:separator/>
      </w:r>
    </w:p>
  </w:endnote>
  <w:endnote w:type="continuationSeparator" w:id="0">
    <w:p w14:paraId="6777B3B9" w14:textId="77777777" w:rsidR="00FA2962" w:rsidRDefault="00FA2962" w:rsidP="006836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48656413"/>
      <w:docPartObj>
        <w:docPartGallery w:val="Page Numbers (Bottom of Page)"/>
        <w:docPartUnique/>
      </w:docPartObj>
    </w:sdtPr>
    <w:sdtContent>
      <w:p w14:paraId="33761167" w14:textId="6537B8E4" w:rsidR="006836C9" w:rsidRDefault="006836C9" w:rsidP="00633D2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20E605B7" w14:textId="77777777" w:rsidR="006836C9" w:rsidRDefault="006836C9" w:rsidP="006836C9">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Style w:val="Numeropagina"/>
      </w:rPr>
      <w:id w:val="725651732"/>
      <w:docPartObj>
        <w:docPartGallery w:val="Page Numbers (Bottom of Page)"/>
        <w:docPartUnique/>
      </w:docPartObj>
    </w:sdtPr>
    <w:sdtContent>
      <w:p w14:paraId="775FDCE8" w14:textId="6FF02B0E" w:rsidR="006836C9" w:rsidRDefault="006836C9" w:rsidP="00633D2C">
        <w:pPr>
          <w:pStyle w:val="Pidipagina"/>
          <w:framePr w:wrap="none" w:vAnchor="text" w:hAnchor="margin" w:xAlign="right" w:y="1"/>
          <w:rPr>
            <w:rStyle w:val="Numeropagina"/>
          </w:rPr>
        </w:pPr>
        <w:r>
          <w:rPr>
            <w:rStyle w:val="Numeropagina"/>
          </w:rPr>
          <w:fldChar w:fldCharType="begin"/>
        </w:r>
        <w:r>
          <w:rPr>
            <w:rStyle w:val="Numeropagina"/>
          </w:rPr>
          <w:instrText xml:space="preserve"> PAGE </w:instrText>
        </w:r>
        <w:r>
          <w:rPr>
            <w:rStyle w:val="Numeropagina"/>
          </w:rPr>
          <w:fldChar w:fldCharType="separate"/>
        </w:r>
        <w:r w:rsidR="005B66E4">
          <w:rPr>
            <w:rStyle w:val="Numeropagina"/>
            <w:noProof/>
          </w:rPr>
          <w:t>21</w:t>
        </w:r>
        <w:r>
          <w:rPr>
            <w:rStyle w:val="Numeropagina"/>
          </w:rPr>
          <w:fldChar w:fldCharType="end"/>
        </w:r>
      </w:p>
    </w:sdtContent>
  </w:sdt>
  <w:p w14:paraId="084FC5B1" w14:textId="77777777" w:rsidR="006836C9" w:rsidRDefault="006836C9" w:rsidP="006836C9">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D8397C" w14:textId="77777777" w:rsidR="00FA2962" w:rsidRDefault="00FA2962" w:rsidP="006836C9">
      <w:r>
        <w:separator/>
      </w:r>
    </w:p>
  </w:footnote>
  <w:footnote w:type="continuationSeparator" w:id="0">
    <w:p w14:paraId="53911B1A" w14:textId="77777777" w:rsidR="00FA2962" w:rsidRDefault="00FA2962" w:rsidP="006836C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6D470ED"/>
    <w:multiLevelType w:val="multilevel"/>
    <w:tmpl w:val="FE22227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4125ABB"/>
    <w:multiLevelType w:val="hybridMultilevel"/>
    <w:tmpl w:val="BBFAD9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F3F49F7"/>
    <w:multiLevelType w:val="multilevel"/>
    <w:tmpl w:val="ABCC44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624120CE"/>
    <w:multiLevelType w:val="hybridMultilevel"/>
    <w:tmpl w:val="490EEFF8"/>
    <w:lvl w:ilvl="0" w:tplc="0410000F">
      <w:start w:val="1"/>
      <w:numFmt w:val="decimal"/>
      <w:lvlText w:val="%1."/>
      <w:lvlJc w:val="left"/>
      <w:pPr>
        <w:ind w:left="720" w:hanging="360"/>
      </w:pPr>
    </w:lvl>
    <w:lvl w:ilvl="1" w:tplc="04100019" w:tentative="1">
      <w:start w:val="1"/>
      <w:numFmt w:val="lowerLetter"/>
      <w:lvlText w:val="%2."/>
      <w:lvlJc w:val="left"/>
      <w:pPr>
        <w:ind w:left="800" w:hanging="360"/>
      </w:pPr>
    </w:lvl>
    <w:lvl w:ilvl="2" w:tplc="0410001B" w:tentative="1">
      <w:start w:val="1"/>
      <w:numFmt w:val="lowerRoman"/>
      <w:lvlText w:val="%3."/>
      <w:lvlJc w:val="right"/>
      <w:pPr>
        <w:ind w:left="1520" w:hanging="180"/>
      </w:pPr>
    </w:lvl>
    <w:lvl w:ilvl="3" w:tplc="0410000F" w:tentative="1">
      <w:start w:val="1"/>
      <w:numFmt w:val="decimal"/>
      <w:lvlText w:val="%4."/>
      <w:lvlJc w:val="left"/>
      <w:pPr>
        <w:ind w:left="2240" w:hanging="360"/>
      </w:pPr>
    </w:lvl>
    <w:lvl w:ilvl="4" w:tplc="04100019" w:tentative="1">
      <w:start w:val="1"/>
      <w:numFmt w:val="lowerLetter"/>
      <w:lvlText w:val="%5."/>
      <w:lvlJc w:val="left"/>
      <w:pPr>
        <w:ind w:left="2960" w:hanging="360"/>
      </w:pPr>
    </w:lvl>
    <w:lvl w:ilvl="5" w:tplc="0410001B" w:tentative="1">
      <w:start w:val="1"/>
      <w:numFmt w:val="lowerRoman"/>
      <w:lvlText w:val="%6."/>
      <w:lvlJc w:val="right"/>
      <w:pPr>
        <w:ind w:left="3680" w:hanging="180"/>
      </w:pPr>
    </w:lvl>
    <w:lvl w:ilvl="6" w:tplc="0410000F" w:tentative="1">
      <w:start w:val="1"/>
      <w:numFmt w:val="decimal"/>
      <w:lvlText w:val="%7."/>
      <w:lvlJc w:val="left"/>
      <w:pPr>
        <w:ind w:left="4400" w:hanging="360"/>
      </w:pPr>
    </w:lvl>
    <w:lvl w:ilvl="7" w:tplc="04100019" w:tentative="1">
      <w:start w:val="1"/>
      <w:numFmt w:val="lowerLetter"/>
      <w:lvlText w:val="%8."/>
      <w:lvlJc w:val="left"/>
      <w:pPr>
        <w:ind w:left="5120" w:hanging="360"/>
      </w:pPr>
    </w:lvl>
    <w:lvl w:ilvl="8" w:tplc="0410001B" w:tentative="1">
      <w:start w:val="1"/>
      <w:numFmt w:val="lowerRoman"/>
      <w:lvlText w:val="%9."/>
      <w:lvlJc w:val="right"/>
      <w:pPr>
        <w:ind w:left="5840" w:hanging="180"/>
      </w:pPr>
    </w:lvl>
  </w:abstractNum>
  <w:abstractNum w:abstractNumId="4" w15:restartNumberingAfterBreak="0">
    <w:nsid w:val="69360C7E"/>
    <w:multiLevelType w:val="multilevel"/>
    <w:tmpl w:val="BCA0D11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C2770E1"/>
    <w:multiLevelType w:val="multilevel"/>
    <w:tmpl w:val="6CE29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74867AF6"/>
    <w:multiLevelType w:val="multilevel"/>
    <w:tmpl w:val="E9063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B0672C7"/>
    <w:multiLevelType w:val="hybridMultilevel"/>
    <w:tmpl w:val="088AE2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271157296">
    <w:abstractNumId w:val="6"/>
  </w:num>
  <w:num w:numId="2" w16cid:durableId="681056393">
    <w:abstractNumId w:val="0"/>
  </w:num>
  <w:num w:numId="3" w16cid:durableId="1412896222">
    <w:abstractNumId w:val="4"/>
  </w:num>
  <w:num w:numId="4" w16cid:durableId="80837014">
    <w:abstractNumId w:val="2"/>
  </w:num>
  <w:num w:numId="5" w16cid:durableId="1007750638">
    <w:abstractNumId w:val="5"/>
  </w:num>
  <w:num w:numId="6" w16cid:durableId="131556712">
    <w:abstractNumId w:val="1"/>
  </w:num>
  <w:num w:numId="7" w16cid:durableId="726104348">
    <w:abstractNumId w:val="7"/>
  </w:num>
  <w:num w:numId="8" w16cid:durableId="133799470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1"/>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607F9"/>
    <w:rsid w:val="00003E3C"/>
    <w:rsid w:val="000144BC"/>
    <w:rsid w:val="00015B78"/>
    <w:rsid w:val="000160D2"/>
    <w:rsid w:val="000163CC"/>
    <w:rsid w:val="00026915"/>
    <w:rsid w:val="0003249E"/>
    <w:rsid w:val="0003337C"/>
    <w:rsid w:val="000403FE"/>
    <w:rsid w:val="000505C4"/>
    <w:rsid w:val="00053C43"/>
    <w:rsid w:val="00054C6E"/>
    <w:rsid w:val="00057BF8"/>
    <w:rsid w:val="0006267D"/>
    <w:rsid w:val="000647DF"/>
    <w:rsid w:val="00076F46"/>
    <w:rsid w:val="000813ED"/>
    <w:rsid w:val="00082CC7"/>
    <w:rsid w:val="0008570E"/>
    <w:rsid w:val="000A0BDF"/>
    <w:rsid w:val="000A0E3B"/>
    <w:rsid w:val="000A77FA"/>
    <w:rsid w:val="000B76E9"/>
    <w:rsid w:val="000D18FA"/>
    <w:rsid w:val="000E182B"/>
    <w:rsid w:val="000E4493"/>
    <w:rsid w:val="000E7921"/>
    <w:rsid w:val="000F138D"/>
    <w:rsid w:val="00116AA2"/>
    <w:rsid w:val="00117001"/>
    <w:rsid w:val="0012093D"/>
    <w:rsid w:val="00132573"/>
    <w:rsid w:val="0013417C"/>
    <w:rsid w:val="001343EA"/>
    <w:rsid w:val="001405C9"/>
    <w:rsid w:val="0015215A"/>
    <w:rsid w:val="00172241"/>
    <w:rsid w:val="00191F2F"/>
    <w:rsid w:val="001B7A74"/>
    <w:rsid w:val="001C59AC"/>
    <w:rsid w:val="001E4D92"/>
    <w:rsid w:val="001E5793"/>
    <w:rsid w:val="001F0422"/>
    <w:rsid w:val="001F0644"/>
    <w:rsid w:val="002022EC"/>
    <w:rsid w:val="002032B3"/>
    <w:rsid w:val="002107AE"/>
    <w:rsid w:val="00214E52"/>
    <w:rsid w:val="00215BB0"/>
    <w:rsid w:val="00232B04"/>
    <w:rsid w:val="002371D1"/>
    <w:rsid w:val="002469A9"/>
    <w:rsid w:val="00251689"/>
    <w:rsid w:val="00272291"/>
    <w:rsid w:val="00275FD6"/>
    <w:rsid w:val="00277DA3"/>
    <w:rsid w:val="0028367E"/>
    <w:rsid w:val="00294AF7"/>
    <w:rsid w:val="002968E7"/>
    <w:rsid w:val="002A60E6"/>
    <w:rsid w:val="002B633A"/>
    <w:rsid w:val="002C1FE5"/>
    <w:rsid w:val="002C33E1"/>
    <w:rsid w:val="002E0FC1"/>
    <w:rsid w:val="002F0B3C"/>
    <w:rsid w:val="002F7173"/>
    <w:rsid w:val="0030188B"/>
    <w:rsid w:val="00305671"/>
    <w:rsid w:val="003063C5"/>
    <w:rsid w:val="003135CE"/>
    <w:rsid w:val="00326CFA"/>
    <w:rsid w:val="00333155"/>
    <w:rsid w:val="00334820"/>
    <w:rsid w:val="003378D5"/>
    <w:rsid w:val="00343A43"/>
    <w:rsid w:val="00347533"/>
    <w:rsid w:val="00350BB2"/>
    <w:rsid w:val="00355D30"/>
    <w:rsid w:val="00357331"/>
    <w:rsid w:val="00362314"/>
    <w:rsid w:val="00363758"/>
    <w:rsid w:val="003670A8"/>
    <w:rsid w:val="00374A37"/>
    <w:rsid w:val="003830B2"/>
    <w:rsid w:val="003941CB"/>
    <w:rsid w:val="003951CA"/>
    <w:rsid w:val="003C3BD6"/>
    <w:rsid w:val="003C4B44"/>
    <w:rsid w:val="003C5AF7"/>
    <w:rsid w:val="003D402E"/>
    <w:rsid w:val="003E4205"/>
    <w:rsid w:val="003F22B7"/>
    <w:rsid w:val="003F2FB9"/>
    <w:rsid w:val="00401355"/>
    <w:rsid w:val="00401A1F"/>
    <w:rsid w:val="004039F3"/>
    <w:rsid w:val="00407F31"/>
    <w:rsid w:val="004105CF"/>
    <w:rsid w:val="00420D38"/>
    <w:rsid w:val="0042201A"/>
    <w:rsid w:val="00423BD2"/>
    <w:rsid w:val="0042703B"/>
    <w:rsid w:val="00436549"/>
    <w:rsid w:val="0044543A"/>
    <w:rsid w:val="00445794"/>
    <w:rsid w:val="00451E50"/>
    <w:rsid w:val="00452AB8"/>
    <w:rsid w:val="00457D1E"/>
    <w:rsid w:val="00466A86"/>
    <w:rsid w:val="0048023E"/>
    <w:rsid w:val="004868D3"/>
    <w:rsid w:val="00487A1F"/>
    <w:rsid w:val="00490A1C"/>
    <w:rsid w:val="0049148E"/>
    <w:rsid w:val="00492052"/>
    <w:rsid w:val="00497BFD"/>
    <w:rsid w:val="004A2FEB"/>
    <w:rsid w:val="004B1153"/>
    <w:rsid w:val="004C721D"/>
    <w:rsid w:val="004D4805"/>
    <w:rsid w:val="004D603F"/>
    <w:rsid w:val="004E0E6A"/>
    <w:rsid w:val="004E5338"/>
    <w:rsid w:val="004F55CE"/>
    <w:rsid w:val="005110FA"/>
    <w:rsid w:val="00526CEA"/>
    <w:rsid w:val="00527DEF"/>
    <w:rsid w:val="00547579"/>
    <w:rsid w:val="00571469"/>
    <w:rsid w:val="00582B26"/>
    <w:rsid w:val="005846A3"/>
    <w:rsid w:val="00587E57"/>
    <w:rsid w:val="00591AE8"/>
    <w:rsid w:val="005A1B9A"/>
    <w:rsid w:val="005A57B2"/>
    <w:rsid w:val="005B66E4"/>
    <w:rsid w:val="005B6F39"/>
    <w:rsid w:val="005B7511"/>
    <w:rsid w:val="005C067B"/>
    <w:rsid w:val="005C7913"/>
    <w:rsid w:val="005D1CAF"/>
    <w:rsid w:val="005E18FB"/>
    <w:rsid w:val="005E20A9"/>
    <w:rsid w:val="005E2248"/>
    <w:rsid w:val="005F2A42"/>
    <w:rsid w:val="00603FE0"/>
    <w:rsid w:val="00617E57"/>
    <w:rsid w:val="006240F2"/>
    <w:rsid w:val="006250EF"/>
    <w:rsid w:val="006266DE"/>
    <w:rsid w:val="0062723D"/>
    <w:rsid w:val="00633D2C"/>
    <w:rsid w:val="006557E2"/>
    <w:rsid w:val="00665513"/>
    <w:rsid w:val="006714C5"/>
    <w:rsid w:val="006836C9"/>
    <w:rsid w:val="006A59B5"/>
    <w:rsid w:val="006B5610"/>
    <w:rsid w:val="006B5A04"/>
    <w:rsid w:val="006B64CF"/>
    <w:rsid w:val="006B77EA"/>
    <w:rsid w:val="006C47C9"/>
    <w:rsid w:val="006C738F"/>
    <w:rsid w:val="006C7704"/>
    <w:rsid w:val="006D1F7B"/>
    <w:rsid w:val="006D4A1C"/>
    <w:rsid w:val="006E2626"/>
    <w:rsid w:val="006F1305"/>
    <w:rsid w:val="006F6586"/>
    <w:rsid w:val="00702EF7"/>
    <w:rsid w:val="0072071E"/>
    <w:rsid w:val="007216EE"/>
    <w:rsid w:val="0072750C"/>
    <w:rsid w:val="00745007"/>
    <w:rsid w:val="00750145"/>
    <w:rsid w:val="00751659"/>
    <w:rsid w:val="00755DBD"/>
    <w:rsid w:val="007628FB"/>
    <w:rsid w:val="00763CF4"/>
    <w:rsid w:val="007721FC"/>
    <w:rsid w:val="00773B9F"/>
    <w:rsid w:val="007776ED"/>
    <w:rsid w:val="00777B8F"/>
    <w:rsid w:val="00781C3F"/>
    <w:rsid w:val="00781E94"/>
    <w:rsid w:val="007839E4"/>
    <w:rsid w:val="00792D48"/>
    <w:rsid w:val="00795F25"/>
    <w:rsid w:val="007A02CA"/>
    <w:rsid w:val="007A2244"/>
    <w:rsid w:val="007A3EED"/>
    <w:rsid w:val="007A4D6B"/>
    <w:rsid w:val="007B097B"/>
    <w:rsid w:val="007B45AA"/>
    <w:rsid w:val="007B4742"/>
    <w:rsid w:val="007C1433"/>
    <w:rsid w:val="007C3AB6"/>
    <w:rsid w:val="007C5541"/>
    <w:rsid w:val="007D5020"/>
    <w:rsid w:val="007E0BBD"/>
    <w:rsid w:val="007F0E8F"/>
    <w:rsid w:val="007F3FE2"/>
    <w:rsid w:val="007F6224"/>
    <w:rsid w:val="007F6688"/>
    <w:rsid w:val="00827143"/>
    <w:rsid w:val="0084504F"/>
    <w:rsid w:val="00847CC1"/>
    <w:rsid w:val="00851635"/>
    <w:rsid w:val="00856BCB"/>
    <w:rsid w:val="00857947"/>
    <w:rsid w:val="008607F9"/>
    <w:rsid w:val="008755B4"/>
    <w:rsid w:val="008766E3"/>
    <w:rsid w:val="008777FB"/>
    <w:rsid w:val="00877E80"/>
    <w:rsid w:val="00882EF4"/>
    <w:rsid w:val="00887765"/>
    <w:rsid w:val="008913B0"/>
    <w:rsid w:val="00897CEF"/>
    <w:rsid w:val="0090250B"/>
    <w:rsid w:val="00904732"/>
    <w:rsid w:val="00914C10"/>
    <w:rsid w:val="00917208"/>
    <w:rsid w:val="00926490"/>
    <w:rsid w:val="009305FA"/>
    <w:rsid w:val="00931DBD"/>
    <w:rsid w:val="0094751D"/>
    <w:rsid w:val="00950E9A"/>
    <w:rsid w:val="0095200B"/>
    <w:rsid w:val="00960F6D"/>
    <w:rsid w:val="00976F34"/>
    <w:rsid w:val="0098103C"/>
    <w:rsid w:val="00984696"/>
    <w:rsid w:val="00986AC8"/>
    <w:rsid w:val="0099260E"/>
    <w:rsid w:val="00994D16"/>
    <w:rsid w:val="009973D6"/>
    <w:rsid w:val="009A682C"/>
    <w:rsid w:val="009B2D51"/>
    <w:rsid w:val="009C490C"/>
    <w:rsid w:val="009C552F"/>
    <w:rsid w:val="009D3467"/>
    <w:rsid w:val="009D773B"/>
    <w:rsid w:val="00A011B4"/>
    <w:rsid w:val="00A16AFE"/>
    <w:rsid w:val="00A24263"/>
    <w:rsid w:val="00A4349F"/>
    <w:rsid w:val="00A57EEC"/>
    <w:rsid w:val="00A670FA"/>
    <w:rsid w:val="00A70189"/>
    <w:rsid w:val="00A822A3"/>
    <w:rsid w:val="00A84A86"/>
    <w:rsid w:val="00A84F44"/>
    <w:rsid w:val="00A86EEB"/>
    <w:rsid w:val="00A90E46"/>
    <w:rsid w:val="00AA14D0"/>
    <w:rsid w:val="00AB4D22"/>
    <w:rsid w:val="00AC6EDA"/>
    <w:rsid w:val="00AE5B17"/>
    <w:rsid w:val="00AE60B4"/>
    <w:rsid w:val="00AF0FE4"/>
    <w:rsid w:val="00B02326"/>
    <w:rsid w:val="00B31314"/>
    <w:rsid w:val="00B324F5"/>
    <w:rsid w:val="00B33995"/>
    <w:rsid w:val="00B57C3B"/>
    <w:rsid w:val="00B62890"/>
    <w:rsid w:val="00B63965"/>
    <w:rsid w:val="00B75931"/>
    <w:rsid w:val="00B77EB9"/>
    <w:rsid w:val="00BA0D47"/>
    <w:rsid w:val="00BA233A"/>
    <w:rsid w:val="00BA6941"/>
    <w:rsid w:val="00BB6AC2"/>
    <w:rsid w:val="00BC0FE2"/>
    <w:rsid w:val="00BC4B1D"/>
    <w:rsid w:val="00BC6988"/>
    <w:rsid w:val="00BD0D52"/>
    <w:rsid w:val="00BD1BCC"/>
    <w:rsid w:val="00BD5FB9"/>
    <w:rsid w:val="00BE1737"/>
    <w:rsid w:val="00BF63C2"/>
    <w:rsid w:val="00BF6439"/>
    <w:rsid w:val="00C0791F"/>
    <w:rsid w:val="00C128FD"/>
    <w:rsid w:val="00C20307"/>
    <w:rsid w:val="00C34D4B"/>
    <w:rsid w:val="00C40D4A"/>
    <w:rsid w:val="00C44A68"/>
    <w:rsid w:val="00C45195"/>
    <w:rsid w:val="00C51F12"/>
    <w:rsid w:val="00C6176D"/>
    <w:rsid w:val="00C66E15"/>
    <w:rsid w:val="00C7741F"/>
    <w:rsid w:val="00C80D6D"/>
    <w:rsid w:val="00C850DF"/>
    <w:rsid w:val="00C9051C"/>
    <w:rsid w:val="00CA5636"/>
    <w:rsid w:val="00CA63F1"/>
    <w:rsid w:val="00CB0527"/>
    <w:rsid w:val="00CE0314"/>
    <w:rsid w:val="00CE2B15"/>
    <w:rsid w:val="00CE68D9"/>
    <w:rsid w:val="00D01594"/>
    <w:rsid w:val="00D23505"/>
    <w:rsid w:val="00D24E65"/>
    <w:rsid w:val="00D35159"/>
    <w:rsid w:val="00D44A9E"/>
    <w:rsid w:val="00D45DF8"/>
    <w:rsid w:val="00D47664"/>
    <w:rsid w:val="00D71942"/>
    <w:rsid w:val="00D71D63"/>
    <w:rsid w:val="00D71FB4"/>
    <w:rsid w:val="00D76F64"/>
    <w:rsid w:val="00D77C26"/>
    <w:rsid w:val="00D85823"/>
    <w:rsid w:val="00D85B41"/>
    <w:rsid w:val="00D90042"/>
    <w:rsid w:val="00D91F27"/>
    <w:rsid w:val="00D97F2E"/>
    <w:rsid w:val="00DA1066"/>
    <w:rsid w:val="00DA1CEF"/>
    <w:rsid w:val="00DA473B"/>
    <w:rsid w:val="00DA5F1E"/>
    <w:rsid w:val="00DA6C57"/>
    <w:rsid w:val="00DB0E47"/>
    <w:rsid w:val="00DE522E"/>
    <w:rsid w:val="00DF534C"/>
    <w:rsid w:val="00E15FE1"/>
    <w:rsid w:val="00E26DF8"/>
    <w:rsid w:val="00E34468"/>
    <w:rsid w:val="00E35F98"/>
    <w:rsid w:val="00E6063D"/>
    <w:rsid w:val="00E6185C"/>
    <w:rsid w:val="00E65A01"/>
    <w:rsid w:val="00E6778E"/>
    <w:rsid w:val="00E72D33"/>
    <w:rsid w:val="00E82916"/>
    <w:rsid w:val="00E846F7"/>
    <w:rsid w:val="00E92FEF"/>
    <w:rsid w:val="00E948CE"/>
    <w:rsid w:val="00E963EC"/>
    <w:rsid w:val="00EA5EAC"/>
    <w:rsid w:val="00EB36F9"/>
    <w:rsid w:val="00EB45E0"/>
    <w:rsid w:val="00EC210B"/>
    <w:rsid w:val="00EC2E45"/>
    <w:rsid w:val="00EC35A8"/>
    <w:rsid w:val="00EC6234"/>
    <w:rsid w:val="00ED02D6"/>
    <w:rsid w:val="00ED47A4"/>
    <w:rsid w:val="00EE2622"/>
    <w:rsid w:val="00EE495C"/>
    <w:rsid w:val="00EE4FF6"/>
    <w:rsid w:val="00EE5529"/>
    <w:rsid w:val="00F07787"/>
    <w:rsid w:val="00F222B6"/>
    <w:rsid w:val="00F22678"/>
    <w:rsid w:val="00F37433"/>
    <w:rsid w:val="00F40F6C"/>
    <w:rsid w:val="00F767F7"/>
    <w:rsid w:val="00F7724D"/>
    <w:rsid w:val="00F82A75"/>
    <w:rsid w:val="00F83279"/>
    <w:rsid w:val="00F90F61"/>
    <w:rsid w:val="00F93EBD"/>
    <w:rsid w:val="00FA2962"/>
    <w:rsid w:val="00FB6CCF"/>
    <w:rsid w:val="00FC4DAE"/>
    <w:rsid w:val="00FC5F41"/>
    <w:rsid w:val="00FC7381"/>
    <w:rsid w:val="00FD1228"/>
    <w:rsid w:val="00FD1A70"/>
    <w:rsid w:val="00FD24D2"/>
    <w:rsid w:val="00FD2BC1"/>
    <w:rsid w:val="00FD3766"/>
    <w:rsid w:val="00FD4CAD"/>
    <w:rsid w:val="00FD7B9F"/>
    <w:rsid w:val="00FD7DF6"/>
    <w:rsid w:val="00FE7586"/>
    <w:rsid w:val="00FF3DFF"/>
    <w:rsid w:val="00FF486E"/>
    <w:rsid w:val="00FF4E6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3092E0"/>
  <w15:docId w15:val="{286CB068-D2A5-43BE-8E41-C1C0688EDB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link w:val="Titolo1Carattere"/>
    <w:uiPriority w:val="9"/>
    <w:qFormat/>
    <w:rsid w:val="00795F25"/>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Bibliografia1">
    <w:name w:val="Bibliografia1"/>
    <w:basedOn w:val="Normale"/>
    <w:link w:val="BibliographyCarattere"/>
    <w:rsid w:val="00B324F5"/>
    <w:pPr>
      <w:tabs>
        <w:tab w:val="left" w:pos="380"/>
      </w:tabs>
      <w:spacing w:after="240"/>
      <w:ind w:left="384" w:hanging="384"/>
      <w:jc w:val="both"/>
    </w:pPr>
    <w:rPr>
      <w:lang w:val="en-GB"/>
    </w:rPr>
  </w:style>
  <w:style w:type="character" w:customStyle="1" w:styleId="BibliographyCarattere">
    <w:name w:val="Bibliography Carattere"/>
    <w:basedOn w:val="Carpredefinitoparagrafo"/>
    <w:link w:val="Bibliografia1"/>
    <w:rsid w:val="00B324F5"/>
    <w:rPr>
      <w:lang w:val="en-GB"/>
    </w:rPr>
  </w:style>
  <w:style w:type="paragraph" w:styleId="Pidipagina">
    <w:name w:val="footer"/>
    <w:basedOn w:val="Normale"/>
    <w:link w:val="PidipaginaCarattere"/>
    <w:uiPriority w:val="99"/>
    <w:unhideWhenUsed/>
    <w:rsid w:val="006836C9"/>
    <w:pPr>
      <w:tabs>
        <w:tab w:val="center" w:pos="4819"/>
        <w:tab w:val="right" w:pos="9638"/>
      </w:tabs>
    </w:pPr>
  </w:style>
  <w:style w:type="character" w:customStyle="1" w:styleId="PidipaginaCarattere">
    <w:name w:val="Piè di pagina Carattere"/>
    <w:basedOn w:val="Carpredefinitoparagrafo"/>
    <w:link w:val="Pidipagina"/>
    <w:uiPriority w:val="99"/>
    <w:rsid w:val="006836C9"/>
  </w:style>
  <w:style w:type="character" w:styleId="Numeropagina">
    <w:name w:val="page number"/>
    <w:basedOn w:val="Carpredefinitoparagrafo"/>
    <w:uiPriority w:val="99"/>
    <w:semiHidden/>
    <w:unhideWhenUsed/>
    <w:rsid w:val="006836C9"/>
  </w:style>
  <w:style w:type="paragraph" w:customStyle="1" w:styleId="trt0xe">
    <w:name w:val="trt0xe"/>
    <w:basedOn w:val="Normale"/>
    <w:rsid w:val="00DA5F1E"/>
    <w:pPr>
      <w:spacing w:before="100" w:beforeAutospacing="1" w:after="100" w:afterAutospacing="1"/>
    </w:pPr>
    <w:rPr>
      <w:rFonts w:ascii="Times New Roman" w:eastAsia="Times New Roman" w:hAnsi="Times New Roman" w:cs="Times New Roman"/>
      <w:lang w:eastAsia="it-IT"/>
    </w:rPr>
  </w:style>
  <w:style w:type="paragraph" w:styleId="Testofumetto">
    <w:name w:val="Balloon Text"/>
    <w:basedOn w:val="Normale"/>
    <w:link w:val="TestofumettoCarattere"/>
    <w:uiPriority w:val="99"/>
    <w:semiHidden/>
    <w:unhideWhenUsed/>
    <w:rsid w:val="006250EF"/>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6250EF"/>
    <w:rPr>
      <w:rFonts w:ascii="Times New Roman" w:hAnsi="Times New Roman" w:cs="Times New Roman"/>
      <w:sz w:val="18"/>
      <w:szCs w:val="18"/>
    </w:rPr>
  </w:style>
  <w:style w:type="paragraph" w:styleId="Revisione">
    <w:name w:val="Revision"/>
    <w:hidden/>
    <w:uiPriority w:val="99"/>
    <w:semiHidden/>
    <w:rsid w:val="0003337C"/>
  </w:style>
  <w:style w:type="paragraph" w:styleId="NormaleWeb">
    <w:name w:val="Normal (Web)"/>
    <w:basedOn w:val="Normale"/>
    <w:uiPriority w:val="99"/>
    <w:unhideWhenUsed/>
    <w:rsid w:val="00E35F98"/>
    <w:pPr>
      <w:spacing w:before="100" w:beforeAutospacing="1" w:after="100" w:afterAutospacing="1"/>
    </w:pPr>
    <w:rPr>
      <w:rFonts w:ascii="Times New Roman" w:eastAsia="Times New Roman" w:hAnsi="Times New Roman" w:cs="Times New Roman"/>
      <w:lang w:eastAsia="it-IT"/>
    </w:rPr>
  </w:style>
  <w:style w:type="character" w:styleId="Testosegnaposto">
    <w:name w:val="Placeholder Text"/>
    <w:basedOn w:val="Carpredefinitoparagrafo"/>
    <w:uiPriority w:val="99"/>
    <w:semiHidden/>
    <w:rsid w:val="008766E3"/>
    <w:rPr>
      <w:color w:val="808080"/>
    </w:rPr>
  </w:style>
  <w:style w:type="table" w:styleId="Tabellasemplice5">
    <w:name w:val="Plain Table 5"/>
    <w:basedOn w:val="Tabellanormale"/>
    <w:uiPriority w:val="45"/>
    <w:rsid w:val="001F0644"/>
    <w:rPr>
      <w:kern w:val="2"/>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Didascalia">
    <w:name w:val="caption"/>
    <w:basedOn w:val="Normale"/>
    <w:next w:val="Normale"/>
    <w:uiPriority w:val="35"/>
    <w:unhideWhenUsed/>
    <w:qFormat/>
    <w:rsid w:val="001F0644"/>
    <w:pPr>
      <w:spacing w:after="200"/>
    </w:pPr>
    <w:rPr>
      <w:i/>
      <w:iCs/>
      <w:color w:val="44546A" w:themeColor="text2"/>
      <w:kern w:val="2"/>
      <w:sz w:val="18"/>
      <w:szCs w:val="18"/>
    </w:rPr>
  </w:style>
  <w:style w:type="character" w:styleId="Rimandocommento">
    <w:name w:val="annotation reference"/>
    <w:basedOn w:val="Carpredefinitoparagrafo"/>
    <w:uiPriority w:val="99"/>
    <w:semiHidden/>
    <w:unhideWhenUsed/>
    <w:rsid w:val="00EB45E0"/>
    <w:rPr>
      <w:sz w:val="16"/>
      <w:szCs w:val="16"/>
    </w:rPr>
  </w:style>
  <w:style w:type="paragraph" w:styleId="Testocommento">
    <w:name w:val="annotation text"/>
    <w:basedOn w:val="Normale"/>
    <w:link w:val="TestocommentoCarattere"/>
    <w:uiPriority w:val="99"/>
    <w:unhideWhenUsed/>
    <w:rsid w:val="00EB45E0"/>
    <w:rPr>
      <w:sz w:val="20"/>
      <w:szCs w:val="20"/>
    </w:rPr>
  </w:style>
  <w:style w:type="character" w:customStyle="1" w:styleId="TestocommentoCarattere">
    <w:name w:val="Testo commento Carattere"/>
    <w:basedOn w:val="Carpredefinitoparagrafo"/>
    <w:link w:val="Testocommento"/>
    <w:uiPriority w:val="99"/>
    <w:rsid w:val="00EB45E0"/>
    <w:rPr>
      <w:sz w:val="20"/>
      <w:szCs w:val="20"/>
    </w:rPr>
  </w:style>
  <w:style w:type="paragraph" w:styleId="Soggettocommento">
    <w:name w:val="annotation subject"/>
    <w:basedOn w:val="Testocommento"/>
    <w:next w:val="Testocommento"/>
    <w:link w:val="SoggettocommentoCarattere"/>
    <w:uiPriority w:val="99"/>
    <w:semiHidden/>
    <w:unhideWhenUsed/>
    <w:rsid w:val="00EB45E0"/>
    <w:rPr>
      <w:b/>
      <w:bCs/>
    </w:rPr>
  </w:style>
  <w:style w:type="character" w:customStyle="1" w:styleId="SoggettocommentoCarattere">
    <w:name w:val="Soggetto commento Carattere"/>
    <w:basedOn w:val="TestocommentoCarattere"/>
    <w:link w:val="Soggettocommento"/>
    <w:uiPriority w:val="99"/>
    <w:semiHidden/>
    <w:rsid w:val="00EB45E0"/>
    <w:rPr>
      <w:b/>
      <w:bCs/>
      <w:sz w:val="20"/>
      <w:szCs w:val="20"/>
    </w:rPr>
  </w:style>
  <w:style w:type="character" w:customStyle="1" w:styleId="Titolo1Carattere">
    <w:name w:val="Titolo 1 Carattere"/>
    <w:basedOn w:val="Carpredefinitoparagrafo"/>
    <w:link w:val="Titolo1"/>
    <w:uiPriority w:val="9"/>
    <w:rsid w:val="00795F25"/>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795F25"/>
    <w:rPr>
      <w:color w:val="0000FF"/>
      <w:u w:val="single"/>
    </w:rPr>
  </w:style>
  <w:style w:type="character" w:customStyle="1" w:styleId="author-sup-separator">
    <w:name w:val="author-sup-separator"/>
    <w:basedOn w:val="Carpredefinitoparagrafo"/>
    <w:rsid w:val="00795F25"/>
  </w:style>
  <w:style w:type="character" w:customStyle="1" w:styleId="apple-converted-space">
    <w:name w:val="apple-converted-space"/>
    <w:basedOn w:val="Carpredefinitoparagrafo"/>
    <w:rsid w:val="00F90F61"/>
  </w:style>
  <w:style w:type="table" w:styleId="Grigliatabella">
    <w:name w:val="Table Grid"/>
    <w:basedOn w:val="Tabellanormale"/>
    <w:uiPriority w:val="39"/>
    <w:rsid w:val="002032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identifier">
    <w:name w:val="identifier"/>
    <w:basedOn w:val="Carpredefinitoparagrafo"/>
    <w:rsid w:val="000E4493"/>
  </w:style>
  <w:style w:type="character" w:styleId="Collegamentovisitato">
    <w:name w:val="FollowedHyperlink"/>
    <w:basedOn w:val="Carpredefinitoparagrafo"/>
    <w:uiPriority w:val="99"/>
    <w:semiHidden/>
    <w:unhideWhenUsed/>
    <w:rsid w:val="000E4493"/>
    <w:rPr>
      <w:color w:val="954F72" w:themeColor="followedHyperlink"/>
      <w:u w:val="single"/>
    </w:rPr>
  </w:style>
  <w:style w:type="paragraph" w:styleId="Paragrafoelenco">
    <w:name w:val="List Paragraph"/>
    <w:basedOn w:val="Normale"/>
    <w:uiPriority w:val="34"/>
    <w:qFormat/>
    <w:rsid w:val="004E5338"/>
    <w:pPr>
      <w:ind w:left="720"/>
      <w:contextualSpacing/>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138319">
      <w:bodyDiv w:val="1"/>
      <w:marLeft w:val="0"/>
      <w:marRight w:val="0"/>
      <w:marTop w:val="0"/>
      <w:marBottom w:val="0"/>
      <w:divBdr>
        <w:top w:val="none" w:sz="0" w:space="0" w:color="auto"/>
        <w:left w:val="none" w:sz="0" w:space="0" w:color="auto"/>
        <w:bottom w:val="none" w:sz="0" w:space="0" w:color="auto"/>
        <w:right w:val="none" w:sz="0" w:space="0" w:color="auto"/>
      </w:divBdr>
      <w:divsChild>
        <w:div w:id="1739745521">
          <w:marLeft w:val="0"/>
          <w:marRight w:val="0"/>
          <w:marTop w:val="0"/>
          <w:marBottom w:val="0"/>
          <w:divBdr>
            <w:top w:val="none" w:sz="0" w:space="0" w:color="auto"/>
            <w:left w:val="none" w:sz="0" w:space="0" w:color="auto"/>
            <w:bottom w:val="none" w:sz="0" w:space="0" w:color="auto"/>
            <w:right w:val="none" w:sz="0" w:space="0" w:color="auto"/>
          </w:divBdr>
          <w:divsChild>
            <w:div w:id="1572958369">
              <w:marLeft w:val="0"/>
              <w:marRight w:val="0"/>
              <w:marTop w:val="0"/>
              <w:marBottom w:val="0"/>
              <w:divBdr>
                <w:top w:val="none" w:sz="0" w:space="0" w:color="auto"/>
                <w:left w:val="none" w:sz="0" w:space="0" w:color="auto"/>
                <w:bottom w:val="none" w:sz="0" w:space="0" w:color="auto"/>
                <w:right w:val="none" w:sz="0" w:space="0" w:color="auto"/>
              </w:divBdr>
              <w:divsChild>
                <w:div w:id="272515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71844">
      <w:bodyDiv w:val="1"/>
      <w:marLeft w:val="0"/>
      <w:marRight w:val="0"/>
      <w:marTop w:val="0"/>
      <w:marBottom w:val="0"/>
      <w:divBdr>
        <w:top w:val="none" w:sz="0" w:space="0" w:color="auto"/>
        <w:left w:val="none" w:sz="0" w:space="0" w:color="auto"/>
        <w:bottom w:val="none" w:sz="0" w:space="0" w:color="auto"/>
        <w:right w:val="none" w:sz="0" w:space="0" w:color="auto"/>
      </w:divBdr>
      <w:divsChild>
        <w:div w:id="667051756">
          <w:marLeft w:val="640"/>
          <w:marRight w:val="0"/>
          <w:marTop w:val="0"/>
          <w:marBottom w:val="0"/>
          <w:divBdr>
            <w:top w:val="none" w:sz="0" w:space="0" w:color="auto"/>
            <w:left w:val="none" w:sz="0" w:space="0" w:color="auto"/>
            <w:bottom w:val="none" w:sz="0" w:space="0" w:color="auto"/>
            <w:right w:val="none" w:sz="0" w:space="0" w:color="auto"/>
          </w:divBdr>
        </w:div>
        <w:div w:id="91634857">
          <w:marLeft w:val="640"/>
          <w:marRight w:val="0"/>
          <w:marTop w:val="0"/>
          <w:marBottom w:val="0"/>
          <w:divBdr>
            <w:top w:val="none" w:sz="0" w:space="0" w:color="auto"/>
            <w:left w:val="none" w:sz="0" w:space="0" w:color="auto"/>
            <w:bottom w:val="none" w:sz="0" w:space="0" w:color="auto"/>
            <w:right w:val="none" w:sz="0" w:space="0" w:color="auto"/>
          </w:divBdr>
        </w:div>
        <w:div w:id="1194269936">
          <w:marLeft w:val="640"/>
          <w:marRight w:val="0"/>
          <w:marTop w:val="0"/>
          <w:marBottom w:val="0"/>
          <w:divBdr>
            <w:top w:val="none" w:sz="0" w:space="0" w:color="auto"/>
            <w:left w:val="none" w:sz="0" w:space="0" w:color="auto"/>
            <w:bottom w:val="none" w:sz="0" w:space="0" w:color="auto"/>
            <w:right w:val="none" w:sz="0" w:space="0" w:color="auto"/>
          </w:divBdr>
        </w:div>
        <w:div w:id="1073772695">
          <w:marLeft w:val="640"/>
          <w:marRight w:val="0"/>
          <w:marTop w:val="0"/>
          <w:marBottom w:val="0"/>
          <w:divBdr>
            <w:top w:val="none" w:sz="0" w:space="0" w:color="auto"/>
            <w:left w:val="none" w:sz="0" w:space="0" w:color="auto"/>
            <w:bottom w:val="none" w:sz="0" w:space="0" w:color="auto"/>
            <w:right w:val="none" w:sz="0" w:space="0" w:color="auto"/>
          </w:divBdr>
        </w:div>
        <w:div w:id="1719744858">
          <w:marLeft w:val="640"/>
          <w:marRight w:val="0"/>
          <w:marTop w:val="0"/>
          <w:marBottom w:val="0"/>
          <w:divBdr>
            <w:top w:val="none" w:sz="0" w:space="0" w:color="auto"/>
            <w:left w:val="none" w:sz="0" w:space="0" w:color="auto"/>
            <w:bottom w:val="none" w:sz="0" w:space="0" w:color="auto"/>
            <w:right w:val="none" w:sz="0" w:space="0" w:color="auto"/>
          </w:divBdr>
        </w:div>
        <w:div w:id="1191063904">
          <w:marLeft w:val="640"/>
          <w:marRight w:val="0"/>
          <w:marTop w:val="0"/>
          <w:marBottom w:val="0"/>
          <w:divBdr>
            <w:top w:val="none" w:sz="0" w:space="0" w:color="auto"/>
            <w:left w:val="none" w:sz="0" w:space="0" w:color="auto"/>
            <w:bottom w:val="none" w:sz="0" w:space="0" w:color="auto"/>
            <w:right w:val="none" w:sz="0" w:space="0" w:color="auto"/>
          </w:divBdr>
        </w:div>
        <w:div w:id="1287196685">
          <w:marLeft w:val="640"/>
          <w:marRight w:val="0"/>
          <w:marTop w:val="0"/>
          <w:marBottom w:val="0"/>
          <w:divBdr>
            <w:top w:val="none" w:sz="0" w:space="0" w:color="auto"/>
            <w:left w:val="none" w:sz="0" w:space="0" w:color="auto"/>
            <w:bottom w:val="none" w:sz="0" w:space="0" w:color="auto"/>
            <w:right w:val="none" w:sz="0" w:space="0" w:color="auto"/>
          </w:divBdr>
        </w:div>
        <w:div w:id="1637299442">
          <w:marLeft w:val="640"/>
          <w:marRight w:val="0"/>
          <w:marTop w:val="0"/>
          <w:marBottom w:val="0"/>
          <w:divBdr>
            <w:top w:val="none" w:sz="0" w:space="0" w:color="auto"/>
            <w:left w:val="none" w:sz="0" w:space="0" w:color="auto"/>
            <w:bottom w:val="none" w:sz="0" w:space="0" w:color="auto"/>
            <w:right w:val="none" w:sz="0" w:space="0" w:color="auto"/>
          </w:divBdr>
        </w:div>
        <w:div w:id="1277373325">
          <w:marLeft w:val="640"/>
          <w:marRight w:val="0"/>
          <w:marTop w:val="0"/>
          <w:marBottom w:val="0"/>
          <w:divBdr>
            <w:top w:val="none" w:sz="0" w:space="0" w:color="auto"/>
            <w:left w:val="none" w:sz="0" w:space="0" w:color="auto"/>
            <w:bottom w:val="none" w:sz="0" w:space="0" w:color="auto"/>
            <w:right w:val="none" w:sz="0" w:space="0" w:color="auto"/>
          </w:divBdr>
        </w:div>
        <w:div w:id="1486893985">
          <w:marLeft w:val="640"/>
          <w:marRight w:val="0"/>
          <w:marTop w:val="0"/>
          <w:marBottom w:val="0"/>
          <w:divBdr>
            <w:top w:val="none" w:sz="0" w:space="0" w:color="auto"/>
            <w:left w:val="none" w:sz="0" w:space="0" w:color="auto"/>
            <w:bottom w:val="none" w:sz="0" w:space="0" w:color="auto"/>
            <w:right w:val="none" w:sz="0" w:space="0" w:color="auto"/>
          </w:divBdr>
        </w:div>
        <w:div w:id="1266034229">
          <w:marLeft w:val="640"/>
          <w:marRight w:val="0"/>
          <w:marTop w:val="0"/>
          <w:marBottom w:val="0"/>
          <w:divBdr>
            <w:top w:val="none" w:sz="0" w:space="0" w:color="auto"/>
            <w:left w:val="none" w:sz="0" w:space="0" w:color="auto"/>
            <w:bottom w:val="none" w:sz="0" w:space="0" w:color="auto"/>
            <w:right w:val="none" w:sz="0" w:space="0" w:color="auto"/>
          </w:divBdr>
        </w:div>
        <w:div w:id="1512987691">
          <w:marLeft w:val="640"/>
          <w:marRight w:val="0"/>
          <w:marTop w:val="0"/>
          <w:marBottom w:val="0"/>
          <w:divBdr>
            <w:top w:val="none" w:sz="0" w:space="0" w:color="auto"/>
            <w:left w:val="none" w:sz="0" w:space="0" w:color="auto"/>
            <w:bottom w:val="none" w:sz="0" w:space="0" w:color="auto"/>
            <w:right w:val="none" w:sz="0" w:space="0" w:color="auto"/>
          </w:divBdr>
        </w:div>
        <w:div w:id="238566222">
          <w:marLeft w:val="640"/>
          <w:marRight w:val="0"/>
          <w:marTop w:val="0"/>
          <w:marBottom w:val="0"/>
          <w:divBdr>
            <w:top w:val="none" w:sz="0" w:space="0" w:color="auto"/>
            <w:left w:val="none" w:sz="0" w:space="0" w:color="auto"/>
            <w:bottom w:val="none" w:sz="0" w:space="0" w:color="auto"/>
            <w:right w:val="none" w:sz="0" w:space="0" w:color="auto"/>
          </w:divBdr>
        </w:div>
        <w:div w:id="781416814">
          <w:marLeft w:val="640"/>
          <w:marRight w:val="0"/>
          <w:marTop w:val="0"/>
          <w:marBottom w:val="0"/>
          <w:divBdr>
            <w:top w:val="none" w:sz="0" w:space="0" w:color="auto"/>
            <w:left w:val="none" w:sz="0" w:space="0" w:color="auto"/>
            <w:bottom w:val="none" w:sz="0" w:space="0" w:color="auto"/>
            <w:right w:val="none" w:sz="0" w:space="0" w:color="auto"/>
          </w:divBdr>
        </w:div>
        <w:div w:id="628825062">
          <w:marLeft w:val="640"/>
          <w:marRight w:val="0"/>
          <w:marTop w:val="0"/>
          <w:marBottom w:val="0"/>
          <w:divBdr>
            <w:top w:val="none" w:sz="0" w:space="0" w:color="auto"/>
            <w:left w:val="none" w:sz="0" w:space="0" w:color="auto"/>
            <w:bottom w:val="none" w:sz="0" w:space="0" w:color="auto"/>
            <w:right w:val="none" w:sz="0" w:space="0" w:color="auto"/>
          </w:divBdr>
        </w:div>
        <w:div w:id="1319841409">
          <w:marLeft w:val="640"/>
          <w:marRight w:val="0"/>
          <w:marTop w:val="0"/>
          <w:marBottom w:val="0"/>
          <w:divBdr>
            <w:top w:val="none" w:sz="0" w:space="0" w:color="auto"/>
            <w:left w:val="none" w:sz="0" w:space="0" w:color="auto"/>
            <w:bottom w:val="none" w:sz="0" w:space="0" w:color="auto"/>
            <w:right w:val="none" w:sz="0" w:space="0" w:color="auto"/>
          </w:divBdr>
        </w:div>
        <w:div w:id="342321017">
          <w:marLeft w:val="640"/>
          <w:marRight w:val="0"/>
          <w:marTop w:val="0"/>
          <w:marBottom w:val="0"/>
          <w:divBdr>
            <w:top w:val="none" w:sz="0" w:space="0" w:color="auto"/>
            <w:left w:val="none" w:sz="0" w:space="0" w:color="auto"/>
            <w:bottom w:val="none" w:sz="0" w:space="0" w:color="auto"/>
            <w:right w:val="none" w:sz="0" w:space="0" w:color="auto"/>
          </w:divBdr>
        </w:div>
        <w:div w:id="992877322">
          <w:marLeft w:val="640"/>
          <w:marRight w:val="0"/>
          <w:marTop w:val="0"/>
          <w:marBottom w:val="0"/>
          <w:divBdr>
            <w:top w:val="none" w:sz="0" w:space="0" w:color="auto"/>
            <w:left w:val="none" w:sz="0" w:space="0" w:color="auto"/>
            <w:bottom w:val="none" w:sz="0" w:space="0" w:color="auto"/>
            <w:right w:val="none" w:sz="0" w:space="0" w:color="auto"/>
          </w:divBdr>
        </w:div>
        <w:div w:id="1490368151">
          <w:marLeft w:val="640"/>
          <w:marRight w:val="0"/>
          <w:marTop w:val="0"/>
          <w:marBottom w:val="0"/>
          <w:divBdr>
            <w:top w:val="none" w:sz="0" w:space="0" w:color="auto"/>
            <w:left w:val="none" w:sz="0" w:space="0" w:color="auto"/>
            <w:bottom w:val="none" w:sz="0" w:space="0" w:color="auto"/>
            <w:right w:val="none" w:sz="0" w:space="0" w:color="auto"/>
          </w:divBdr>
        </w:div>
        <w:div w:id="1447192792">
          <w:marLeft w:val="640"/>
          <w:marRight w:val="0"/>
          <w:marTop w:val="0"/>
          <w:marBottom w:val="0"/>
          <w:divBdr>
            <w:top w:val="none" w:sz="0" w:space="0" w:color="auto"/>
            <w:left w:val="none" w:sz="0" w:space="0" w:color="auto"/>
            <w:bottom w:val="none" w:sz="0" w:space="0" w:color="auto"/>
            <w:right w:val="none" w:sz="0" w:space="0" w:color="auto"/>
          </w:divBdr>
        </w:div>
        <w:div w:id="1321930176">
          <w:marLeft w:val="640"/>
          <w:marRight w:val="0"/>
          <w:marTop w:val="0"/>
          <w:marBottom w:val="0"/>
          <w:divBdr>
            <w:top w:val="none" w:sz="0" w:space="0" w:color="auto"/>
            <w:left w:val="none" w:sz="0" w:space="0" w:color="auto"/>
            <w:bottom w:val="none" w:sz="0" w:space="0" w:color="auto"/>
            <w:right w:val="none" w:sz="0" w:space="0" w:color="auto"/>
          </w:divBdr>
        </w:div>
        <w:div w:id="338502858">
          <w:marLeft w:val="640"/>
          <w:marRight w:val="0"/>
          <w:marTop w:val="0"/>
          <w:marBottom w:val="0"/>
          <w:divBdr>
            <w:top w:val="none" w:sz="0" w:space="0" w:color="auto"/>
            <w:left w:val="none" w:sz="0" w:space="0" w:color="auto"/>
            <w:bottom w:val="none" w:sz="0" w:space="0" w:color="auto"/>
            <w:right w:val="none" w:sz="0" w:space="0" w:color="auto"/>
          </w:divBdr>
        </w:div>
        <w:div w:id="1849520381">
          <w:marLeft w:val="640"/>
          <w:marRight w:val="0"/>
          <w:marTop w:val="0"/>
          <w:marBottom w:val="0"/>
          <w:divBdr>
            <w:top w:val="none" w:sz="0" w:space="0" w:color="auto"/>
            <w:left w:val="none" w:sz="0" w:space="0" w:color="auto"/>
            <w:bottom w:val="none" w:sz="0" w:space="0" w:color="auto"/>
            <w:right w:val="none" w:sz="0" w:space="0" w:color="auto"/>
          </w:divBdr>
        </w:div>
        <w:div w:id="1034580034">
          <w:marLeft w:val="640"/>
          <w:marRight w:val="0"/>
          <w:marTop w:val="0"/>
          <w:marBottom w:val="0"/>
          <w:divBdr>
            <w:top w:val="none" w:sz="0" w:space="0" w:color="auto"/>
            <w:left w:val="none" w:sz="0" w:space="0" w:color="auto"/>
            <w:bottom w:val="none" w:sz="0" w:space="0" w:color="auto"/>
            <w:right w:val="none" w:sz="0" w:space="0" w:color="auto"/>
          </w:divBdr>
        </w:div>
        <w:div w:id="998653498">
          <w:marLeft w:val="640"/>
          <w:marRight w:val="0"/>
          <w:marTop w:val="0"/>
          <w:marBottom w:val="0"/>
          <w:divBdr>
            <w:top w:val="none" w:sz="0" w:space="0" w:color="auto"/>
            <w:left w:val="none" w:sz="0" w:space="0" w:color="auto"/>
            <w:bottom w:val="none" w:sz="0" w:space="0" w:color="auto"/>
            <w:right w:val="none" w:sz="0" w:space="0" w:color="auto"/>
          </w:divBdr>
        </w:div>
        <w:div w:id="1610579076">
          <w:marLeft w:val="640"/>
          <w:marRight w:val="0"/>
          <w:marTop w:val="0"/>
          <w:marBottom w:val="0"/>
          <w:divBdr>
            <w:top w:val="none" w:sz="0" w:space="0" w:color="auto"/>
            <w:left w:val="none" w:sz="0" w:space="0" w:color="auto"/>
            <w:bottom w:val="none" w:sz="0" w:space="0" w:color="auto"/>
            <w:right w:val="none" w:sz="0" w:space="0" w:color="auto"/>
          </w:divBdr>
        </w:div>
        <w:div w:id="11297846">
          <w:marLeft w:val="640"/>
          <w:marRight w:val="0"/>
          <w:marTop w:val="0"/>
          <w:marBottom w:val="0"/>
          <w:divBdr>
            <w:top w:val="none" w:sz="0" w:space="0" w:color="auto"/>
            <w:left w:val="none" w:sz="0" w:space="0" w:color="auto"/>
            <w:bottom w:val="none" w:sz="0" w:space="0" w:color="auto"/>
            <w:right w:val="none" w:sz="0" w:space="0" w:color="auto"/>
          </w:divBdr>
        </w:div>
      </w:divsChild>
    </w:div>
    <w:div w:id="84113819">
      <w:bodyDiv w:val="1"/>
      <w:marLeft w:val="0"/>
      <w:marRight w:val="0"/>
      <w:marTop w:val="0"/>
      <w:marBottom w:val="0"/>
      <w:divBdr>
        <w:top w:val="none" w:sz="0" w:space="0" w:color="auto"/>
        <w:left w:val="none" w:sz="0" w:space="0" w:color="auto"/>
        <w:bottom w:val="none" w:sz="0" w:space="0" w:color="auto"/>
        <w:right w:val="none" w:sz="0" w:space="0" w:color="auto"/>
      </w:divBdr>
      <w:divsChild>
        <w:div w:id="244728421">
          <w:marLeft w:val="640"/>
          <w:marRight w:val="0"/>
          <w:marTop w:val="0"/>
          <w:marBottom w:val="0"/>
          <w:divBdr>
            <w:top w:val="none" w:sz="0" w:space="0" w:color="auto"/>
            <w:left w:val="none" w:sz="0" w:space="0" w:color="auto"/>
            <w:bottom w:val="none" w:sz="0" w:space="0" w:color="auto"/>
            <w:right w:val="none" w:sz="0" w:space="0" w:color="auto"/>
          </w:divBdr>
        </w:div>
        <w:div w:id="855195865">
          <w:marLeft w:val="640"/>
          <w:marRight w:val="0"/>
          <w:marTop w:val="0"/>
          <w:marBottom w:val="0"/>
          <w:divBdr>
            <w:top w:val="none" w:sz="0" w:space="0" w:color="auto"/>
            <w:left w:val="none" w:sz="0" w:space="0" w:color="auto"/>
            <w:bottom w:val="none" w:sz="0" w:space="0" w:color="auto"/>
            <w:right w:val="none" w:sz="0" w:space="0" w:color="auto"/>
          </w:divBdr>
        </w:div>
        <w:div w:id="1353267242">
          <w:marLeft w:val="640"/>
          <w:marRight w:val="0"/>
          <w:marTop w:val="0"/>
          <w:marBottom w:val="0"/>
          <w:divBdr>
            <w:top w:val="none" w:sz="0" w:space="0" w:color="auto"/>
            <w:left w:val="none" w:sz="0" w:space="0" w:color="auto"/>
            <w:bottom w:val="none" w:sz="0" w:space="0" w:color="auto"/>
            <w:right w:val="none" w:sz="0" w:space="0" w:color="auto"/>
          </w:divBdr>
        </w:div>
        <w:div w:id="704140337">
          <w:marLeft w:val="640"/>
          <w:marRight w:val="0"/>
          <w:marTop w:val="0"/>
          <w:marBottom w:val="0"/>
          <w:divBdr>
            <w:top w:val="none" w:sz="0" w:space="0" w:color="auto"/>
            <w:left w:val="none" w:sz="0" w:space="0" w:color="auto"/>
            <w:bottom w:val="none" w:sz="0" w:space="0" w:color="auto"/>
            <w:right w:val="none" w:sz="0" w:space="0" w:color="auto"/>
          </w:divBdr>
        </w:div>
        <w:div w:id="1980263341">
          <w:marLeft w:val="640"/>
          <w:marRight w:val="0"/>
          <w:marTop w:val="0"/>
          <w:marBottom w:val="0"/>
          <w:divBdr>
            <w:top w:val="none" w:sz="0" w:space="0" w:color="auto"/>
            <w:left w:val="none" w:sz="0" w:space="0" w:color="auto"/>
            <w:bottom w:val="none" w:sz="0" w:space="0" w:color="auto"/>
            <w:right w:val="none" w:sz="0" w:space="0" w:color="auto"/>
          </w:divBdr>
        </w:div>
        <w:div w:id="1697391246">
          <w:marLeft w:val="640"/>
          <w:marRight w:val="0"/>
          <w:marTop w:val="0"/>
          <w:marBottom w:val="0"/>
          <w:divBdr>
            <w:top w:val="none" w:sz="0" w:space="0" w:color="auto"/>
            <w:left w:val="none" w:sz="0" w:space="0" w:color="auto"/>
            <w:bottom w:val="none" w:sz="0" w:space="0" w:color="auto"/>
            <w:right w:val="none" w:sz="0" w:space="0" w:color="auto"/>
          </w:divBdr>
        </w:div>
        <w:div w:id="1139760860">
          <w:marLeft w:val="640"/>
          <w:marRight w:val="0"/>
          <w:marTop w:val="0"/>
          <w:marBottom w:val="0"/>
          <w:divBdr>
            <w:top w:val="none" w:sz="0" w:space="0" w:color="auto"/>
            <w:left w:val="none" w:sz="0" w:space="0" w:color="auto"/>
            <w:bottom w:val="none" w:sz="0" w:space="0" w:color="auto"/>
            <w:right w:val="none" w:sz="0" w:space="0" w:color="auto"/>
          </w:divBdr>
        </w:div>
        <w:div w:id="839733368">
          <w:marLeft w:val="640"/>
          <w:marRight w:val="0"/>
          <w:marTop w:val="0"/>
          <w:marBottom w:val="0"/>
          <w:divBdr>
            <w:top w:val="none" w:sz="0" w:space="0" w:color="auto"/>
            <w:left w:val="none" w:sz="0" w:space="0" w:color="auto"/>
            <w:bottom w:val="none" w:sz="0" w:space="0" w:color="auto"/>
            <w:right w:val="none" w:sz="0" w:space="0" w:color="auto"/>
          </w:divBdr>
        </w:div>
        <w:div w:id="867449209">
          <w:marLeft w:val="640"/>
          <w:marRight w:val="0"/>
          <w:marTop w:val="0"/>
          <w:marBottom w:val="0"/>
          <w:divBdr>
            <w:top w:val="none" w:sz="0" w:space="0" w:color="auto"/>
            <w:left w:val="none" w:sz="0" w:space="0" w:color="auto"/>
            <w:bottom w:val="none" w:sz="0" w:space="0" w:color="auto"/>
            <w:right w:val="none" w:sz="0" w:space="0" w:color="auto"/>
          </w:divBdr>
        </w:div>
        <w:div w:id="12615034">
          <w:marLeft w:val="640"/>
          <w:marRight w:val="0"/>
          <w:marTop w:val="0"/>
          <w:marBottom w:val="0"/>
          <w:divBdr>
            <w:top w:val="none" w:sz="0" w:space="0" w:color="auto"/>
            <w:left w:val="none" w:sz="0" w:space="0" w:color="auto"/>
            <w:bottom w:val="none" w:sz="0" w:space="0" w:color="auto"/>
            <w:right w:val="none" w:sz="0" w:space="0" w:color="auto"/>
          </w:divBdr>
        </w:div>
        <w:div w:id="1468745497">
          <w:marLeft w:val="640"/>
          <w:marRight w:val="0"/>
          <w:marTop w:val="0"/>
          <w:marBottom w:val="0"/>
          <w:divBdr>
            <w:top w:val="none" w:sz="0" w:space="0" w:color="auto"/>
            <w:left w:val="none" w:sz="0" w:space="0" w:color="auto"/>
            <w:bottom w:val="none" w:sz="0" w:space="0" w:color="auto"/>
            <w:right w:val="none" w:sz="0" w:space="0" w:color="auto"/>
          </w:divBdr>
        </w:div>
        <w:div w:id="759451315">
          <w:marLeft w:val="640"/>
          <w:marRight w:val="0"/>
          <w:marTop w:val="0"/>
          <w:marBottom w:val="0"/>
          <w:divBdr>
            <w:top w:val="none" w:sz="0" w:space="0" w:color="auto"/>
            <w:left w:val="none" w:sz="0" w:space="0" w:color="auto"/>
            <w:bottom w:val="none" w:sz="0" w:space="0" w:color="auto"/>
            <w:right w:val="none" w:sz="0" w:space="0" w:color="auto"/>
          </w:divBdr>
        </w:div>
        <w:div w:id="1353461073">
          <w:marLeft w:val="640"/>
          <w:marRight w:val="0"/>
          <w:marTop w:val="0"/>
          <w:marBottom w:val="0"/>
          <w:divBdr>
            <w:top w:val="none" w:sz="0" w:space="0" w:color="auto"/>
            <w:left w:val="none" w:sz="0" w:space="0" w:color="auto"/>
            <w:bottom w:val="none" w:sz="0" w:space="0" w:color="auto"/>
            <w:right w:val="none" w:sz="0" w:space="0" w:color="auto"/>
          </w:divBdr>
        </w:div>
        <w:div w:id="515730634">
          <w:marLeft w:val="640"/>
          <w:marRight w:val="0"/>
          <w:marTop w:val="0"/>
          <w:marBottom w:val="0"/>
          <w:divBdr>
            <w:top w:val="none" w:sz="0" w:space="0" w:color="auto"/>
            <w:left w:val="none" w:sz="0" w:space="0" w:color="auto"/>
            <w:bottom w:val="none" w:sz="0" w:space="0" w:color="auto"/>
            <w:right w:val="none" w:sz="0" w:space="0" w:color="auto"/>
          </w:divBdr>
        </w:div>
        <w:div w:id="788665145">
          <w:marLeft w:val="640"/>
          <w:marRight w:val="0"/>
          <w:marTop w:val="0"/>
          <w:marBottom w:val="0"/>
          <w:divBdr>
            <w:top w:val="none" w:sz="0" w:space="0" w:color="auto"/>
            <w:left w:val="none" w:sz="0" w:space="0" w:color="auto"/>
            <w:bottom w:val="none" w:sz="0" w:space="0" w:color="auto"/>
            <w:right w:val="none" w:sz="0" w:space="0" w:color="auto"/>
          </w:divBdr>
        </w:div>
        <w:div w:id="72700956">
          <w:marLeft w:val="640"/>
          <w:marRight w:val="0"/>
          <w:marTop w:val="0"/>
          <w:marBottom w:val="0"/>
          <w:divBdr>
            <w:top w:val="none" w:sz="0" w:space="0" w:color="auto"/>
            <w:left w:val="none" w:sz="0" w:space="0" w:color="auto"/>
            <w:bottom w:val="none" w:sz="0" w:space="0" w:color="auto"/>
            <w:right w:val="none" w:sz="0" w:space="0" w:color="auto"/>
          </w:divBdr>
        </w:div>
        <w:div w:id="1582595947">
          <w:marLeft w:val="640"/>
          <w:marRight w:val="0"/>
          <w:marTop w:val="0"/>
          <w:marBottom w:val="0"/>
          <w:divBdr>
            <w:top w:val="none" w:sz="0" w:space="0" w:color="auto"/>
            <w:left w:val="none" w:sz="0" w:space="0" w:color="auto"/>
            <w:bottom w:val="none" w:sz="0" w:space="0" w:color="auto"/>
            <w:right w:val="none" w:sz="0" w:space="0" w:color="auto"/>
          </w:divBdr>
        </w:div>
        <w:div w:id="1820879605">
          <w:marLeft w:val="640"/>
          <w:marRight w:val="0"/>
          <w:marTop w:val="0"/>
          <w:marBottom w:val="0"/>
          <w:divBdr>
            <w:top w:val="none" w:sz="0" w:space="0" w:color="auto"/>
            <w:left w:val="none" w:sz="0" w:space="0" w:color="auto"/>
            <w:bottom w:val="none" w:sz="0" w:space="0" w:color="auto"/>
            <w:right w:val="none" w:sz="0" w:space="0" w:color="auto"/>
          </w:divBdr>
        </w:div>
        <w:div w:id="1463503116">
          <w:marLeft w:val="640"/>
          <w:marRight w:val="0"/>
          <w:marTop w:val="0"/>
          <w:marBottom w:val="0"/>
          <w:divBdr>
            <w:top w:val="none" w:sz="0" w:space="0" w:color="auto"/>
            <w:left w:val="none" w:sz="0" w:space="0" w:color="auto"/>
            <w:bottom w:val="none" w:sz="0" w:space="0" w:color="auto"/>
            <w:right w:val="none" w:sz="0" w:space="0" w:color="auto"/>
          </w:divBdr>
        </w:div>
        <w:div w:id="1786076697">
          <w:marLeft w:val="640"/>
          <w:marRight w:val="0"/>
          <w:marTop w:val="0"/>
          <w:marBottom w:val="0"/>
          <w:divBdr>
            <w:top w:val="none" w:sz="0" w:space="0" w:color="auto"/>
            <w:left w:val="none" w:sz="0" w:space="0" w:color="auto"/>
            <w:bottom w:val="none" w:sz="0" w:space="0" w:color="auto"/>
            <w:right w:val="none" w:sz="0" w:space="0" w:color="auto"/>
          </w:divBdr>
        </w:div>
        <w:div w:id="286396519">
          <w:marLeft w:val="640"/>
          <w:marRight w:val="0"/>
          <w:marTop w:val="0"/>
          <w:marBottom w:val="0"/>
          <w:divBdr>
            <w:top w:val="none" w:sz="0" w:space="0" w:color="auto"/>
            <w:left w:val="none" w:sz="0" w:space="0" w:color="auto"/>
            <w:bottom w:val="none" w:sz="0" w:space="0" w:color="auto"/>
            <w:right w:val="none" w:sz="0" w:space="0" w:color="auto"/>
          </w:divBdr>
        </w:div>
        <w:div w:id="1415321019">
          <w:marLeft w:val="640"/>
          <w:marRight w:val="0"/>
          <w:marTop w:val="0"/>
          <w:marBottom w:val="0"/>
          <w:divBdr>
            <w:top w:val="none" w:sz="0" w:space="0" w:color="auto"/>
            <w:left w:val="none" w:sz="0" w:space="0" w:color="auto"/>
            <w:bottom w:val="none" w:sz="0" w:space="0" w:color="auto"/>
            <w:right w:val="none" w:sz="0" w:space="0" w:color="auto"/>
          </w:divBdr>
        </w:div>
        <w:div w:id="1047997332">
          <w:marLeft w:val="640"/>
          <w:marRight w:val="0"/>
          <w:marTop w:val="0"/>
          <w:marBottom w:val="0"/>
          <w:divBdr>
            <w:top w:val="none" w:sz="0" w:space="0" w:color="auto"/>
            <w:left w:val="none" w:sz="0" w:space="0" w:color="auto"/>
            <w:bottom w:val="none" w:sz="0" w:space="0" w:color="auto"/>
            <w:right w:val="none" w:sz="0" w:space="0" w:color="auto"/>
          </w:divBdr>
        </w:div>
        <w:div w:id="1717117896">
          <w:marLeft w:val="640"/>
          <w:marRight w:val="0"/>
          <w:marTop w:val="0"/>
          <w:marBottom w:val="0"/>
          <w:divBdr>
            <w:top w:val="none" w:sz="0" w:space="0" w:color="auto"/>
            <w:left w:val="none" w:sz="0" w:space="0" w:color="auto"/>
            <w:bottom w:val="none" w:sz="0" w:space="0" w:color="auto"/>
            <w:right w:val="none" w:sz="0" w:space="0" w:color="auto"/>
          </w:divBdr>
        </w:div>
        <w:div w:id="818687638">
          <w:marLeft w:val="640"/>
          <w:marRight w:val="0"/>
          <w:marTop w:val="0"/>
          <w:marBottom w:val="0"/>
          <w:divBdr>
            <w:top w:val="none" w:sz="0" w:space="0" w:color="auto"/>
            <w:left w:val="none" w:sz="0" w:space="0" w:color="auto"/>
            <w:bottom w:val="none" w:sz="0" w:space="0" w:color="auto"/>
            <w:right w:val="none" w:sz="0" w:space="0" w:color="auto"/>
          </w:divBdr>
        </w:div>
        <w:div w:id="933247522">
          <w:marLeft w:val="640"/>
          <w:marRight w:val="0"/>
          <w:marTop w:val="0"/>
          <w:marBottom w:val="0"/>
          <w:divBdr>
            <w:top w:val="none" w:sz="0" w:space="0" w:color="auto"/>
            <w:left w:val="none" w:sz="0" w:space="0" w:color="auto"/>
            <w:bottom w:val="none" w:sz="0" w:space="0" w:color="auto"/>
            <w:right w:val="none" w:sz="0" w:space="0" w:color="auto"/>
          </w:divBdr>
        </w:div>
        <w:div w:id="1454129877">
          <w:marLeft w:val="640"/>
          <w:marRight w:val="0"/>
          <w:marTop w:val="0"/>
          <w:marBottom w:val="0"/>
          <w:divBdr>
            <w:top w:val="none" w:sz="0" w:space="0" w:color="auto"/>
            <w:left w:val="none" w:sz="0" w:space="0" w:color="auto"/>
            <w:bottom w:val="none" w:sz="0" w:space="0" w:color="auto"/>
            <w:right w:val="none" w:sz="0" w:space="0" w:color="auto"/>
          </w:divBdr>
        </w:div>
        <w:div w:id="23018820">
          <w:marLeft w:val="640"/>
          <w:marRight w:val="0"/>
          <w:marTop w:val="0"/>
          <w:marBottom w:val="0"/>
          <w:divBdr>
            <w:top w:val="none" w:sz="0" w:space="0" w:color="auto"/>
            <w:left w:val="none" w:sz="0" w:space="0" w:color="auto"/>
            <w:bottom w:val="none" w:sz="0" w:space="0" w:color="auto"/>
            <w:right w:val="none" w:sz="0" w:space="0" w:color="auto"/>
          </w:divBdr>
        </w:div>
        <w:div w:id="1721589587">
          <w:marLeft w:val="640"/>
          <w:marRight w:val="0"/>
          <w:marTop w:val="0"/>
          <w:marBottom w:val="0"/>
          <w:divBdr>
            <w:top w:val="none" w:sz="0" w:space="0" w:color="auto"/>
            <w:left w:val="none" w:sz="0" w:space="0" w:color="auto"/>
            <w:bottom w:val="none" w:sz="0" w:space="0" w:color="auto"/>
            <w:right w:val="none" w:sz="0" w:space="0" w:color="auto"/>
          </w:divBdr>
        </w:div>
      </w:divsChild>
    </w:div>
    <w:div w:id="104423661">
      <w:bodyDiv w:val="1"/>
      <w:marLeft w:val="0"/>
      <w:marRight w:val="0"/>
      <w:marTop w:val="0"/>
      <w:marBottom w:val="0"/>
      <w:divBdr>
        <w:top w:val="none" w:sz="0" w:space="0" w:color="auto"/>
        <w:left w:val="none" w:sz="0" w:space="0" w:color="auto"/>
        <w:bottom w:val="none" w:sz="0" w:space="0" w:color="auto"/>
        <w:right w:val="none" w:sz="0" w:space="0" w:color="auto"/>
      </w:divBdr>
      <w:divsChild>
        <w:div w:id="1980376100">
          <w:marLeft w:val="640"/>
          <w:marRight w:val="0"/>
          <w:marTop w:val="0"/>
          <w:marBottom w:val="0"/>
          <w:divBdr>
            <w:top w:val="none" w:sz="0" w:space="0" w:color="auto"/>
            <w:left w:val="none" w:sz="0" w:space="0" w:color="auto"/>
            <w:bottom w:val="none" w:sz="0" w:space="0" w:color="auto"/>
            <w:right w:val="none" w:sz="0" w:space="0" w:color="auto"/>
          </w:divBdr>
        </w:div>
        <w:div w:id="270941502">
          <w:marLeft w:val="640"/>
          <w:marRight w:val="0"/>
          <w:marTop w:val="0"/>
          <w:marBottom w:val="0"/>
          <w:divBdr>
            <w:top w:val="none" w:sz="0" w:space="0" w:color="auto"/>
            <w:left w:val="none" w:sz="0" w:space="0" w:color="auto"/>
            <w:bottom w:val="none" w:sz="0" w:space="0" w:color="auto"/>
            <w:right w:val="none" w:sz="0" w:space="0" w:color="auto"/>
          </w:divBdr>
        </w:div>
        <w:div w:id="369962811">
          <w:marLeft w:val="640"/>
          <w:marRight w:val="0"/>
          <w:marTop w:val="0"/>
          <w:marBottom w:val="0"/>
          <w:divBdr>
            <w:top w:val="none" w:sz="0" w:space="0" w:color="auto"/>
            <w:left w:val="none" w:sz="0" w:space="0" w:color="auto"/>
            <w:bottom w:val="none" w:sz="0" w:space="0" w:color="auto"/>
            <w:right w:val="none" w:sz="0" w:space="0" w:color="auto"/>
          </w:divBdr>
        </w:div>
        <w:div w:id="1893614027">
          <w:marLeft w:val="640"/>
          <w:marRight w:val="0"/>
          <w:marTop w:val="0"/>
          <w:marBottom w:val="0"/>
          <w:divBdr>
            <w:top w:val="none" w:sz="0" w:space="0" w:color="auto"/>
            <w:left w:val="none" w:sz="0" w:space="0" w:color="auto"/>
            <w:bottom w:val="none" w:sz="0" w:space="0" w:color="auto"/>
            <w:right w:val="none" w:sz="0" w:space="0" w:color="auto"/>
          </w:divBdr>
        </w:div>
        <w:div w:id="544146121">
          <w:marLeft w:val="640"/>
          <w:marRight w:val="0"/>
          <w:marTop w:val="0"/>
          <w:marBottom w:val="0"/>
          <w:divBdr>
            <w:top w:val="none" w:sz="0" w:space="0" w:color="auto"/>
            <w:left w:val="none" w:sz="0" w:space="0" w:color="auto"/>
            <w:bottom w:val="none" w:sz="0" w:space="0" w:color="auto"/>
            <w:right w:val="none" w:sz="0" w:space="0" w:color="auto"/>
          </w:divBdr>
          <w:divsChild>
            <w:div w:id="1964724097">
              <w:marLeft w:val="0"/>
              <w:marRight w:val="0"/>
              <w:marTop w:val="0"/>
              <w:marBottom w:val="0"/>
              <w:divBdr>
                <w:top w:val="none" w:sz="0" w:space="0" w:color="auto"/>
                <w:left w:val="none" w:sz="0" w:space="0" w:color="auto"/>
                <w:bottom w:val="none" w:sz="0" w:space="0" w:color="auto"/>
                <w:right w:val="none" w:sz="0" w:space="0" w:color="auto"/>
              </w:divBdr>
            </w:div>
          </w:divsChild>
        </w:div>
        <w:div w:id="1633058151">
          <w:marLeft w:val="640"/>
          <w:marRight w:val="0"/>
          <w:marTop w:val="0"/>
          <w:marBottom w:val="0"/>
          <w:divBdr>
            <w:top w:val="none" w:sz="0" w:space="0" w:color="auto"/>
            <w:left w:val="none" w:sz="0" w:space="0" w:color="auto"/>
            <w:bottom w:val="none" w:sz="0" w:space="0" w:color="auto"/>
            <w:right w:val="none" w:sz="0" w:space="0" w:color="auto"/>
          </w:divBdr>
        </w:div>
        <w:div w:id="280187378">
          <w:marLeft w:val="640"/>
          <w:marRight w:val="0"/>
          <w:marTop w:val="0"/>
          <w:marBottom w:val="0"/>
          <w:divBdr>
            <w:top w:val="none" w:sz="0" w:space="0" w:color="auto"/>
            <w:left w:val="none" w:sz="0" w:space="0" w:color="auto"/>
            <w:bottom w:val="none" w:sz="0" w:space="0" w:color="auto"/>
            <w:right w:val="none" w:sz="0" w:space="0" w:color="auto"/>
          </w:divBdr>
        </w:div>
        <w:div w:id="1094941011">
          <w:marLeft w:val="640"/>
          <w:marRight w:val="0"/>
          <w:marTop w:val="0"/>
          <w:marBottom w:val="0"/>
          <w:divBdr>
            <w:top w:val="none" w:sz="0" w:space="0" w:color="auto"/>
            <w:left w:val="none" w:sz="0" w:space="0" w:color="auto"/>
            <w:bottom w:val="none" w:sz="0" w:space="0" w:color="auto"/>
            <w:right w:val="none" w:sz="0" w:space="0" w:color="auto"/>
          </w:divBdr>
        </w:div>
        <w:div w:id="481822286">
          <w:marLeft w:val="640"/>
          <w:marRight w:val="0"/>
          <w:marTop w:val="0"/>
          <w:marBottom w:val="0"/>
          <w:divBdr>
            <w:top w:val="none" w:sz="0" w:space="0" w:color="auto"/>
            <w:left w:val="none" w:sz="0" w:space="0" w:color="auto"/>
            <w:bottom w:val="none" w:sz="0" w:space="0" w:color="auto"/>
            <w:right w:val="none" w:sz="0" w:space="0" w:color="auto"/>
          </w:divBdr>
        </w:div>
        <w:div w:id="2019766771">
          <w:marLeft w:val="640"/>
          <w:marRight w:val="0"/>
          <w:marTop w:val="0"/>
          <w:marBottom w:val="0"/>
          <w:divBdr>
            <w:top w:val="none" w:sz="0" w:space="0" w:color="auto"/>
            <w:left w:val="none" w:sz="0" w:space="0" w:color="auto"/>
            <w:bottom w:val="none" w:sz="0" w:space="0" w:color="auto"/>
            <w:right w:val="none" w:sz="0" w:space="0" w:color="auto"/>
          </w:divBdr>
        </w:div>
        <w:div w:id="1060130048">
          <w:marLeft w:val="640"/>
          <w:marRight w:val="0"/>
          <w:marTop w:val="0"/>
          <w:marBottom w:val="0"/>
          <w:divBdr>
            <w:top w:val="none" w:sz="0" w:space="0" w:color="auto"/>
            <w:left w:val="none" w:sz="0" w:space="0" w:color="auto"/>
            <w:bottom w:val="none" w:sz="0" w:space="0" w:color="auto"/>
            <w:right w:val="none" w:sz="0" w:space="0" w:color="auto"/>
          </w:divBdr>
        </w:div>
        <w:div w:id="440760763">
          <w:marLeft w:val="640"/>
          <w:marRight w:val="0"/>
          <w:marTop w:val="0"/>
          <w:marBottom w:val="0"/>
          <w:divBdr>
            <w:top w:val="none" w:sz="0" w:space="0" w:color="auto"/>
            <w:left w:val="none" w:sz="0" w:space="0" w:color="auto"/>
            <w:bottom w:val="none" w:sz="0" w:space="0" w:color="auto"/>
            <w:right w:val="none" w:sz="0" w:space="0" w:color="auto"/>
          </w:divBdr>
        </w:div>
        <w:div w:id="437020600">
          <w:marLeft w:val="640"/>
          <w:marRight w:val="0"/>
          <w:marTop w:val="0"/>
          <w:marBottom w:val="0"/>
          <w:divBdr>
            <w:top w:val="none" w:sz="0" w:space="0" w:color="auto"/>
            <w:left w:val="none" w:sz="0" w:space="0" w:color="auto"/>
            <w:bottom w:val="none" w:sz="0" w:space="0" w:color="auto"/>
            <w:right w:val="none" w:sz="0" w:space="0" w:color="auto"/>
          </w:divBdr>
        </w:div>
        <w:div w:id="375355468">
          <w:marLeft w:val="640"/>
          <w:marRight w:val="0"/>
          <w:marTop w:val="0"/>
          <w:marBottom w:val="0"/>
          <w:divBdr>
            <w:top w:val="none" w:sz="0" w:space="0" w:color="auto"/>
            <w:left w:val="none" w:sz="0" w:space="0" w:color="auto"/>
            <w:bottom w:val="none" w:sz="0" w:space="0" w:color="auto"/>
            <w:right w:val="none" w:sz="0" w:space="0" w:color="auto"/>
          </w:divBdr>
        </w:div>
        <w:div w:id="488331029">
          <w:marLeft w:val="640"/>
          <w:marRight w:val="0"/>
          <w:marTop w:val="0"/>
          <w:marBottom w:val="0"/>
          <w:divBdr>
            <w:top w:val="none" w:sz="0" w:space="0" w:color="auto"/>
            <w:left w:val="none" w:sz="0" w:space="0" w:color="auto"/>
            <w:bottom w:val="none" w:sz="0" w:space="0" w:color="auto"/>
            <w:right w:val="none" w:sz="0" w:space="0" w:color="auto"/>
          </w:divBdr>
        </w:div>
        <w:div w:id="1429274967">
          <w:marLeft w:val="640"/>
          <w:marRight w:val="0"/>
          <w:marTop w:val="0"/>
          <w:marBottom w:val="0"/>
          <w:divBdr>
            <w:top w:val="none" w:sz="0" w:space="0" w:color="auto"/>
            <w:left w:val="none" w:sz="0" w:space="0" w:color="auto"/>
            <w:bottom w:val="none" w:sz="0" w:space="0" w:color="auto"/>
            <w:right w:val="none" w:sz="0" w:space="0" w:color="auto"/>
          </w:divBdr>
        </w:div>
        <w:div w:id="1576469677">
          <w:marLeft w:val="640"/>
          <w:marRight w:val="0"/>
          <w:marTop w:val="0"/>
          <w:marBottom w:val="0"/>
          <w:divBdr>
            <w:top w:val="none" w:sz="0" w:space="0" w:color="auto"/>
            <w:left w:val="none" w:sz="0" w:space="0" w:color="auto"/>
            <w:bottom w:val="none" w:sz="0" w:space="0" w:color="auto"/>
            <w:right w:val="none" w:sz="0" w:space="0" w:color="auto"/>
          </w:divBdr>
        </w:div>
        <w:div w:id="1504011255">
          <w:marLeft w:val="640"/>
          <w:marRight w:val="0"/>
          <w:marTop w:val="0"/>
          <w:marBottom w:val="0"/>
          <w:divBdr>
            <w:top w:val="none" w:sz="0" w:space="0" w:color="auto"/>
            <w:left w:val="none" w:sz="0" w:space="0" w:color="auto"/>
            <w:bottom w:val="none" w:sz="0" w:space="0" w:color="auto"/>
            <w:right w:val="none" w:sz="0" w:space="0" w:color="auto"/>
          </w:divBdr>
        </w:div>
        <w:div w:id="531184854">
          <w:marLeft w:val="640"/>
          <w:marRight w:val="0"/>
          <w:marTop w:val="0"/>
          <w:marBottom w:val="0"/>
          <w:divBdr>
            <w:top w:val="none" w:sz="0" w:space="0" w:color="auto"/>
            <w:left w:val="none" w:sz="0" w:space="0" w:color="auto"/>
            <w:bottom w:val="none" w:sz="0" w:space="0" w:color="auto"/>
            <w:right w:val="none" w:sz="0" w:space="0" w:color="auto"/>
          </w:divBdr>
        </w:div>
        <w:div w:id="1903131872">
          <w:marLeft w:val="640"/>
          <w:marRight w:val="0"/>
          <w:marTop w:val="0"/>
          <w:marBottom w:val="0"/>
          <w:divBdr>
            <w:top w:val="none" w:sz="0" w:space="0" w:color="auto"/>
            <w:left w:val="none" w:sz="0" w:space="0" w:color="auto"/>
            <w:bottom w:val="none" w:sz="0" w:space="0" w:color="auto"/>
            <w:right w:val="none" w:sz="0" w:space="0" w:color="auto"/>
          </w:divBdr>
        </w:div>
        <w:div w:id="1343046763">
          <w:marLeft w:val="640"/>
          <w:marRight w:val="0"/>
          <w:marTop w:val="0"/>
          <w:marBottom w:val="0"/>
          <w:divBdr>
            <w:top w:val="none" w:sz="0" w:space="0" w:color="auto"/>
            <w:left w:val="none" w:sz="0" w:space="0" w:color="auto"/>
            <w:bottom w:val="none" w:sz="0" w:space="0" w:color="auto"/>
            <w:right w:val="none" w:sz="0" w:space="0" w:color="auto"/>
          </w:divBdr>
        </w:div>
        <w:div w:id="1671179972">
          <w:marLeft w:val="640"/>
          <w:marRight w:val="0"/>
          <w:marTop w:val="0"/>
          <w:marBottom w:val="0"/>
          <w:divBdr>
            <w:top w:val="none" w:sz="0" w:space="0" w:color="auto"/>
            <w:left w:val="none" w:sz="0" w:space="0" w:color="auto"/>
            <w:bottom w:val="none" w:sz="0" w:space="0" w:color="auto"/>
            <w:right w:val="none" w:sz="0" w:space="0" w:color="auto"/>
          </w:divBdr>
        </w:div>
        <w:div w:id="879393422">
          <w:marLeft w:val="640"/>
          <w:marRight w:val="0"/>
          <w:marTop w:val="0"/>
          <w:marBottom w:val="0"/>
          <w:divBdr>
            <w:top w:val="none" w:sz="0" w:space="0" w:color="auto"/>
            <w:left w:val="none" w:sz="0" w:space="0" w:color="auto"/>
            <w:bottom w:val="none" w:sz="0" w:space="0" w:color="auto"/>
            <w:right w:val="none" w:sz="0" w:space="0" w:color="auto"/>
          </w:divBdr>
        </w:div>
        <w:div w:id="1158620229">
          <w:marLeft w:val="640"/>
          <w:marRight w:val="0"/>
          <w:marTop w:val="0"/>
          <w:marBottom w:val="0"/>
          <w:divBdr>
            <w:top w:val="none" w:sz="0" w:space="0" w:color="auto"/>
            <w:left w:val="none" w:sz="0" w:space="0" w:color="auto"/>
            <w:bottom w:val="none" w:sz="0" w:space="0" w:color="auto"/>
            <w:right w:val="none" w:sz="0" w:space="0" w:color="auto"/>
          </w:divBdr>
        </w:div>
        <w:div w:id="5720667">
          <w:marLeft w:val="640"/>
          <w:marRight w:val="0"/>
          <w:marTop w:val="0"/>
          <w:marBottom w:val="0"/>
          <w:divBdr>
            <w:top w:val="none" w:sz="0" w:space="0" w:color="auto"/>
            <w:left w:val="none" w:sz="0" w:space="0" w:color="auto"/>
            <w:bottom w:val="none" w:sz="0" w:space="0" w:color="auto"/>
            <w:right w:val="none" w:sz="0" w:space="0" w:color="auto"/>
          </w:divBdr>
        </w:div>
        <w:div w:id="724530782">
          <w:marLeft w:val="640"/>
          <w:marRight w:val="0"/>
          <w:marTop w:val="0"/>
          <w:marBottom w:val="0"/>
          <w:divBdr>
            <w:top w:val="none" w:sz="0" w:space="0" w:color="auto"/>
            <w:left w:val="none" w:sz="0" w:space="0" w:color="auto"/>
            <w:bottom w:val="none" w:sz="0" w:space="0" w:color="auto"/>
            <w:right w:val="none" w:sz="0" w:space="0" w:color="auto"/>
          </w:divBdr>
        </w:div>
        <w:div w:id="661590925">
          <w:marLeft w:val="640"/>
          <w:marRight w:val="0"/>
          <w:marTop w:val="0"/>
          <w:marBottom w:val="0"/>
          <w:divBdr>
            <w:top w:val="none" w:sz="0" w:space="0" w:color="auto"/>
            <w:left w:val="none" w:sz="0" w:space="0" w:color="auto"/>
            <w:bottom w:val="none" w:sz="0" w:space="0" w:color="auto"/>
            <w:right w:val="none" w:sz="0" w:space="0" w:color="auto"/>
          </w:divBdr>
        </w:div>
        <w:div w:id="411857195">
          <w:marLeft w:val="640"/>
          <w:marRight w:val="0"/>
          <w:marTop w:val="0"/>
          <w:marBottom w:val="0"/>
          <w:divBdr>
            <w:top w:val="none" w:sz="0" w:space="0" w:color="auto"/>
            <w:left w:val="none" w:sz="0" w:space="0" w:color="auto"/>
            <w:bottom w:val="none" w:sz="0" w:space="0" w:color="auto"/>
            <w:right w:val="none" w:sz="0" w:space="0" w:color="auto"/>
          </w:divBdr>
        </w:div>
        <w:div w:id="742606222">
          <w:marLeft w:val="640"/>
          <w:marRight w:val="0"/>
          <w:marTop w:val="0"/>
          <w:marBottom w:val="0"/>
          <w:divBdr>
            <w:top w:val="none" w:sz="0" w:space="0" w:color="auto"/>
            <w:left w:val="none" w:sz="0" w:space="0" w:color="auto"/>
            <w:bottom w:val="none" w:sz="0" w:space="0" w:color="auto"/>
            <w:right w:val="none" w:sz="0" w:space="0" w:color="auto"/>
          </w:divBdr>
        </w:div>
        <w:div w:id="1682075989">
          <w:marLeft w:val="640"/>
          <w:marRight w:val="0"/>
          <w:marTop w:val="0"/>
          <w:marBottom w:val="0"/>
          <w:divBdr>
            <w:top w:val="none" w:sz="0" w:space="0" w:color="auto"/>
            <w:left w:val="none" w:sz="0" w:space="0" w:color="auto"/>
            <w:bottom w:val="none" w:sz="0" w:space="0" w:color="auto"/>
            <w:right w:val="none" w:sz="0" w:space="0" w:color="auto"/>
          </w:divBdr>
        </w:div>
      </w:divsChild>
    </w:div>
    <w:div w:id="127818929">
      <w:bodyDiv w:val="1"/>
      <w:marLeft w:val="0"/>
      <w:marRight w:val="0"/>
      <w:marTop w:val="0"/>
      <w:marBottom w:val="0"/>
      <w:divBdr>
        <w:top w:val="none" w:sz="0" w:space="0" w:color="auto"/>
        <w:left w:val="none" w:sz="0" w:space="0" w:color="auto"/>
        <w:bottom w:val="none" w:sz="0" w:space="0" w:color="auto"/>
        <w:right w:val="none" w:sz="0" w:space="0" w:color="auto"/>
      </w:divBdr>
      <w:divsChild>
        <w:div w:id="1836338211">
          <w:marLeft w:val="640"/>
          <w:marRight w:val="0"/>
          <w:marTop w:val="0"/>
          <w:marBottom w:val="0"/>
          <w:divBdr>
            <w:top w:val="none" w:sz="0" w:space="0" w:color="auto"/>
            <w:left w:val="none" w:sz="0" w:space="0" w:color="auto"/>
            <w:bottom w:val="none" w:sz="0" w:space="0" w:color="auto"/>
            <w:right w:val="none" w:sz="0" w:space="0" w:color="auto"/>
          </w:divBdr>
        </w:div>
        <w:div w:id="1717585862">
          <w:marLeft w:val="640"/>
          <w:marRight w:val="0"/>
          <w:marTop w:val="0"/>
          <w:marBottom w:val="0"/>
          <w:divBdr>
            <w:top w:val="none" w:sz="0" w:space="0" w:color="auto"/>
            <w:left w:val="none" w:sz="0" w:space="0" w:color="auto"/>
            <w:bottom w:val="none" w:sz="0" w:space="0" w:color="auto"/>
            <w:right w:val="none" w:sz="0" w:space="0" w:color="auto"/>
          </w:divBdr>
        </w:div>
        <w:div w:id="360713052">
          <w:marLeft w:val="640"/>
          <w:marRight w:val="0"/>
          <w:marTop w:val="0"/>
          <w:marBottom w:val="0"/>
          <w:divBdr>
            <w:top w:val="none" w:sz="0" w:space="0" w:color="auto"/>
            <w:left w:val="none" w:sz="0" w:space="0" w:color="auto"/>
            <w:bottom w:val="none" w:sz="0" w:space="0" w:color="auto"/>
            <w:right w:val="none" w:sz="0" w:space="0" w:color="auto"/>
          </w:divBdr>
        </w:div>
        <w:div w:id="1356731333">
          <w:marLeft w:val="640"/>
          <w:marRight w:val="0"/>
          <w:marTop w:val="0"/>
          <w:marBottom w:val="0"/>
          <w:divBdr>
            <w:top w:val="none" w:sz="0" w:space="0" w:color="auto"/>
            <w:left w:val="none" w:sz="0" w:space="0" w:color="auto"/>
            <w:bottom w:val="none" w:sz="0" w:space="0" w:color="auto"/>
            <w:right w:val="none" w:sz="0" w:space="0" w:color="auto"/>
          </w:divBdr>
        </w:div>
        <w:div w:id="1731921879">
          <w:marLeft w:val="640"/>
          <w:marRight w:val="0"/>
          <w:marTop w:val="0"/>
          <w:marBottom w:val="0"/>
          <w:divBdr>
            <w:top w:val="none" w:sz="0" w:space="0" w:color="auto"/>
            <w:left w:val="none" w:sz="0" w:space="0" w:color="auto"/>
            <w:bottom w:val="none" w:sz="0" w:space="0" w:color="auto"/>
            <w:right w:val="none" w:sz="0" w:space="0" w:color="auto"/>
          </w:divBdr>
        </w:div>
        <w:div w:id="1537428570">
          <w:marLeft w:val="640"/>
          <w:marRight w:val="0"/>
          <w:marTop w:val="0"/>
          <w:marBottom w:val="0"/>
          <w:divBdr>
            <w:top w:val="none" w:sz="0" w:space="0" w:color="auto"/>
            <w:left w:val="none" w:sz="0" w:space="0" w:color="auto"/>
            <w:bottom w:val="none" w:sz="0" w:space="0" w:color="auto"/>
            <w:right w:val="none" w:sz="0" w:space="0" w:color="auto"/>
          </w:divBdr>
        </w:div>
        <w:div w:id="1023482903">
          <w:marLeft w:val="640"/>
          <w:marRight w:val="0"/>
          <w:marTop w:val="0"/>
          <w:marBottom w:val="0"/>
          <w:divBdr>
            <w:top w:val="none" w:sz="0" w:space="0" w:color="auto"/>
            <w:left w:val="none" w:sz="0" w:space="0" w:color="auto"/>
            <w:bottom w:val="none" w:sz="0" w:space="0" w:color="auto"/>
            <w:right w:val="none" w:sz="0" w:space="0" w:color="auto"/>
          </w:divBdr>
        </w:div>
        <w:div w:id="492719623">
          <w:marLeft w:val="640"/>
          <w:marRight w:val="0"/>
          <w:marTop w:val="0"/>
          <w:marBottom w:val="0"/>
          <w:divBdr>
            <w:top w:val="none" w:sz="0" w:space="0" w:color="auto"/>
            <w:left w:val="none" w:sz="0" w:space="0" w:color="auto"/>
            <w:bottom w:val="none" w:sz="0" w:space="0" w:color="auto"/>
            <w:right w:val="none" w:sz="0" w:space="0" w:color="auto"/>
          </w:divBdr>
        </w:div>
        <w:div w:id="65953396">
          <w:marLeft w:val="640"/>
          <w:marRight w:val="0"/>
          <w:marTop w:val="0"/>
          <w:marBottom w:val="0"/>
          <w:divBdr>
            <w:top w:val="none" w:sz="0" w:space="0" w:color="auto"/>
            <w:left w:val="none" w:sz="0" w:space="0" w:color="auto"/>
            <w:bottom w:val="none" w:sz="0" w:space="0" w:color="auto"/>
            <w:right w:val="none" w:sz="0" w:space="0" w:color="auto"/>
          </w:divBdr>
        </w:div>
        <w:div w:id="565411249">
          <w:marLeft w:val="640"/>
          <w:marRight w:val="0"/>
          <w:marTop w:val="0"/>
          <w:marBottom w:val="0"/>
          <w:divBdr>
            <w:top w:val="none" w:sz="0" w:space="0" w:color="auto"/>
            <w:left w:val="none" w:sz="0" w:space="0" w:color="auto"/>
            <w:bottom w:val="none" w:sz="0" w:space="0" w:color="auto"/>
            <w:right w:val="none" w:sz="0" w:space="0" w:color="auto"/>
          </w:divBdr>
        </w:div>
        <w:div w:id="724260747">
          <w:marLeft w:val="640"/>
          <w:marRight w:val="0"/>
          <w:marTop w:val="0"/>
          <w:marBottom w:val="0"/>
          <w:divBdr>
            <w:top w:val="none" w:sz="0" w:space="0" w:color="auto"/>
            <w:left w:val="none" w:sz="0" w:space="0" w:color="auto"/>
            <w:bottom w:val="none" w:sz="0" w:space="0" w:color="auto"/>
            <w:right w:val="none" w:sz="0" w:space="0" w:color="auto"/>
          </w:divBdr>
        </w:div>
        <w:div w:id="210850571">
          <w:marLeft w:val="640"/>
          <w:marRight w:val="0"/>
          <w:marTop w:val="0"/>
          <w:marBottom w:val="0"/>
          <w:divBdr>
            <w:top w:val="none" w:sz="0" w:space="0" w:color="auto"/>
            <w:left w:val="none" w:sz="0" w:space="0" w:color="auto"/>
            <w:bottom w:val="none" w:sz="0" w:space="0" w:color="auto"/>
            <w:right w:val="none" w:sz="0" w:space="0" w:color="auto"/>
          </w:divBdr>
        </w:div>
        <w:div w:id="2002542372">
          <w:marLeft w:val="640"/>
          <w:marRight w:val="0"/>
          <w:marTop w:val="0"/>
          <w:marBottom w:val="0"/>
          <w:divBdr>
            <w:top w:val="none" w:sz="0" w:space="0" w:color="auto"/>
            <w:left w:val="none" w:sz="0" w:space="0" w:color="auto"/>
            <w:bottom w:val="none" w:sz="0" w:space="0" w:color="auto"/>
            <w:right w:val="none" w:sz="0" w:space="0" w:color="auto"/>
          </w:divBdr>
        </w:div>
        <w:div w:id="195198211">
          <w:marLeft w:val="640"/>
          <w:marRight w:val="0"/>
          <w:marTop w:val="0"/>
          <w:marBottom w:val="0"/>
          <w:divBdr>
            <w:top w:val="none" w:sz="0" w:space="0" w:color="auto"/>
            <w:left w:val="none" w:sz="0" w:space="0" w:color="auto"/>
            <w:bottom w:val="none" w:sz="0" w:space="0" w:color="auto"/>
            <w:right w:val="none" w:sz="0" w:space="0" w:color="auto"/>
          </w:divBdr>
        </w:div>
        <w:div w:id="402486029">
          <w:marLeft w:val="640"/>
          <w:marRight w:val="0"/>
          <w:marTop w:val="0"/>
          <w:marBottom w:val="0"/>
          <w:divBdr>
            <w:top w:val="none" w:sz="0" w:space="0" w:color="auto"/>
            <w:left w:val="none" w:sz="0" w:space="0" w:color="auto"/>
            <w:bottom w:val="none" w:sz="0" w:space="0" w:color="auto"/>
            <w:right w:val="none" w:sz="0" w:space="0" w:color="auto"/>
          </w:divBdr>
        </w:div>
        <w:div w:id="1814591237">
          <w:marLeft w:val="640"/>
          <w:marRight w:val="0"/>
          <w:marTop w:val="0"/>
          <w:marBottom w:val="0"/>
          <w:divBdr>
            <w:top w:val="none" w:sz="0" w:space="0" w:color="auto"/>
            <w:left w:val="none" w:sz="0" w:space="0" w:color="auto"/>
            <w:bottom w:val="none" w:sz="0" w:space="0" w:color="auto"/>
            <w:right w:val="none" w:sz="0" w:space="0" w:color="auto"/>
          </w:divBdr>
        </w:div>
        <w:div w:id="479810292">
          <w:marLeft w:val="640"/>
          <w:marRight w:val="0"/>
          <w:marTop w:val="0"/>
          <w:marBottom w:val="0"/>
          <w:divBdr>
            <w:top w:val="none" w:sz="0" w:space="0" w:color="auto"/>
            <w:left w:val="none" w:sz="0" w:space="0" w:color="auto"/>
            <w:bottom w:val="none" w:sz="0" w:space="0" w:color="auto"/>
            <w:right w:val="none" w:sz="0" w:space="0" w:color="auto"/>
          </w:divBdr>
        </w:div>
        <w:div w:id="1883788716">
          <w:marLeft w:val="640"/>
          <w:marRight w:val="0"/>
          <w:marTop w:val="0"/>
          <w:marBottom w:val="0"/>
          <w:divBdr>
            <w:top w:val="none" w:sz="0" w:space="0" w:color="auto"/>
            <w:left w:val="none" w:sz="0" w:space="0" w:color="auto"/>
            <w:bottom w:val="none" w:sz="0" w:space="0" w:color="auto"/>
            <w:right w:val="none" w:sz="0" w:space="0" w:color="auto"/>
          </w:divBdr>
        </w:div>
        <w:div w:id="1013990484">
          <w:marLeft w:val="640"/>
          <w:marRight w:val="0"/>
          <w:marTop w:val="0"/>
          <w:marBottom w:val="0"/>
          <w:divBdr>
            <w:top w:val="none" w:sz="0" w:space="0" w:color="auto"/>
            <w:left w:val="none" w:sz="0" w:space="0" w:color="auto"/>
            <w:bottom w:val="none" w:sz="0" w:space="0" w:color="auto"/>
            <w:right w:val="none" w:sz="0" w:space="0" w:color="auto"/>
          </w:divBdr>
        </w:div>
        <w:div w:id="1842428800">
          <w:marLeft w:val="640"/>
          <w:marRight w:val="0"/>
          <w:marTop w:val="0"/>
          <w:marBottom w:val="0"/>
          <w:divBdr>
            <w:top w:val="none" w:sz="0" w:space="0" w:color="auto"/>
            <w:left w:val="none" w:sz="0" w:space="0" w:color="auto"/>
            <w:bottom w:val="none" w:sz="0" w:space="0" w:color="auto"/>
            <w:right w:val="none" w:sz="0" w:space="0" w:color="auto"/>
          </w:divBdr>
        </w:div>
        <w:div w:id="886141019">
          <w:marLeft w:val="640"/>
          <w:marRight w:val="0"/>
          <w:marTop w:val="0"/>
          <w:marBottom w:val="0"/>
          <w:divBdr>
            <w:top w:val="none" w:sz="0" w:space="0" w:color="auto"/>
            <w:left w:val="none" w:sz="0" w:space="0" w:color="auto"/>
            <w:bottom w:val="none" w:sz="0" w:space="0" w:color="auto"/>
            <w:right w:val="none" w:sz="0" w:space="0" w:color="auto"/>
          </w:divBdr>
        </w:div>
        <w:div w:id="1848978197">
          <w:marLeft w:val="640"/>
          <w:marRight w:val="0"/>
          <w:marTop w:val="0"/>
          <w:marBottom w:val="0"/>
          <w:divBdr>
            <w:top w:val="none" w:sz="0" w:space="0" w:color="auto"/>
            <w:left w:val="none" w:sz="0" w:space="0" w:color="auto"/>
            <w:bottom w:val="none" w:sz="0" w:space="0" w:color="auto"/>
            <w:right w:val="none" w:sz="0" w:space="0" w:color="auto"/>
          </w:divBdr>
        </w:div>
        <w:div w:id="1687949808">
          <w:marLeft w:val="640"/>
          <w:marRight w:val="0"/>
          <w:marTop w:val="0"/>
          <w:marBottom w:val="0"/>
          <w:divBdr>
            <w:top w:val="none" w:sz="0" w:space="0" w:color="auto"/>
            <w:left w:val="none" w:sz="0" w:space="0" w:color="auto"/>
            <w:bottom w:val="none" w:sz="0" w:space="0" w:color="auto"/>
            <w:right w:val="none" w:sz="0" w:space="0" w:color="auto"/>
          </w:divBdr>
        </w:div>
        <w:div w:id="1014452243">
          <w:marLeft w:val="640"/>
          <w:marRight w:val="0"/>
          <w:marTop w:val="0"/>
          <w:marBottom w:val="0"/>
          <w:divBdr>
            <w:top w:val="none" w:sz="0" w:space="0" w:color="auto"/>
            <w:left w:val="none" w:sz="0" w:space="0" w:color="auto"/>
            <w:bottom w:val="none" w:sz="0" w:space="0" w:color="auto"/>
            <w:right w:val="none" w:sz="0" w:space="0" w:color="auto"/>
          </w:divBdr>
        </w:div>
        <w:div w:id="342368295">
          <w:marLeft w:val="640"/>
          <w:marRight w:val="0"/>
          <w:marTop w:val="0"/>
          <w:marBottom w:val="0"/>
          <w:divBdr>
            <w:top w:val="none" w:sz="0" w:space="0" w:color="auto"/>
            <w:left w:val="none" w:sz="0" w:space="0" w:color="auto"/>
            <w:bottom w:val="none" w:sz="0" w:space="0" w:color="auto"/>
            <w:right w:val="none" w:sz="0" w:space="0" w:color="auto"/>
          </w:divBdr>
        </w:div>
        <w:div w:id="175461056">
          <w:marLeft w:val="640"/>
          <w:marRight w:val="0"/>
          <w:marTop w:val="0"/>
          <w:marBottom w:val="0"/>
          <w:divBdr>
            <w:top w:val="none" w:sz="0" w:space="0" w:color="auto"/>
            <w:left w:val="none" w:sz="0" w:space="0" w:color="auto"/>
            <w:bottom w:val="none" w:sz="0" w:space="0" w:color="auto"/>
            <w:right w:val="none" w:sz="0" w:space="0" w:color="auto"/>
          </w:divBdr>
        </w:div>
        <w:div w:id="831725620">
          <w:marLeft w:val="640"/>
          <w:marRight w:val="0"/>
          <w:marTop w:val="0"/>
          <w:marBottom w:val="0"/>
          <w:divBdr>
            <w:top w:val="none" w:sz="0" w:space="0" w:color="auto"/>
            <w:left w:val="none" w:sz="0" w:space="0" w:color="auto"/>
            <w:bottom w:val="none" w:sz="0" w:space="0" w:color="auto"/>
            <w:right w:val="none" w:sz="0" w:space="0" w:color="auto"/>
          </w:divBdr>
        </w:div>
      </w:divsChild>
    </w:div>
    <w:div w:id="269437273">
      <w:bodyDiv w:val="1"/>
      <w:marLeft w:val="0"/>
      <w:marRight w:val="0"/>
      <w:marTop w:val="0"/>
      <w:marBottom w:val="0"/>
      <w:divBdr>
        <w:top w:val="none" w:sz="0" w:space="0" w:color="auto"/>
        <w:left w:val="none" w:sz="0" w:space="0" w:color="auto"/>
        <w:bottom w:val="none" w:sz="0" w:space="0" w:color="auto"/>
        <w:right w:val="none" w:sz="0" w:space="0" w:color="auto"/>
      </w:divBdr>
      <w:divsChild>
        <w:div w:id="1552110726">
          <w:marLeft w:val="640"/>
          <w:marRight w:val="0"/>
          <w:marTop w:val="0"/>
          <w:marBottom w:val="0"/>
          <w:divBdr>
            <w:top w:val="none" w:sz="0" w:space="0" w:color="auto"/>
            <w:left w:val="none" w:sz="0" w:space="0" w:color="auto"/>
            <w:bottom w:val="none" w:sz="0" w:space="0" w:color="auto"/>
            <w:right w:val="none" w:sz="0" w:space="0" w:color="auto"/>
          </w:divBdr>
        </w:div>
        <w:div w:id="799151400">
          <w:marLeft w:val="640"/>
          <w:marRight w:val="0"/>
          <w:marTop w:val="0"/>
          <w:marBottom w:val="0"/>
          <w:divBdr>
            <w:top w:val="none" w:sz="0" w:space="0" w:color="auto"/>
            <w:left w:val="none" w:sz="0" w:space="0" w:color="auto"/>
            <w:bottom w:val="none" w:sz="0" w:space="0" w:color="auto"/>
            <w:right w:val="none" w:sz="0" w:space="0" w:color="auto"/>
          </w:divBdr>
        </w:div>
        <w:div w:id="809596192">
          <w:marLeft w:val="640"/>
          <w:marRight w:val="0"/>
          <w:marTop w:val="0"/>
          <w:marBottom w:val="0"/>
          <w:divBdr>
            <w:top w:val="none" w:sz="0" w:space="0" w:color="auto"/>
            <w:left w:val="none" w:sz="0" w:space="0" w:color="auto"/>
            <w:bottom w:val="none" w:sz="0" w:space="0" w:color="auto"/>
            <w:right w:val="none" w:sz="0" w:space="0" w:color="auto"/>
          </w:divBdr>
        </w:div>
        <w:div w:id="167327458">
          <w:marLeft w:val="640"/>
          <w:marRight w:val="0"/>
          <w:marTop w:val="0"/>
          <w:marBottom w:val="0"/>
          <w:divBdr>
            <w:top w:val="none" w:sz="0" w:space="0" w:color="auto"/>
            <w:left w:val="none" w:sz="0" w:space="0" w:color="auto"/>
            <w:bottom w:val="none" w:sz="0" w:space="0" w:color="auto"/>
            <w:right w:val="none" w:sz="0" w:space="0" w:color="auto"/>
          </w:divBdr>
        </w:div>
        <w:div w:id="122965955">
          <w:marLeft w:val="640"/>
          <w:marRight w:val="0"/>
          <w:marTop w:val="0"/>
          <w:marBottom w:val="0"/>
          <w:divBdr>
            <w:top w:val="none" w:sz="0" w:space="0" w:color="auto"/>
            <w:left w:val="none" w:sz="0" w:space="0" w:color="auto"/>
            <w:bottom w:val="none" w:sz="0" w:space="0" w:color="auto"/>
            <w:right w:val="none" w:sz="0" w:space="0" w:color="auto"/>
          </w:divBdr>
        </w:div>
        <w:div w:id="360909387">
          <w:marLeft w:val="640"/>
          <w:marRight w:val="0"/>
          <w:marTop w:val="0"/>
          <w:marBottom w:val="0"/>
          <w:divBdr>
            <w:top w:val="none" w:sz="0" w:space="0" w:color="auto"/>
            <w:left w:val="none" w:sz="0" w:space="0" w:color="auto"/>
            <w:bottom w:val="none" w:sz="0" w:space="0" w:color="auto"/>
            <w:right w:val="none" w:sz="0" w:space="0" w:color="auto"/>
          </w:divBdr>
        </w:div>
        <w:div w:id="1780485779">
          <w:marLeft w:val="640"/>
          <w:marRight w:val="0"/>
          <w:marTop w:val="0"/>
          <w:marBottom w:val="0"/>
          <w:divBdr>
            <w:top w:val="none" w:sz="0" w:space="0" w:color="auto"/>
            <w:left w:val="none" w:sz="0" w:space="0" w:color="auto"/>
            <w:bottom w:val="none" w:sz="0" w:space="0" w:color="auto"/>
            <w:right w:val="none" w:sz="0" w:space="0" w:color="auto"/>
          </w:divBdr>
        </w:div>
        <w:div w:id="724064604">
          <w:marLeft w:val="640"/>
          <w:marRight w:val="0"/>
          <w:marTop w:val="0"/>
          <w:marBottom w:val="0"/>
          <w:divBdr>
            <w:top w:val="none" w:sz="0" w:space="0" w:color="auto"/>
            <w:left w:val="none" w:sz="0" w:space="0" w:color="auto"/>
            <w:bottom w:val="none" w:sz="0" w:space="0" w:color="auto"/>
            <w:right w:val="none" w:sz="0" w:space="0" w:color="auto"/>
          </w:divBdr>
        </w:div>
        <w:div w:id="1158038223">
          <w:marLeft w:val="640"/>
          <w:marRight w:val="0"/>
          <w:marTop w:val="0"/>
          <w:marBottom w:val="0"/>
          <w:divBdr>
            <w:top w:val="none" w:sz="0" w:space="0" w:color="auto"/>
            <w:left w:val="none" w:sz="0" w:space="0" w:color="auto"/>
            <w:bottom w:val="none" w:sz="0" w:space="0" w:color="auto"/>
            <w:right w:val="none" w:sz="0" w:space="0" w:color="auto"/>
          </w:divBdr>
        </w:div>
        <w:div w:id="623267072">
          <w:marLeft w:val="640"/>
          <w:marRight w:val="0"/>
          <w:marTop w:val="0"/>
          <w:marBottom w:val="0"/>
          <w:divBdr>
            <w:top w:val="none" w:sz="0" w:space="0" w:color="auto"/>
            <w:left w:val="none" w:sz="0" w:space="0" w:color="auto"/>
            <w:bottom w:val="none" w:sz="0" w:space="0" w:color="auto"/>
            <w:right w:val="none" w:sz="0" w:space="0" w:color="auto"/>
          </w:divBdr>
        </w:div>
        <w:div w:id="194510931">
          <w:marLeft w:val="640"/>
          <w:marRight w:val="0"/>
          <w:marTop w:val="0"/>
          <w:marBottom w:val="0"/>
          <w:divBdr>
            <w:top w:val="none" w:sz="0" w:space="0" w:color="auto"/>
            <w:left w:val="none" w:sz="0" w:space="0" w:color="auto"/>
            <w:bottom w:val="none" w:sz="0" w:space="0" w:color="auto"/>
            <w:right w:val="none" w:sz="0" w:space="0" w:color="auto"/>
          </w:divBdr>
        </w:div>
        <w:div w:id="1769428782">
          <w:marLeft w:val="640"/>
          <w:marRight w:val="0"/>
          <w:marTop w:val="0"/>
          <w:marBottom w:val="0"/>
          <w:divBdr>
            <w:top w:val="none" w:sz="0" w:space="0" w:color="auto"/>
            <w:left w:val="none" w:sz="0" w:space="0" w:color="auto"/>
            <w:bottom w:val="none" w:sz="0" w:space="0" w:color="auto"/>
            <w:right w:val="none" w:sz="0" w:space="0" w:color="auto"/>
          </w:divBdr>
        </w:div>
        <w:div w:id="413354201">
          <w:marLeft w:val="640"/>
          <w:marRight w:val="0"/>
          <w:marTop w:val="0"/>
          <w:marBottom w:val="0"/>
          <w:divBdr>
            <w:top w:val="none" w:sz="0" w:space="0" w:color="auto"/>
            <w:left w:val="none" w:sz="0" w:space="0" w:color="auto"/>
            <w:bottom w:val="none" w:sz="0" w:space="0" w:color="auto"/>
            <w:right w:val="none" w:sz="0" w:space="0" w:color="auto"/>
          </w:divBdr>
        </w:div>
        <w:div w:id="1072890750">
          <w:marLeft w:val="640"/>
          <w:marRight w:val="0"/>
          <w:marTop w:val="0"/>
          <w:marBottom w:val="0"/>
          <w:divBdr>
            <w:top w:val="none" w:sz="0" w:space="0" w:color="auto"/>
            <w:left w:val="none" w:sz="0" w:space="0" w:color="auto"/>
            <w:bottom w:val="none" w:sz="0" w:space="0" w:color="auto"/>
            <w:right w:val="none" w:sz="0" w:space="0" w:color="auto"/>
          </w:divBdr>
        </w:div>
        <w:div w:id="2005207548">
          <w:marLeft w:val="640"/>
          <w:marRight w:val="0"/>
          <w:marTop w:val="0"/>
          <w:marBottom w:val="0"/>
          <w:divBdr>
            <w:top w:val="none" w:sz="0" w:space="0" w:color="auto"/>
            <w:left w:val="none" w:sz="0" w:space="0" w:color="auto"/>
            <w:bottom w:val="none" w:sz="0" w:space="0" w:color="auto"/>
            <w:right w:val="none" w:sz="0" w:space="0" w:color="auto"/>
          </w:divBdr>
        </w:div>
        <w:div w:id="61683284">
          <w:marLeft w:val="640"/>
          <w:marRight w:val="0"/>
          <w:marTop w:val="0"/>
          <w:marBottom w:val="0"/>
          <w:divBdr>
            <w:top w:val="none" w:sz="0" w:space="0" w:color="auto"/>
            <w:left w:val="none" w:sz="0" w:space="0" w:color="auto"/>
            <w:bottom w:val="none" w:sz="0" w:space="0" w:color="auto"/>
            <w:right w:val="none" w:sz="0" w:space="0" w:color="auto"/>
          </w:divBdr>
        </w:div>
        <w:div w:id="1426536314">
          <w:marLeft w:val="640"/>
          <w:marRight w:val="0"/>
          <w:marTop w:val="0"/>
          <w:marBottom w:val="0"/>
          <w:divBdr>
            <w:top w:val="none" w:sz="0" w:space="0" w:color="auto"/>
            <w:left w:val="none" w:sz="0" w:space="0" w:color="auto"/>
            <w:bottom w:val="none" w:sz="0" w:space="0" w:color="auto"/>
            <w:right w:val="none" w:sz="0" w:space="0" w:color="auto"/>
          </w:divBdr>
        </w:div>
        <w:div w:id="1623224364">
          <w:marLeft w:val="640"/>
          <w:marRight w:val="0"/>
          <w:marTop w:val="0"/>
          <w:marBottom w:val="0"/>
          <w:divBdr>
            <w:top w:val="none" w:sz="0" w:space="0" w:color="auto"/>
            <w:left w:val="none" w:sz="0" w:space="0" w:color="auto"/>
            <w:bottom w:val="none" w:sz="0" w:space="0" w:color="auto"/>
            <w:right w:val="none" w:sz="0" w:space="0" w:color="auto"/>
          </w:divBdr>
        </w:div>
        <w:div w:id="2047870204">
          <w:marLeft w:val="640"/>
          <w:marRight w:val="0"/>
          <w:marTop w:val="0"/>
          <w:marBottom w:val="0"/>
          <w:divBdr>
            <w:top w:val="none" w:sz="0" w:space="0" w:color="auto"/>
            <w:left w:val="none" w:sz="0" w:space="0" w:color="auto"/>
            <w:bottom w:val="none" w:sz="0" w:space="0" w:color="auto"/>
            <w:right w:val="none" w:sz="0" w:space="0" w:color="auto"/>
          </w:divBdr>
        </w:div>
        <w:div w:id="1138523728">
          <w:marLeft w:val="640"/>
          <w:marRight w:val="0"/>
          <w:marTop w:val="0"/>
          <w:marBottom w:val="0"/>
          <w:divBdr>
            <w:top w:val="none" w:sz="0" w:space="0" w:color="auto"/>
            <w:left w:val="none" w:sz="0" w:space="0" w:color="auto"/>
            <w:bottom w:val="none" w:sz="0" w:space="0" w:color="auto"/>
            <w:right w:val="none" w:sz="0" w:space="0" w:color="auto"/>
          </w:divBdr>
        </w:div>
        <w:div w:id="2143959970">
          <w:marLeft w:val="640"/>
          <w:marRight w:val="0"/>
          <w:marTop w:val="0"/>
          <w:marBottom w:val="0"/>
          <w:divBdr>
            <w:top w:val="none" w:sz="0" w:space="0" w:color="auto"/>
            <w:left w:val="none" w:sz="0" w:space="0" w:color="auto"/>
            <w:bottom w:val="none" w:sz="0" w:space="0" w:color="auto"/>
            <w:right w:val="none" w:sz="0" w:space="0" w:color="auto"/>
          </w:divBdr>
        </w:div>
        <w:div w:id="1376002492">
          <w:marLeft w:val="640"/>
          <w:marRight w:val="0"/>
          <w:marTop w:val="0"/>
          <w:marBottom w:val="0"/>
          <w:divBdr>
            <w:top w:val="none" w:sz="0" w:space="0" w:color="auto"/>
            <w:left w:val="none" w:sz="0" w:space="0" w:color="auto"/>
            <w:bottom w:val="none" w:sz="0" w:space="0" w:color="auto"/>
            <w:right w:val="none" w:sz="0" w:space="0" w:color="auto"/>
          </w:divBdr>
        </w:div>
        <w:div w:id="1062413897">
          <w:marLeft w:val="640"/>
          <w:marRight w:val="0"/>
          <w:marTop w:val="0"/>
          <w:marBottom w:val="0"/>
          <w:divBdr>
            <w:top w:val="none" w:sz="0" w:space="0" w:color="auto"/>
            <w:left w:val="none" w:sz="0" w:space="0" w:color="auto"/>
            <w:bottom w:val="none" w:sz="0" w:space="0" w:color="auto"/>
            <w:right w:val="none" w:sz="0" w:space="0" w:color="auto"/>
          </w:divBdr>
        </w:div>
        <w:div w:id="1644042253">
          <w:marLeft w:val="640"/>
          <w:marRight w:val="0"/>
          <w:marTop w:val="0"/>
          <w:marBottom w:val="0"/>
          <w:divBdr>
            <w:top w:val="none" w:sz="0" w:space="0" w:color="auto"/>
            <w:left w:val="none" w:sz="0" w:space="0" w:color="auto"/>
            <w:bottom w:val="none" w:sz="0" w:space="0" w:color="auto"/>
            <w:right w:val="none" w:sz="0" w:space="0" w:color="auto"/>
          </w:divBdr>
        </w:div>
        <w:div w:id="829297088">
          <w:marLeft w:val="640"/>
          <w:marRight w:val="0"/>
          <w:marTop w:val="0"/>
          <w:marBottom w:val="0"/>
          <w:divBdr>
            <w:top w:val="none" w:sz="0" w:space="0" w:color="auto"/>
            <w:left w:val="none" w:sz="0" w:space="0" w:color="auto"/>
            <w:bottom w:val="none" w:sz="0" w:space="0" w:color="auto"/>
            <w:right w:val="none" w:sz="0" w:space="0" w:color="auto"/>
          </w:divBdr>
        </w:div>
        <w:div w:id="2082095225">
          <w:marLeft w:val="640"/>
          <w:marRight w:val="0"/>
          <w:marTop w:val="0"/>
          <w:marBottom w:val="0"/>
          <w:divBdr>
            <w:top w:val="none" w:sz="0" w:space="0" w:color="auto"/>
            <w:left w:val="none" w:sz="0" w:space="0" w:color="auto"/>
            <w:bottom w:val="none" w:sz="0" w:space="0" w:color="auto"/>
            <w:right w:val="none" w:sz="0" w:space="0" w:color="auto"/>
          </w:divBdr>
        </w:div>
        <w:div w:id="1781341746">
          <w:marLeft w:val="640"/>
          <w:marRight w:val="0"/>
          <w:marTop w:val="0"/>
          <w:marBottom w:val="0"/>
          <w:divBdr>
            <w:top w:val="none" w:sz="0" w:space="0" w:color="auto"/>
            <w:left w:val="none" w:sz="0" w:space="0" w:color="auto"/>
            <w:bottom w:val="none" w:sz="0" w:space="0" w:color="auto"/>
            <w:right w:val="none" w:sz="0" w:space="0" w:color="auto"/>
          </w:divBdr>
        </w:div>
        <w:div w:id="71129410">
          <w:marLeft w:val="640"/>
          <w:marRight w:val="0"/>
          <w:marTop w:val="0"/>
          <w:marBottom w:val="0"/>
          <w:divBdr>
            <w:top w:val="none" w:sz="0" w:space="0" w:color="auto"/>
            <w:left w:val="none" w:sz="0" w:space="0" w:color="auto"/>
            <w:bottom w:val="none" w:sz="0" w:space="0" w:color="auto"/>
            <w:right w:val="none" w:sz="0" w:space="0" w:color="auto"/>
          </w:divBdr>
        </w:div>
        <w:div w:id="1745030048">
          <w:marLeft w:val="640"/>
          <w:marRight w:val="0"/>
          <w:marTop w:val="0"/>
          <w:marBottom w:val="0"/>
          <w:divBdr>
            <w:top w:val="none" w:sz="0" w:space="0" w:color="auto"/>
            <w:left w:val="none" w:sz="0" w:space="0" w:color="auto"/>
            <w:bottom w:val="none" w:sz="0" w:space="0" w:color="auto"/>
            <w:right w:val="none" w:sz="0" w:space="0" w:color="auto"/>
          </w:divBdr>
        </w:div>
        <w:div w:id="347801327">
          <w:marLeft w:val="640"/>
          <w:marRight w:val="0"/>
          <w:marTop w:val="0"/>
          <w:marBottom w:val="0"/>
          <w:divBdr>
            <w:top w:val="none" w:sz="0" w:space="0" w:color="auto"/>
            <w:left w:val="none" w:sz="0" w:space="0" w:color="auto"/>
            <w:bottom w:val="none" w:sz="0" w:space="0" w:color="auto"/>
            <w:right w:val="none" w:sz="0" w:space="0" w:color="auto"/>
          </w:divBdr>
        </w:div>
      </w:divsChild>
    </w:div>
    <w:div w:id="309679686">
      <w:bodyDiv w:val="1"/>
      <w:marLeft w:val="0"/>
      <w:marRight w:val="0"/>
      <w:marTop w:val="0"/>
      <w:marBottom w:val="0"/>
      <w:divBdr>
        <w:top w:val="none" w:sz="0" w:space="0" w:color="auto"/>
        <w:left w:val="none" w:sz="0" w:space="0" w:color="auto"/>
        <w:bottom w:val="none" w:sz="0" w:space="0" w:color="auto"/>
        <w:right w:val="none" w:sz="0" w:space="0" w:color="auto"/>
      </w:divBdr>
    </w:div>
    <w:div w:id="368800131">
      <w:bodyDiv w:val="1"/>
      <w:marLeft w:val="0"/>
      <w:marRight w:val="0"/>
      <w:marTop w:val="0"/>
      <w:marBottom w:val="0"/>
      <w:divBdr>
        <w:top w:val="none" w:sz="0" w:space="0" w:color="auto"/>
        <w:left w:val="none" w:sz="0" w:space="0" w:color="auto"/>
        <w:bottom w:val="none" w:sz="0" w:space="0" w:color="auto"/>
        <w:right w:val="none" w:sz="0" w:space="0" w:color="auto"/>
      </w:divBdr>
      <w:divsChild>
        <w:div w:id="1677227714">
          <w:marLeft w:val="640"/>
          <w:marRight w:val="0"/>
          <w:marTop w:val="0"/>
          <w:marBottom w:val="0"/>
          <w:divBdr>
            <w:top w:val="none" w:sz="0" w:space="0" w:color="auto"/>
            <w:left w:val="none" w:sz="0" w:space="0" w:color="auto"/>
            <w:bottom w:val="none" w:sz="0" w:space="0" w:color="auto"/>
            <w:right w:val="none" w:sz="0" w:space="0" w:color="auto"/>
          </w:divBdr>
        </w:div>
        <w:div w:id="440226662">
          <w:marLeft w:val="640"/>
          <w:marRight w:val="0"/>
          <w:marTop w:val="0"/>
          <w:marBottom w:val="0"/>
          <w:divBdr>
            <w:top w:val="none" w:sz="0" w:space="0" w:color="auto"/>
            <w:left w:val="none" w:sz="0" w:space="0" w:color="auto"/>
            <w:bottom w:val="none" w:sz="0" w:space="0" w:color="auto"/>
            <w:right w:val="none" w:sz="0" w:space="0" w:color="auto"/>
          </w:divBdr>
        </w:div>
        <w:div w:id="251551521">
          <w:marLeft w:val="640"/>
          <w:marRight w:val="0"/>
          <w:marTop w:val="0"/>
          <w:marBottom w:val="0"/>
          <w:divBdr>
            <w:top w:val="none" w:sz="0" w:space="0" w:color="auto"/>
            <w:left w:val="none" w:sz="0" w:space="0" w:color="auto"/>
            <w:bottom w:val="none" w:sz="0" w:space="0" w:color="auto"/>
            <w:right w:val="none" w:sz="0" w:space="0" w:color="auto"/>
          </w:divBdr>
        </w:div>
        <w:div w:id="128520758">
          <w:marLeft w:val="640"/>
          <w:marRight w:val="0"/>
          <w:marTop w:val="0"/>
          <w:marBottom w:val="0"/>
          <w:divBdr>
            <w:top w:val="none" w:sz="0" w:space="0" w:color="auto"/>
            <w:left w:val="none" w:sz="0" w:space="0" w:color="auto"/>
            <w:bottom w:val="none" w:sz="0" w:space="0" w:color="auto"/>
            <w:right w:val="none" w:sz="0" w:space="0" w:color="auto"/>
          </w:divBdr>
        </w:div>
        <w:div w:id="621152736">
          <w:marLeft w:val="640"/>
          <w:marRight w:val="0"/>
          <w:marTop w:val="0"/>
          <w:marBottom w:val="0"/>
          <w:divBdr>
            <w:top w:val="none" w:sz="0" w:space="0" w:color="auto"/>
            <w:left w:val="none" w:sz="0" w:space="0" w:color="auto"/>
            <w:bottom w:val="none" w:sz="0" w:space="0" w:color="auto"/>
            <w:right w:val="none" w:sz="0" w:space="0" w:color="auto"/>
          </w:divBdr>
        </w:div>
        <w:div w:id="1499954178">
          <w:marLeft w:val="640"/>
          <w:marRight w:val="0"/>
          <w:marTop w:val="0"/>
          <w:marBottom w:val="0"/>
          <w:divBdr>
            <w:top w:val="none" w:sz="0" w:space="0" w:color="auto"/>
            <w:left w:val="none" w:sz="0" w:space="0" w:color="auto"/>
            <w:bottom w:val="none" w:sz="0" w:space="0" w:color="auto"/>
            <w:right w:val="none" w:sz="0" w:space="0" w:color="auto"/>
          </w:divBdr>
        </w:div>
        <w:div w:id="4133593">
          <w:marLeft w:val="640"/>
          <w:marRight w:val="0"/>
          <w:marTop w:val="0"/>
          <w:marBottom w:val="0"/>
          <w:divBdr>
            <w:top w:val="none" w:sz="0" w:space="0" w:color="auto"/>
            <w:left w:val="none" w:sz="0" w:space="0" w:color="auto"/>
            <w:bottom w:val="none" w:sz="0" w:space="0" w:color="auto"/>
            <w:right w:val="none" w:sz="0" w:space="0" w:color="auto"/>
          </w:divBdr>
        </w:div>
        <w:div w:id="573898778">
          <w:marLeft w:val="640"/>
          <w:marRight w:val="0"/>
          <w:marTop w:val="0"/>
          <w:marBottom w:val="0"/>
          <w:divBdr>
            <w:top w:val="none" w:sz="0" w:space="0" w:color="auto"/>
            <w:left w:val="none" w:sz="0" w:space="0" w:color="auto"/>
            <w:bottom w:val="none" w:sz="0" w:space="0" w:color="auto"/>
            <w:right w:val="none" w:sz="0" w:space="0" w:color="auto"/>
          </w:divBdr>
        </w:div>
        <w:div w:id="1971787506">
          <w:marLeft w:val="640"/>
          <w:marRight w:val="0"/>
          <w:marTop w:val="0"/>
          <w:marBottom w:val="0"/>
          <w:divBdr>
            <w:top w:val="none" w:sz="0" w:space="0" w:color="auto"/>
            <w:left w:val="none" w:sz="0" w:space="0" w:color="auto"/>
            <w:bottom w:val="none" w:sz="0" w:space="0" w:color="auto"/>
            <w:right w:val="none" w:sz="0" w:space="0" w:color="auto"/>
          </w:divBdr>
        </w:div>
        <w:div w:id="1292592563">
          <w:marLeft w:val="640"/>
          <w:marRight w:val="0"/>
          <w:marTop w:val="0"/>
          <w:marBottom w:val="0"/>
          <w:divBdr>
            <w:top w:val="none" w:sz="0" w:space="0" w:color="auto"/>
            <w:left w:val="none" w:sz="0" w:space="0" w:color="auto"/>
            <w:bottom w:val="none" w:sz="0" w:space="0" w:color="auto"/>
            <w:right w:val="none" w:sz="0" w:space="0" w:color="auto"/>
          </w:divBdr>
        </w:div>
        <w:div w:id="557321089">
          <w:marLeft w:val="640"/>
          <w:marRight w:val="0"/>
          <w:marTop w:val="0"/>
          <w:marBottom w:val="0"/>
          <w:divBdr>
            <w:top w:val="none" w:sz="0" w:space="0" w:color="auto"/>
            <w:left w:val="none" w:sz="0" w:space="0" w:color="auto"/>
            <w:bottom w:val="none" w:sz="0" w:space="0" w:color="auto"/>
            <w:right w:val="none" w:sz="0" w:space="0" w:color="auto"/>
          </w:divBdr>
        </w:div>
        <w:div w:id="1917199979">
          <w:marLeft w:val="640"/>
          <w:marRight w:val="0"/>
          <w:marTop w:val="0"/>
          <w:marBottom w:val="0"/>
          <w:divBdr>
            <w:top w:val="none" w:sz="0" w:space="0" w:color="auto"/>
            <w:left w:val="none" w:sz="0" w:space="0" w:color="auto"/>
            <w:bottom w:val="none" w:sz="0" w:space="0" w:color="auto"/>
            <w:right w:val="none" w:sz="0" w:space="0" w:color="auto"/>
          </w:divBdr>
        </w:div>
        <w:div w:id="1518732193">
          <w:marLeft w:val="640"/>
          <w:marRight w:val="0"/>
          <w:marTop w:val="0"/>
          <w:marBottom w:val="0"/>
          <w:divBdr>
            <w:top w:val="none" w:sz="0" w:space="0" w:color="auto"/>
            <w:left w:val="none" w:sz="0" w:space="0" w:color="auto"/>
            <w:bottom w:val="none" w:sz="0" w:space="0" w:color="auto"/>
            <w:right w:val="none" w:sz="0" w:space="0" w:color="auto"/>
          </w:divBdr>
        </w:div>
        <w:div w:id="934092804">
          <w:marLeft w:val="640"/>
          <w:marRight w:val="0"/>
          <w:marTop w:val="0"/>
          <w:marBottom w:val="0"/>
          <w:divBdr>
            <w:top w:val="none" w:sz="0" w:space="0" w:color="auto"/>
            <w:left w:val="none" w:sz="0" w:space="0" w:color="auto"/>
            <w:bottom w:val="none" w:sz="0" w:space="0" w:color="auto"/>
            <w:right w:val="none" w:sz="0" w:space="0" w:color="auto"/>
          </w:divBdr>
        </w:div>
        <w:div w:id="1560944270">
          <w:marLeft w:val="640"/>
          <w:marRight w:val="0"/>
          <w:marTop w:val="0"/>
          <w:marBottom w:val="0"/>
          <w:divBdr>
            <w:top w:val="none" w:sz="0" w:space="0" w:color="auto"/>
            <w:left w:val="none" w:sz="0" w:space="0" w:color="auto"/>
            <w:bottom w:val="none" w:sz="0" w:space="0" w:color="auto"/>
            <w:right w:val="none" w:sz="0" w:space="0" w:color="auto"/>
          </w:divBdr>
        </w:div>
        <w:div w:id="1002665563">
          <w:marLeft w:val="640"/>
          <w:marRight w:val="0"/>
          <w:marTop w:val="0"/>
          <w:marBottom w:val="0"/>
          <w:divBdr>
            <w:top w:val="none" w:sz="0" w:space="0" w:color="auto"/>
            <w:left w:val="none" w:sz="0" w:space="0" w:color="auto"/>
            <w:bottom w:val="none" w:sz="0" w:space="0" w:color="auto"/>
            <w:right w:val="none" w:sz="0" w:space="0" w:color="auto"/>
          </w:divBdr>
        </w:div>
        <w:div w:id="425200419">
          <w:marLeft w:val="640"/>
          <w:marRight w:val="0"/>
          <w:marTop w:val="0"/>
          <w:marBottom w:val="0"/>
          <w:divBdr>
            <w:top w:val="none" w:sz="0" w:space="0" w:color="auto"/>
            <w:left w:val="none" w:sz="0" w:space="0" w:color="auto"/>
            <w:bottom w:val="none" w:sz="0" w:space="0" w:color="auto"/>
            <w:right w:val="none" w:sz="0" w:space="0" w:color="auto"/>
          </w:divBdr>
        </w:div>
        <w:div w:id="960258263">
          <w:marLeft w:val="640"/>
          <w:marRight w:val="0"/>
          <w:marTop w:val="0"/>
          <w:marBottom w:val="0"/>
          <w:divBdr>
            <w:top w:val="none" w:sz="0" w:space="0" w:color="auto"/>
            <w:left w:val="none" w:sz="0" w:space="0" w:color="auto"/>
            <w:bottom w:val="none" w:sz="0" w:space="0" w:color="auto"/>
            <w:right w:val="none" w:sz="0" w:space="0" w:color="auto"/>
          </w:divBdr>
        </w:div>
        <w:div w:id="1255632640">
          <w:marLeft w:val="640"/>
          <w:marRight w:val="0"/>
          <w:marTop w:val="0"/>
          <w:marBottom w:val="0"/>
          <w:divBdr>
            <w:top w:val="none" w:sz="0" w:space="0" w:color="auto"/>
            <w:left w:val="none" w:sz="0" w:space="0" w:color="auto"/>
            <w:bottom w:val="none" w:sz="0" w:space="0" w:color="auto"/>
            <w:right w:val="none" w:sz="0" w:space="0" w:color="auto"/>
          </w:divBdr>
        </w:div>
        <w:div w:id="133760553">
          <w:marLeft w:val="640"/>
          <w:marRight w:val="0"/>
          <w:marTop w:val="0"/>
          <w:marBottom w:val="0"/>
          <w:divBdr>
            <w:top w:val="none" w:sz="0" w:space="0" w:color="auto"/>
            <w:left w:val="none" w:sz="0" w:space="0" w:color="auto"/>
            <w:bottom w:val="none" w:sz="0" w:space="0" w:color="auto"/>
            <w:right w:val="none" w:sz="0" w:space="0" w:color="auto"/>
          </w:divBdr>
        </w:div>
        <w:div w:id="1412579832">
          <w:marLeft w:val="640"/>
          <w:marRight w:val="0"/>
          <w:marTop w:val="0"/>
          <w:marBottom w:val="0"/>
          <w:divBdr>
            <w:top w:val="none" w:sz="0" w:space="0" w:color="auto"/>
            <w:left w:val="none" w:sz="0" w:space="0" w:color="auto"/>
            <w:bottom w:val="none" w:sz="0" w:space="0" w:color="auto"/>
            <w:right w:val="none" w:sz="0" w:space="0" w:color="auto"/>
          </w:divBdr>
        </w:div>
        <w:div w:id="1386180437">
          <w:marLeft w:val="640"/>
          <w:marRight w:val="0"/>
          <w:marTop w:val="0"/>
          <w:marBottom w:val="0"/>
          <w:divBdr>
            <w:top w:val="none" w:sz="0" w:space="0" w:color="auto"/>
            <w:left w:val="none" w:sz="0" w:space="0" w:color="auto"/>
            <w:bottom w:val="none" w:sz="0" w:space="0" w:color="auto"/>
            <w:right w:val="none" w:sz="0" w:space="0" w:color="auto"/>
          </w:divBdr>
        </w:div>
        <w:div w:id="649675342">
          <w:marLeft w:val="640"/>
          <w:marRight w:val="0"/>
          <w:marTop w:val="0"/>
          <w:marBottom w:val="0"/>
          <w:divBdr>
            <w:top w:val="none" w:sz="0" w:space="0" w:color="auto"/>
            <w:left w:val="none" w:sz="0" w:space="0" w:color="auto"/>
            <w:bottom w:val="none" w:sz="0" w:space="0" w:color="auto"/>
            <w:right w:val="none" w:sz="0" w:space="0" w:color="auto"/>
          </w:divBdr>
        </w:div>
        <w:div w:id="1449159971">
          <w:marLeft w:val="640"/>
          <w:marRight w:val="0"/>
          <w:marTop w:val="0"/>
          <w:marBottom w:val="0"/>
          <w:divBdr>
            <w:top w:val="none" w:sz="0" w:space="0" w:color="auto"/>
            <w:left w:val="none" w:sz="0" w:space="0" w:color="auto"/>
            <w:bottom w:val="none" w:sz="0" w:space="0" w:color="auto"/>
            <w:right w:val="none" w:sz="0" w:space="0" w:color="auto"/>
          </w:divBdr>
        </w:div>
        <w:div w:id="2034917303">
          <w:marLeft w:val="640"/>
          <w:marRight w:val="0"/>
          <w:marTop w:val="0"/>
          <w:marBottom w:val="0"/>
          <w:divBdr>
            <w:top w:val="none" w:sz="0" w:space="0" w:color="auto"/>
            <w:left w:val="none" w:sz="0" w:space="0" w:color="auto"/>
            <w:bottom w:val="none" w:sz="0" w:space="0" w:color="auto"/>
            <w:right w:val="none" w:sz="0" w:space="0" w:color="auto"/>
          </w:divBdr>
        </w:div>
        <w:div w:id="511992266">
          <w:marLeft w:val="640"/>
          <w:marRight w:val="0"/>
          <w:marTop w:val="0"/>
          <w:marBottom w:val="0"/>
          <w:divBdr>
            <w:top w:val="none" w:sz="0" w:space="0" w:color="auto"/>
            <w:left w:val="none" w:sz="0" w:space="0" w:color="auto"/>
            <w:bottom w:val="none" w:sz="0" w:space="0" w:color="auto"/>
            <w:right w:val="none" w:sz="0" w:space="0" w:color="auto"/>
          </w:divBdr>
        </w:div>
      </w:divsChild>
    </w:div>
    <w:div w:id="398132123">
      <w:bodyDiv w:val="1"/>
      <w:marLeft w:val="0"/>
      <w:marRight w:val="0"/>
      <w:marTop w:val="0"/>
      <w:marBottom w:val="0"/>
      <w:divBdr>
        <w:top w:val="none" w:sz="0" w:space="0" w:color="auto"/>
        <w:left w:val="none" w:sz="0" w:space="0" w:color="auto"/>
        <w:bottom w:val="none" w:sz="0" w:space="0" w:color="auto"/>
        <w:right w:val="none" w:sz="0" w:space="0" w:color="auto"/>
      </w:divBdr>
      <w:divsChild>
        <w:div w:id="861163609">
          <w:marLeft w:val="640"/>
          <w:marRight w:val="0"/>
          <w:marTop w:val="0"/>
          <w:marBottom w:val="0"/>
          <w:divBdr>
            <w:top w:val="none" w:sz="0" w:space="0" w:color="auto"/>
            <w:left w:val="none" w:sz="0" w:space="0" w:color="auto"/>
            <w:bottom w:val="none" w:sz="0" w:space="0" w:color="auto"/>
            <w:right w:val="none" w:sz="0" w:space="0" w:color="auto"/>
          </w:divBdr>
        </w:div>
        <w:div w:id="2039696948">
          <w:marLeft w:val="640"/>
          <w:marRight w:val="0"/>
          <w:marTop w:val="0"/>
          <w:marBottom w:val="0"/>
          <w:divBdr>
            <w:top w:val="none" w:sz="0" w:space="0" w:color="auto"/>
            <w:left w:val="none" w:sz="0" w:space="0" w:color="auto"/>
            <w:bottom w:val="none" w:sz="0" w:space="0" w:color="auto"/>
            <w:right w:val="none" w:sz="0" w:space="0" w:color="auto"/>
          </w:divBdr>
        </w:div>
        <w:div w:id="26681225">
          <w:marLeft w:val="640"/>
          <w:marRight w:val="0"/>
          <w:marTop w:val="0"/>
          <w:marBottom w:val="0"/>
          <w:divBdr>
            <w:top w:val="none" w:sz="0" w:space="0" w:color="auto"/>
            <w:left w:val="none" w:sz="0" w:space="0" w:color="auto"/>
            <w:bottom w:val="none" w:sz="0" w:space="0" w:color="auto"/>
            <w:right w:val="none" w:sz="0" w:space="0" w:color="auto"/>
          </w:divBdr>
        </w:div>
        <w:div w:id="758913611">
          <w:marLeft w:val="640"/>
          <w:marRight w:val="0"/>
          <w:marTop w:val="0"/>
          <w:marBottom w:val="0"/>
          <w:divBdr>
            <w:top w:val="none" w:sz="0" w:space="0" w:color="auto"/>
            <w:left w:val="none" w:sz="0" w:space="0" w:color="auto"/>
            <w:bottom w:val="none" w:sz="0" w:space="0" w:color="auto"/>
            <w:right w:val="none" w:sz="0" w:space="0" w:color="auto"/>
          </w:divBdr>
        </w:div>
        <w:div w:id="537544589">
          <w:marLeft w:val="640"/>
          <w:marRight w:val="0"/>
          <w:marTop w:val="0"/>
          <w:marBottom w:val="0"/>
          <w:divBdr>
            <w:top w:val="none" w:sz="0" w:space="0" w:color="auto"/>
            <w:left w:val="none" w:sz="0" w:space="0" w:color="auto"/>
            <w:bottom w:val="none" w:sz="0" w:space="0" w:color="auto"/>
            <w:right w:val="none" w:sz="0" w:space="0" w:color="auto"/>
          </w:divBdr>
        </w:div>
        <w:div w:id="44640638">
          <w:marLeft w:val="640"/>
          <w:marRight w:val="0"/>
          <w:marTop w:val="0"/>
          <w:marBottom w:val="0"/>
          <w:divBdr>
            <w:top w:val="none" w:sz="0" w:space="0" w:color="auto"/>
            <w:left w:val="none" w:sz="0" w:space="0" w:color="auto"/>
            <w:bottom w:val="none" w:sz="0" w:space="0" w:color="auto"/>
            <w:right w:val="none" w:sz="0" w:space="0" w:color="auto"/>
          </w:divBdr>
        </w:div>
        <w:div w:id="575013652">
          <w:marLeft w:val="640"/>
          <w:marRight w:val="0"/>
          <w:marTop w:val="0"/>
          <w:marBottom w:val="0"/>
          <w:divBdr>
            <w:top w:val="none" w:sz="0" w:space="0" w:color="auto"/>
            <w:left w:val="none" w:sz="0" w:space="0" w:color="auto"/>
            <w:bottom w:val="none" w:sz="0" w:space="0" w:color="auto"/>
            <w:right w:val="none" w:sz="0" w:space="0" w:color="auto"/>
          </w:divBdr>
        </w:div>
        <w:div w:id="138500899">
          <w:marLeft w:val="640"/>
          <w:marRight w:val="0"/>
          <w:marTop w:val="0"/>
          <w:marBottom w:val="0"/>
          <w:divBdr>
            <w:top w:val="none" w:sz="0" w:space="0" w:color="auto"/>
            <w:left w:val="none" w:sz="0" w:space="0" w:color="auto"/>
            <w:bottom w:val="none" w:sz="0" w:space="0" w:color="auto"/>
            <w:right w:val="none" w:sz="0" w:space="0" w:color="auto"/>
          </w:divBdr>
        </w:div>
        <w:div w:id="1550338126">
          <w:marLeft w:val="640"/>
          <w:marRight w:val="0"/>
          <w:marTop w:val="0"/>
          <w:marBottom w:val="0"/>
          <w:divBdr>
            <w:top w:val="none" w:sz="0" w:space="0" w:color="auto"/>
            <w:left w:val="none" w:sz="0" w:space="0" w:color="auto"/>
            <w:bottom w:val="none" w:sz="0" w:space="0" w:color="auto"/>
            <w:right w:val="none" w:sz="0" w:space="0" w:color="auto"/>
          </w:divBdr>
        </w:div>
        <w:div w:id="859663824">
          <w:marLeft w:val="640"/>
          <w:marRight w:val="0"/>
          <w:marTop w:val="0"/>
          <w:marBottom w:val="0"/>
          <w:divBdr>
            <w:top w:val="none" w:sz="0" w:space="0" w:color="auto"/>
            <w:left w:val="none" w:sz="0" w:space="0" w:color="auto"/>
            <w:bottom w:val="none" w:sz="0" w:space="0" w:color="auto"/>
            <w:right w:val="none" w:sz="0" w:space="0" w:color="auto"/>
          </w:divBdr>
        </w:div>
        <w:div w:id="850219510">
          <w:marLeft w:val="640"/>
          <w:marRight w:val="0"/>
          <w:marTop w:val="0"/>
          <w:marBottom w:val="0"/>
          <w:divBdr>
            <w:top w:val="none" w:sz="0" w:space="0" w:color="auto"/>
            <w:left w:val="none" w:sz="0" w:space="0" w:color="auto"/>
            <w:bottom w:val="none" w:sz="0" w:space="0" w:color="auto"/>
            <w:right w:val="none" w:sz="0" w:space="0" w:color="auto"/>
          </w:divBdr>
        </w:div>
        <w:div w:id="774012692">
          <w:marLeft w:val="640"/>
          <w:marRight w:val="0"/>
          <w:marTop w:val="0"/>
          <w:marBottom w:val="0"/>
          <w:divBdr>
            <w:top w:val="none" w:sz="0" w:space="0" w:color="auto"/>
            <w:left w:val="none" w:sz="0" w:space="0" w:color="auto"/>
            <w:bottom w:val="none" w:sz="0" w:space="0" w:color="auto"/>
            <w:right w:val="none" w:sz="0" w:space="0" w:color="auto"/>
          </w:divBdr>
        </w:div>
        <w:div w:id="377167042">
          <w:marLeft w:val="640"/>
          <w:marRight w:val="0"/>
          <w:marTop w:val="0"/>
          <w:marBottom w:val="0"/>
          <w:divBdr>
            <w:top w:val="none" w:sz="0" w:space="0" w:color="auto"/>
            <w:left w:val="none" w:sz="0" w:space="0" w:color="auto"/>
            <w:bottom w:val="none" w:sz="0" w:space="0" w:color="auto"/>
            <w:right w:val="none" w:sz="0" w:space="0" w:color="auto"/>
          </w:divBdr>
        </w:div>
        <w:div w:id="2090880027">
          <w:marLeft w:val="640"/>
          <w:marRight w:val="0"/>
          <w:marTop w:val="0"/>
          <w:marBottom w:val="0"/>
          <w:divBdr>
            <w:top w:val="none" w:sz="0" w:space="0" w:color="auto"/>
            <w:left w:val="none" w:sz="0" w:space="0" w:color="auto"/>
            <w:bottom w:val="none" w:sz="0" w:space="0" w:color="auto"/>
            <w:right w:val="none" w:sz="0" w:space="0" w:color="auto"/>
          </w:divBdr>
        </w:div>
        <w:div w:id="701711616">
          <w:marLeft w:val="640"/>
          <w:marRight w:val="0"/>
          <w:marTop w:val="0"/>
          <w:marBottom w:val="0"/>
          <w:divBdr>
            <w:top w:val="none" w:sz="0" w:space="0" w:color="auto"/>
            <w:left w:val="none" w:sz="0" w:space="0" w:color="auto"/>
            <w:bottom w:val="none" w:sz="0" w:space="0" w:color="auto"/>
            <w:right w:val="none" w:sz="0" w:space="0" w:color="auto"/>
          </w:divBdr>
        </w:div>
        <w:div w:id="1403142697">
          <w:marLeft w:val="640"/>
          <w:marRight w:val="0"/>
          <w:marTop w:val="0"/>
          <w:marBottom w:val="0"/>
          <w:divBdr>
            <w:top w:val="none" w:sz="0" w:space="0" w:color="auto"/>
            <w:left w:val="none" w:sz="0" w:space="0" w:color="auto"/>
            <w:bottom w:val="none" w:sz="0" w:space="0" w:color="auto"/>
            <w:right w:val="none" w:sz="0" w:space="0" w:color="auto"/>
          </w:divBdr>
        </w:div>
        <w:div w:id="972952752">
          <w:marLeft w:val="640"/>
          <w:marRight w:val="0"/>
          <w:marTop w:val="0"/>
          <w:marBottom w:val="0"/>
          <w:divBdr>
            <w:top w:val="none" w:sz="0" w:space="0" w:color="auto"/>
            <w:left w:val="none" w:sz="0" w:space="0" w:color="auto"/>
            <w:bottom w:val="none" w:sz="0" w:space="0" w:color="auto"/>
            <w:right w:val="none" w:sz="0" w:space="0" w:color="auto"/>
          </w:divBdr>
        </w:div>
        <w:div w:id="44110865">
          <w:marLeft w:val="640"/>
          <w:marRight w:val="0"/>
          <w:marTop w:val="0"/>
          <w:marBottom w:val="0"/>
          <w:divBdr>
            <w:top w:val="none" w:sz="0" w:space="0" w:color="auto"/>
            <w:left w:val="none" w:sz="0" w:space="0" w:color="auto"/>
            <w:bottom w:val="none" w:sz="0" w:space="0" w:color="auto"/>
            <w:right w:val="none" w:sz="0" w:space="0" w:color="auto"/>
          </w:divBdr>
        </w:div>
        <w:div w:id="1466577711">
          <w:marLeft w:val="640"/>
          <w:marRight w:val="0"/>
          <w:marTop w:val="0"/>
          <w:marBottom w:val="0"/>
          <w:divBdr>
            <w:top w:val="none" w:sz="0" w:space="0" w:color="auto"/>
            <w:left w:val="none" w:sz="0" w:space="0" w:color="auto"/>
            <w:bottom w:val="none" w:sz="0" w:space="0" w:color="auto"/>
            <w:right w:val="none" w:sz="0" w:space="0" w:color="auto"/>
          </w:divBdr>
        </w:div>
        <w:div w:id="358895639">
          <w:marLeft w:val="640"/>
          <w:marRight w:val="0"/>
          <w:marTop w:val="0"/>
          <w:marBottom w:val="0"/>
          <w:divBdr>
            <w:top w:val="none" w:sz="0" w:space="0" w:color="auto"/>
            <w:left w:val="none" w:sz="0" w:space="0" w:color="auto"/>
            <w:bottom w:val="none" w:sz="0" w:space="0" w:color="auto"/>
            <w:right w:val="none" w:sz="0" w:space="0" w:color="auto"/>
          </w:divBdr>
        </w:div>
        <w:div w:id="708383822">
          <w:marLeft w:val="640"/>
          <w:marRight w:val="0"/>
          <w:marTop w:val="0"/>
          <w:marBottom w:val="0"/>
          <w:divBdr>
            <w:top w:val="none" w:sz="0" w:space="0" w:color="auto"/>
            <w:left w:val="none" w:sz="0" w:space="0" w:color="auto"/>
            <w:bottom w:val="none" w:sz="0" w:space="0" w:color="auto"/>
            <w:right w:val="none" w:sz="0" w:space="0" w:color="auto"/>
          </w:divBdr>
        </w:div>
        <w:div w:id="1583955274">
          <w:marLeft w:val="640"/>
          <w:marRight w:val="0"/>
          <w:marTop w:val="0"/>
          <w:marBottom w:val="0"/>
          <w:divBdr>
            <w:top w:val="none" w:sz="0" w:space="0" w:color="auto"/>
            <w:left w:val="none" w:sz="0" w:space="0" w:color="auto"/>
            <w:bottom w:val="none" w:sz="0" w:space="0" w:color="auto"/>
            <w:right w:val="none" w:sz="0" w:space="0" w:color="auto"/>
          </w:divBdr>
        </w:div>
        <w:div w:id="1553225325">
          <w:marLeft w:val="640"/>
          <w:marRight w:val="0"/>
          <w:marTop w:val="0"/>
          <w:marBottom w:val="0"/>
          <w:divBdr>
            <w:top w:val="none" w:sz="0" w:space="0" w:color="auto"/>
            <w:left w:val="none" w:sz="0" w:space="0" w:color="auto"/>
            <w:bottom w:val="none" w:sz="0" w:space="0" w:color="auto"/>
            <w:right w:val="none" w:sz="0" w:space="0" w:color="auto"/>
          </w:divBdr>
        </w:div>
        <w:div w:id="1901862807">
          <w:marLeft w:val="640"/>
          <w:marRight w:val="0"/>
          <w:marTop w:val="0"/>
          <w:marBottom w:val="0"/>
          <w:divBdr>
            <w:top w:val="none" w:sz="0" w:space="0" w:color="auto"/>
            <w:left w:val="none" w:sz="0" w:space="0" w:color="auto"/>
            <w:bottom w:val="none" w:sz="0" w:space="0" w:color="auto"/>
            <w:right w:val="none" w:sz="0" w:space="0" w:color="auto"/>
          </w:divBdr>
        </w:div>
        <w:div w:id="960265755">
          <w:marLeft w:val="640"/>
          <w:marRight w:val="0"/>
          <w:marTop w:val="0"/>
          <w:marBottom w:val="0"/>
          <w:divBdr>
            <w:top w:val="none" w:sz="0" w:space="0" w:color="auto"/>
            <w:left w:val="none" w:sz="0" w:space="0" w:color="auto"/>
            <w:bottom w:val="none" w:sz="0" w:space="0" w:color="auto"/>
            <w:right w:val="none" w:sz="0" w:space="0" w:color="auto"/>
          </w:divBdr>
        </w:div>
        <w:div w:id="1925799916">
          <w:marLeft w:val="640"/>
          <w:marRight w:val="0"/>
          <w:marTop w:val="0"/>
          <w:marBottom w:val="0"/>
          <w:divBdr>
            <w:top w:val="none" w:sz="0" w:space="0" w:color="auto"/>
            <w:left w:val="none" w:sz="0" w:space="0" w:color="auto"/>
            <w:bottom w:val="none" w:sz="0" w:space="0" w:color="auto"/>
            <w:right w:val="none" w:sz="0" w:space="0" w:color="auto"/>
          </w:divBdr>
        </w:div>
        <w:div w:id="1306205646">
          <w:marLeft w:val="640"/>
          <w:marRight w:val="0"/>
          <w:marTop w:val="0"/>
          <w:marBottom w:val="0"/>
          <w:divBdr>
            <w:top w:val="none" w:sz="0" w:space="0" w:color="auto"/>
            <w:left w:val="none" w:sz="0" w:space="0" w:color="auto"/>
            <w:bottom w:val="none" w:sz="0" w:space="0" w:color="auto"/>
            <w:right w:val="none" w:sz="0" w:space="0" w:color="auto"/>
          </w:divBdr>
        </w:div>
        <w:div w:id="183785669">
          <w:marLeft w:val="640"/>
          <w:marRight w:val="0"/>
          <w:marTop w:val="0"/>
          <w:marBottom w:val="0"/>
          <w:divBdr>
            <w:top w:val="none" w:sz="0" w:space="0" w:color="auto"/>
            <w:left w:val="none" w:sz="0" w:space="0" w:color="auto"/>
            <w:bottom w:val="none" w:sz="0" w:space="0" w:color="auto"/>
            <w:right w:val="none" w:sz="0" w:space="0" w:color="auto"/>
          </w:divBdr>
        </w:div>
        <w:div w:id="1103185254">
          <w:marLeft w:val="640"/>
          <w:marRight w:val="0"/>
          <w:marTop w:val="0"/>
          <w:marBottom w:val="0"/>
          <w:divBdr>
            <w:top w:val="none" w:sz="0" w:space="0" w:color="auto"/>
            <w:left w:val="none" w:sz="0" w:space="0" w:color="auto"/>
            <w:bottom w:val="none" w:sz="0" w:space="0" w:color="auto"/>
            <w:right w:val="none" w:sz="0" w:space="0" w:color="auto"/>
          </w:divBdr>
        </w:div>
        <w:div w:id="1433627183">
          <w:marLeft w:val="640"/>
          <w:marRight w:val="0"/>
          <w:marTop w:val="0"/>
          <w:marBottom w:val="0"/>
          <w:divBdr>
            <w:top w:val="none" w:sz="0" w:space="0" w:color="auto"/>
            <w:left w:val="none" w:sz="0" w:space="0" w:color="auto"/>
            <w:bottom w:val="none" w:sz="0" w:space="0" w:color="auto"/>
            <w:right w:val="none" w:sz="0" w:space="0" w:color="auto"/>
          </w:divBdr>
        </w:div>
        <w:div w:id="1408917009">
          <w:marLeft w:val="640"/>
          <w:marRight w:val="0"/>
          <w:marTop w:val="0"/>
          <w:marBottom w:val="0"/>
          <w:divBdr>
            <w:top w:val="none" w:sz="0" w:space="0" w:color="auto"/>
            <w:left w:val="none" w:sz="0" w:space="0" w:color="auto"/>
            <w:bottom w:val="none" w:sz="0" w:space="0" w:color="auto"/>
            <w:right w:val="none" w:sz="0" w:space="0" w:color="auto"/>
          </w:divBdr>
          <w:divsChild>
            <w:div w:id="546258601">
              <w:marLeft w:val="0"/>
              <w:marRight w:val="0"/>
              <w:marTop w:val="0"/>
              <w:marBottom w:val="0"/>
              <w:divBdr>
                <w:top w:val="none" w:sz="0" w:space="0" w:color="auto"/>
                <w:left w:val="none" w:sz="0" w:space="0" w:color="auto"/>
                <w:bottom w:val="none" w:sz="0" w:space="0" w:color="auto"/>
                <w:right w:val="none" w:sz="0" w:space="0" w:color="auto"/>
              </w:divBdr>
              <w:divsChild>
                <w:div w:id="1989479423">
                  <w:marLeft w:val="640"/>
                  <w:marRight w:val="0"/>
                  <w:marTop w:val="0"/>
                  <w:marBottom w:val="0"/>
                  <w:divBdr>
                    <w:top w:val="none" w:sz="0" w:space="0" w:color="auto"/>
                    <w:left w:val="none" w:sz="0" w:space="0" w:color="auto"/>
                    <w:bottom w:val="none" w:sz="0" w:space="0" w:color="auto"/>
                    <w:right w:val="none" w:sz="0" w:space="0" w:color="auto"/>
                  </w:divBdr>
                </w:div>
                <w:div w:id="1166745886">
                  <w:marLeft w:val="640"/>
                  <w:marRight w:val="0"/>
                  <w:marTop w:val="0"/>
                  <w:marBottom w:val="0"/>
                  <w:divBdr>
                    <w:top w:val="none" w:sz="0" w:space="0" w:color="auto"/>
                    <w:left w:val="none" w:sz="0" w:space="0" w:color="auto"/>
                    <w:bottom w:val="none" w:sz="0" w:space="0" w:color="auto"/>
                    <w:right w:val="none" w:sz="0" w:space="0" w:color="auto"/>
                  </w:divBdr>
                </w:div>
                <w:div w:id="762721620">
                  <w:marLeft w:val="640"/>
                  <w:marRight w:val="0"/>
                  <w:marTop w:val="0"/>
                  <w:marBottom w:val="0"/>
                  <w:divBdr>
                    <w:top w:val="none" w:sz="0" w:space="0" w:color="auto"/>
                    <w:left w:val="none" w:sz="0" w:space="0" w:color="auto"/>
                    <w:bottom w:val="none" w:sz="0" w:space="0" w:color="auto"/>
                    <w:right w:val="none" w:sz="0" w:space="0" w:color="auto"/>
                  </w:divBdr>
                </w:div>
                <w:div w:id="2092466094">
                  <w:marLeft w:val="640"/>
                  <w:marRight w:val="0"/>
                  <w:marTop w:val="0"/>
                  <w:marBottom w:val="0"/>
                  <w:divBdr>
                    <w:top w:val="none" w:sz="0" w:space="0" w:color="auto"/>
                    <w:left w:val="none" w:sz="0" w:space="0" w:color="auto"/>
                    <w:bottom w:val="none" w:sz="0" w:space="0" w:color="auto"/>
                    <w:right w:val="none" w:sz="0" w:space="0" w:color="auto"/>
                  </w:divBdr>
                </w:div>
                <w:div w:id="563151064">
                  <w:marLeft w:val="640"/>
                  <w:marRight w:val="0"/>
                  <w:marTop w:val="0"/>
                  <w:marBottom w:val="0"/>
                  <w:divBdr>
                    <w:top w:val="none" w:sz="0" w:space="0" w:color="auto"/>
                    <w:left w:val="none" w:sz="0" w:space="0" w:color="auto"/>
                    <w:bottom w:val="none" w:sz="0" w:space="0" w:color="auto"/>
                    <w:right w:val="none" w:sz="0" w:space="0" w:color="auto"/>
                  </w:divBdr>
                </w:div>
                <w:div w:id="1706784229">
                  <w:marLeft w:val="640"/>
                  <w:marRight w:val="0"/>
                  <w:marTop w:val="0"/>
                  <w:marBottom w:val="0"/>
                  <w:divBdr>
                    <w:top w:val="none" w:sz="0" w:space="0" w:color="auto"/>
                    <w:left w:val="none" w:sz="0" w:space="0" w:color="auto"/>
                    <w:bottom w:val="none" w:sz="0" w:space="0" w:color="auto"/>
                    <w:right w:val="none" w:sz="0" w:space="0" w:color="auto"/>
                  </w:divBdr>
                </w:div>
                <w:div w:id="1750955532">
                  <w:marLeft w:val="640"/>
                  <w:marRight w:val="0"/>
                  <w:marTop w:val="0"/>
                  <w:marBottom w:val="0"/>
                  <w:divBdr>
                    <w:top w:val="none" w:sz="0" w:space="0" w:color="auto"/>
                    <w:left w:val="none" w:sz="0" w:space="0" w:color="auto"/>
                    <w:bottom w:val="none" w:sz="0" w:space="0" w:color="auto"/>
                    <w:right w:val="none" w:sz="0" w:space="0" w:color="auto"/>
                  </w:divBdr>
                </w:div>
                <w:div w:id="90974494">
                  <w:marLeft w:val="640"/>
                  <w:marRight w:val="0"/>
                  <w:marTop w:val="0"/>
                  <w:marBottom w:val="0"/>
                  <w:divBdr>
                    <w:top w:val="none" w:sz="0" w:space="0" w:color="auto"/>
                    <w:left w:val="none" w:sz="0" w:space="0" w:color="auto"/>
                    <w:bottom w:val="none" w:sz="0" w:space="0" w:color="auto"/>
                    <w:right w:val="none" w:sz="0" w:space="0" w:color="auto"/>
                  </w:divBdr>
                </w:div>
                <w:div w:id="858473831">
                  <w:marLeft w:val="640"/>
                  <w:marRight w:val="0"/>
                  <w:marTop w:val="0"/>
                  <w:marBottom w:val="0"/>
                  <w:divBdr>
                    <w:top w:val="none" w:sz="0" w:space="0" w:color="auto"/>
                    <w:left w:val="none" w:sz="0" w:space="0" w:color="auto"/>
                    <w:bottom w:val="none" w:sz="0" w:space="0" w:color="auto"/>
                    <w:right w:val="none" w:sz="0" w:space="0" w:color="auto"/>
                  </w:divBdr>
                </w:div>
                <w:div w:id="1179587329">
                  <w:marLeft w:val="640"/>
                  <w:marRight w:val="0"/>
                  <w:marTop w:val="0"/>
                  <w:marBottom w:val="0"/>
                  <w:divBdr>
                    <w:top w:val="none" w:sz="0" w:space="0" w:color="auto"/>
                    <w:left w:val="none" w:sz="0" w:space="0" w:color="auto"/>
                    <w:bottom w:val="none" w:sz="0" w:space="0" w:color="auto"/>
                    <w:right w:val="none" w:sz="0" w:space="0" w:color="auto"/>
                  </w:divBdr>
                </w:div>
                <w:div w:id="255479894">
                  <w:marLeft w:val="640"/>
                  <w:marRight w:val="0"/>
                  <w:marTop w:val="0"/>
                  <w:marBottom w:val="0"/>
                  <w:divBdr>
                    <w:top w:val="none" w:sz="0" w:space="0" w:color="auto"/>
                    <w:left w:val="none" w:sz="0" w:space="0" w:color="auto"/>
                    <w:bottom w:val="none" w:sz="0" w:space="0" w:color="auto"/>
                    <w:right w:val="none" w:sz="0" w:space="0" w:color="auto"/>
                  </w:divBdr>
                </w:div>
                <w:div w:id="1039357435">
                  <w:marLeft w:val="640"/>
                  <w:marRight w:val="0"/>
                  <w:marTop w:val="0"/>
                  <w:marBottom w:val="0"/>
                  <w:divBdr>
                    <w:top w:val="none" w:sz="0" w:space="0" w:color="auto"/>
                    <w:left w:val="none" w:sz="0" w:space="0" w:color="auto"/>
                    <w:bottom w:val="none" w:sz="0" w:space="0" w:color="auto"/>
                    <w:right w:val="none" w:sz="0" w:space="0" w:color="auto"/>
                  </w:divBdr>
                </w:div>
                <w:div w:id="1701272511">
                  <w:marLeft w:val="640"/>
                  <w:marRight w:val="0"/>
                  <w:marTop w:val="0"/>
                  <w:marBottom w:val="0"/>
                  <w:divBdr>
                    <w:top w:val="none" w:sz="0" w:space="0" w:color="auto"/>
                    <w:left w:val="none" w:sz="0" w:space="0" w:color="auto"/>
                    <w:bottom w:val="none" w:sz="0" w:space="0" w:color="auto"/>
                    <w:right w:val="none" w:sz="0" w:space="0" w:color="auto"/>
                  </w:divBdr>
                </w:div>
                <w:div w:id="1148785269">
                  <w:marLeft w:val="640"/>
                  <w:marRight w:val="0"/>
                  <w:marTop w:val="0"/>
                  <w:marBottom w:val="0"/>
                  <w:divBdr>
                    <w:top w:val="none" w:sz="0" w:space="0" w:color="auto"/>
                    <w:left w:val="none" w:sz="0" w:space="0" w:color="auto"/>
                    <w:bottom w:val="none" w:sz="0" w:space="0" w:color="auto"/>
                    <w:right w:val="none" w:sz="0" w:space="0" w:color="auto"/>
                  </w:divBdr>
                </w:div>
                <w:div w:id="1763142956">
                  <w:marLeft w:val="640"/>
                  <w:marRight w:val="0"/>
                  <w:marTop w:val="0"/>
                  <w:marBottom w:val="0"/>
                  <w:divBdr>
                    <w:top w:val="none" w:sz="0" w:space="0" w:color="auto"/>
                    <w:left w:val="none" w:sz="0" w:space="0" w:color="auto"/>
                    <w:bottom w:val="none" w:sz="0" w:space="0" w:color="auto"/>
                    <w:right w:val="none" w:sz="0" w:space="0" w:color="auto"/>
                  </w:divBdr>
                </w:div>
                <w:div w:id="178666698">
                  <w:marLeft w:val="640"/>
                  <w:marRight w:val="0"/>
                  <w:marTop w:val="0"/>
                  <w:marBottom w:val="0"/>
                  <w:divBdr>
                    <w:top w:val="none" w:sz="0" w:space="0" w:color="auto"/>
                    <w:left w:val="none" w:sz="0" w:space="0" w:color="auto"/>
                    <w:bottom w:val="none" w:sz="0" w:space="0" w:color="auto"/>
                    <w:right w:val="none" w:sz="0" w:space="0" w:color="auto"/>
                  </w:divBdr>
                </w:div>
                <w:div w:id="1312708214">
                  <w:marLeft w:val="640"/>
                  <w:marRight w:val="0"/>
                  <w:marTop w:val="0"/>
                  <w:marBottom w:val="0"/>
                  <w:divBdr>
                    <w:top w:val="none" w:sz="0" w:space="0" w:color="auto"/>
                    <w:left w:val="none" w:sz="0" w:space="0" w:color="auto"/>
                    <w:bottom w:val="none" w:sz="0" w:space="0" w:color="auto"/>
                    <w:right w:val="none" w:sz="0" w:space="0" w:color="auto"/>
                  </w:divBdr>
                </w:div>
                <w:div w:id="441146167">
                  <w:marLeft w:val="640"/>
                  <w:marRight w:val="0"/>
                  <w:marTop w:val="0"/>
                  <w:marBottom w:val="0"/>
                  <w:divBdr>
                    <w:top w:val="none" w:sz="0" w:space="0" w:color="auto"/>
                    <w:left w:val="none" w:sz="0" w:space="0" w:color="auto"/>
                    <w:bottom w:val="none" w:sz="0" w:space="0" w:color="auto"/>
                    <w:right w:val="none" w:sz="0" w:space="0" w:color="auto"/>
                  </w:divBdr>
                </w:div>
                <w:div w:id="1168059570">
                  <w:marLeft w:val="640"/>
                  <w:marRight w:val="0"/>
                  <w:marTop w:val="0"/>
                  <w:marBottom w:val="0"/>
                  <w:divBdr>
                    <w:top w:val="none" w:sz="0" w:space="0" w:color="auto"/>
                    <w:left w:val="none" w:sz="0" w:space="0" w:color="auto"/>
                    <w:bottom w:val="none" w:sz="0" w:space="0" w:color="auto"/>
                    <w:right w:val="none" w:sz="0" w:space="0" w:color="auto"/>
                  </w:divBdr>
                </w:div>
                <w:div w:id="1605336308">
                  <w:marLeft w:val="640"/>
                  <w:marRight w:val="0"/>
                  <w:marTop w:val="0"/>
                  <w:marBottom w:val="0"/>
                  <w:divBdr>
                    <w:top w:val="none" w:sz="0" w:space="0" w:color="auto"/>
                    <w:left w:val="none" w:sz="0" w:space="0" w:color="auto"/>
                    <w:bottom w:val="none" w:sz="0" w:space="0" w:color="auto"/>
                    <w:right w:val="none" w:sz="0" w:space="0" w:color="auto"/>
                  </w:divBdr>
                </w:div>
                <w:div w:id="1198010159">
                  <w:marLeft w:val="640"/>
                  <w:marRight w:val="0"/>
                  <w:marTop w:val="0"/>
                  <w:marBottom w:val="0"/>
                  <w:divBdr>
                    <w:top w:val="none" w:sz="0" w:space="0" w:color="auto"/>
                    <w:left w:val="none" w:sz="0" w:space="0" w:color="auto"/>
                    <w:bottom w:val="none" w:sz="0" w:space="0" w:color="auto"/>
                    <w:right w:val="none" w:sz="0" w:space="0" w:color="auto"/>
                  </w:divBdr>
                </w:div>
                <w:div w:id="2003073247">
                  <w:marLeft w:val="640"/>
                  <w:marRight w:val="0"/>
                  <w:marTop w:val="0"/>
                  <w:marBottom w:val="0"/>
                  <w:divBdr>
                    <w:top w:val="none" w:sz="0" w:space="0" w:color="auto"/>
                    <w:left w:val="none" w:sz="0" w:space="0" w:color="auto"/>
                    <w:bottom w:val="none" w:sz="0" w:space="0" w:color="auto"/>
                    <w:right w:val="none" w:sz="0" w:space="0" w:color="auto"/>
                  </w:divBdr>
                </w:div>
                <w:div w:id="1468161304">
                  <w:marLeft w:val="640"/>
                  <w:marRight w:val="0"/>
                  <w:marTop w:val="0"/>
                  <w:marBottom w:val="0"/>
                  <w:divBdr>
                    <w:top w:val="none" w:sz="0" w:space="0" w:color="auto"/>
                    <w:left w:val="none" w:sz="0" w:space="0" w:color="auto"/>
                    <w:bottom w:val="none" w:sz="0" w:space="0" w:color="auto"/>
                    <w:right w:val="none" w:sz="0" w:space="0" w:color="auto"/>
                  </w:divBdr>
                </w:div>
                <w:div w:id="796678015">
                  <w:marLeft w:val="640"/>
                  <w:marRight w:val="0"/>
                  <w:marTop w:val="0"/>
                  <w:marBottom w:val="0"/>
                  <w:divBdr>
                    <w:top w:val="none" w:sz="0" w:space="0" w:color="auto"/>
                    <w:left w:val="none" w:sz="0" w:space="0" w:color="auto"/>
                    <w:bottom w:val="none" w:sz="0" w:space="0" w:color="auto"/>
                    <w:right w:val="none" w:sz="0" w:space="0" w:color="auto"/>
                  </w:divBdr>
                </w:div>
                <w:div w:id="1528173465">
                  <w:marLeft w:val="640"/>
                  <w:marRight w:val="0"/>
                  <w:marTop w:val="0"/>
                  <w:marBottom w:val="0"/>
                  <w:divBdr>
                    <w:top w:val="none" w:sz="0" w:space="0" w:color="auto"/>
                    <w:left w:val="none" w:sz="0" w:space="0" w:color="auto"/>
                    <w:bottom w:val="none" w:sz="0" w:space="0" w:color="auto"/>
                    <w:right w:val="none" w:sz="0" w:space="0" w:color="auto"/>
                  </w:divBdr>
                </w:div>
                <w:div w:id="481387162">
                  <w:marLeft w:val="640"/>
                  <w:marRight w:val="0"/>
                  <w:marTop w:val="0"/>
                  <w:marBottom w:val="0"/>
                  <w:divBdr>
                    <w:top w:val="none" w:sz="0" w:space="0" w:color="auto"/>
                    <w:left w:val="none" w:sz="0" w:space="0" w:color="auto"/>
                    <w:bottom w:val="none" w:sz="0" w:space="0" w:color="auto"/>
                    <w:right w:val="none" w:sz="0" w:space="0" w:color="auto"/>
                  </w:divBdr>
                </w:div>
                <w:div w:id="1850943778">
                  <w:marLeft w:val="640"/>
                  <w:marRight w:val="0"/>
                  <w:marTop w:val="0"/>
                  <w:marBottom w:val="0"/>
                  <w:divBdr>
                    <w:top w:val="none" w:sz="0" w:space="0" w:color="auto"/>
                    <w:left w:val="none" w:sz="0" w:space="0" w:color="auto"/>
                    <w:bottom w:val="none" w:sz="0" w:space="0" w:color="auto"/>
                    <w:right w:val="none" w:sz="0" w:space="0" w:color="auto"/>
                  </w:divBdr>
                </w:div>
                <w:div w:id="1072773516">
                  <w:marLeft w:val="640"/>
                  <w:marRight w:val="0"/>
                  <w:marTop w:val="0"/>
                  <w:marBottom w:val="0"/>
                  <w:divBdr>
                    <w:top w:val="none" w:sz="0" w:space="0" w:color="auto"/>
                    <w:left w:val="none" w:sz="0" w:space="0" w:color="auto"/>
                    <w:bottom w:val="none" w:sz="0" w:space="0" w:color="auto"/>
                    <w:right w:val="none" w:sz="0" w:space="0" w:color="auto"/>
                  </w:divBdr>
                </w:div>
                <w:div w:id="1025712729">
                  <w:marLeft w:val="640"/>
                  <w:marRight w:val="0"/>
                  <w:marTop w:val="0"/>
                  <w:marBottom w:val="0"/>
                  <w:divBdr>
                    <w:top w:val="none" w:sz="0" w:space="0" w:color="auto"/>
                    <w:left w:val="none" w:sz="0" w:space="0" w:color="auto"/>
                    <w:bottom w:val="none" w:sz="0" w:space="0" w:color="auto"/>
                    <w:right w:val="none" w:sz="0" w:space="0" w:color="auto"/>
                  </w:divBdr>
                </w:div>
                <w:div w:id="1684089931">
                  <w:marLeft w:val="640"/>
                  <w:marRight w:val="0"/>
                  <w:marTop w:val="0"/>
                  <w:marBottom w:val="0"/>
                  <w:divBdr>
                    <w:top w:val="none" w:sz="0" w:space="0" w:color="auto"/>
                    <w:left w:val="none" w:sz="0" w:space="0" w:color="auto"/>
                    <w:bottom w:val="none" w:sz="0" w:space="0" w:color="auto"/>
                    <w:right w:val="none" w:sz="0" w:space="0" w:color="auto"/>
                  </w:divBdr>
                </w:div>
                <w:div w:id="442112323">
                  <w:marLeft w:val="640"/>
                  <w:marRight w:val="0"/>
                  <w:marTop w:val="0"/>
                  <w:marBottom w:val="0"/>
                  <w:divBdr>
                    <w:top w:val="none" w:sz="0" w:space="0" w:color="auto"/>
                    <w:left w:val="none" w:sz="0" w:space="0" w:color="auto"/>
                    <w:bottom w:val="none" w:sz="0" w:space="0" w:color="auto"/>
                    <w:right w:val="none" w:sz="0" w:space="0" w:color="auto"/>
                  </w:divBdr>
                </w:div>
                <w:div w:id="436294095">
                  <w:marLeft w:val="64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8781366">
      <w:bodyDiv w:val="1"/>
      <w:marLeft w:val="0"/>
      <w:marRight w:val="0"/>
      <w:marTop w:val="0"/>
      <w:marBottom w:val="0"/>
      <w:divBdr>
        <w:top w:val="none" w:sz="0" w:space="0" w:color="auto"/>
        <w:left w:val="none" w:sz="0" w:space="0" w:color="auto"/>
        <w:bottom w:val="none" w:sz="0" w:space="0" w:color="auto"/>
        <w:right w:val="none" w:sz="0" w:space="0" w:color="auto"/>
      </w:divBdr>
    </w:div>
    <w:div w:id="593168179">
      <w:bodyDiv w:val="1"/>
      <w:marLeft w:val="0"/>
      <w:marRight w:val="0"/>
      <w:marTop w:val="0"/>
      <w:marBottom w:val="0"/>
      <w:divBdr>
        <w:top w:val="none" w:sz="0" w:space="0" w:color="auto"/>
        <w:left w:val="none" w:sz="0" w:space="0" w:color="auto"/>
        <w:bottom w:val="none" w:sz="0" w:space="0" w:color="auto"/>
        <w:right w:val="none" w:sz="0" w:space="0" w:color="auto"/>
      </w:divBdr>
    </w:div>
    <w:div w:id="693194400">
      <w:bodyDiv w:val="1"/>
      <w:marLeft w:val="0"/>
      <w:marRight w:val="0"/>
      <w:marTop w:val="0"/>
      <w:marBottom w:val="0"/>
      <w:divBdr>
        <w:top w:val="none" w:sz="0" w:space="0" w:color="auto"/>
        <w:left w:val="none" w:sz="0" w:space="0" w:color="auto"/>
        <w:bottom w:val="none" w:sz="0" w:space="0" w:color="auto"/>
        <w:right w:val="none" w:sz="0" w:space="0" w:color="auto"/>
      </w:divBdr>
    </w:div>
    <w:div w:id="715008845">
      <w:bodyDiv w:val="1"/>
      <w:marLeft w:val="0"/>
      <w:marRight w:val="0"/>
      <w:marTop w:val="0"/>
      <w:marBottom w:val="0"/>
      <w:divBdr>
        <w:top w:val="none" w:sz="0" w:space="0" w:color="auto"/>
        <w:left w:val="none" w:sz="0" w:space="0" w:color="auto"/>
        <w:bottom w:val="none" w:sz="0" w:space="0" w:color="auto"/>
        <w:right w:val="none" w:sz="0" w:space="0" w:color="auto"/>
      </w:divBdr>
      <w:divsChild>
        <w:div w:id="1648436872">
          <w:marLeft w:val="640"/>
          <w:marRight w:val="0"/>
          <w:marTop w:val="0"/>
          <w:marBottom w:val="0"/>
          <w:divBdr>
            <w:top w:val="none" w:sz="0" w:space="0" w:color="auto"/>
            <w:left w:val="none" w:sz="0" w:space="0" w:color="auto"/>
            <w:bottom w:val="none" w:sz="0" w:space="0" w:color="auto"/>
            <w:right w:val="none" w:sz="0" w:space="0" w:color="auto"/>
          </w:divBdr>
        </w:div>
        <w:div w:id="1370716329">
          <w:marLeft w:val="640"/>
          <w:marRight w:val="0"/>
          <w:marTop w:val="0"/>
          <w:marBottom w:val="0"/>
          <w:divBdr>
            <w:top w:val="none" w:sz="0" w:space="0" w:color="auto"/>
            <w:left w:val="none" w:sz="0" w:space="0" w:color="auto"/>
            <w:bottom w:val="none" w:sz="0" w:space="0" w:color="auto"/>
            <w:right w:val="none" w:sz="0" w:space="0" w:color="auto"/>
          </w:divBdr>
        </w:div>
        <w:div w:id="212156221">
          <w:marLeft w:val="640"/>
          <w:marRight w:val="0"/>
          <w:marTop w:val="0"/>
          <w:marBottom w:val="0"/>
          <w:divBdr>
            <w:top w:val="none" w:sz="0" w:space="0" w:color="auto"/>
            <w:left w:val="none" w:sz="0" w:space="0" w:color="auto"/>
            <w:bottom w:val="none" w:sz="0" w:space="0" w:color="auto"/>
            <w:right w:val="none" w:sz="0" w:space="0" w:color="auto"/>
          </w:divBdr>
        </w:div>
        <w:div w:id="858587832">
          <w:marLeft w:val="640"/>
          <w:marRight w:val="0"/>
          <w:marTop w:val="0"/>
          <w:marBottom w:val="0"/>
          <w:divBdr>
            <w:top w:val="none" w:sz="0" w:space="0" w:color="auto"/>
            <w:left w:val="none" w:sz="0" w:space="0" w:color="auto"/>
            <w:bottom w:val="none" w:sz="0" w:space="0" w:color="auto"/>
            <w:right w:val="none" w:sz="0" w:space="0" w:color="auto"/>
          </w:divBdr>
        </w:div>
        <w:div w:id="1386567560">
          <w:marLeft w:val="640"/>
          <w:marRight w:val="0"/>
          <w:marTop w:val="0"/>
          <w:marBottom w:val="0"/>
          <w:divBdr>
            <w:top w:val="none" w:sz="0" w:space="0" w:color="auto"/>
            <w:left w:val="none" w:sz="0" w:space="0" w:color="auto"/>
            <w:bottom w:val="none" w:sz="0" w:space="0" w:color="auto"/>
            <w:right w:val="none" w:sz="0" w:space="0" w:color="auto"/>
          </w:divBdr>
        </w:div>
        <w:div w:id="785197564">
          <w:marLeft w:val="640"/>
          <w:marRight w:val="0"/>
          <w:marTop w:val="0"/>
          <w:marBottom w:val="0"/>
          <w:divBdr>
            <w:top w:val="none" w:sz="0" w:space="0" w:color="auto"/>
            <w:left w:val="none" w:sz="0" w:space="0" w:color="auto"/>
            <w:bottom w:val="none" w:sz="0" w:space="0" w:color="auto"/>
            <w:right w:val="none" w:sz="0" w:space="0" w:color="auto"/>
          </w:divBdr>
        </w:div>
        <w:div w:id="1201213077">
          <w:marLeft w:val="640"/>
          <w:marRight w:val="0"/>
          <w:marTop w:val="0"/>
          <w:marBottom w:val="0"/>
          <w:divBdr>
            <w:top w:val="none" w:sz="0" w:space="0" w:color="auto"/>
            <w:left w:val="none" w:sz="0" w:space="0" w:color="auto"/>
            <w:bottom w:val="none" w:sz="0" w:space="0" w:color="auto"/>
            <w:right w:val="none" w:sz="0" w:space="0" w:color="auto"/>
          </w:divBdr>
        </w:div>
        <w:div w:id="2100103542">
          <w:marLeft w:val="640"/>
          <w:marRight w:val="0"/>
          <w:marTop w:val="0"/>
          <w:marBottom w:val="0"/>
          <w:divBdr>
            <w:top w:val="none" w:sz="0" w:space="0" w:color="auto"/>
            <w:left w:val="none" w:sz="0" w:space="0" w:color="auto"/>
            <w:bottom w:val="none" w:sz="0" w:space="0" w:color="auto"/>
            <w:right w:val="none" w:sz="0" w:space="0" w:color="auto"/>
          </w:divBdr>
        </w:div>
        <w:div w:id="237448769">
          <w:marLeft w:val="640"/>
          <w:marRight w:val="0"/>
          <w:marTop w:val="0"/>
          <w:marBottom w:val="0"/>
          <w:divBdr>
            <w:top w:val="none" w:sz="0" w:space="0" w:color="auto"/>
            <w:left w:val="none" w:sz="0" w:space="0" w:color="auto"/>
            <w:bottom w:val="none" w:sz="0" w:space="0" w:color="auto"/>
            <w:right w:val="none" w:sz="0" w:space="0" w:color="auto"/>
          </w:divBdr>
        </w:div>
        <w:div w:id="240648517">
          <w:marLeft w:val="640"/>
          <w:marRight w:val="0"/>
          <w:marTop w:val="0"/>
          <w:marBottom w:val="0"/>
          <w:divBdr>
            <w:top w:val="none" w:sz="0" w:space="0" w:color="auto"/>
            <w:left w:val="none" w:sz="0" w:space="0" w:color="auto"/>
            <w:bottom w:val="none" w:sz="0" w:space="0" w:color="auto"/>
            <w:right w:val="none" w:sz="0" w:space="0" w:color="auto"/>
          </w:divBdr>
        </w:div>
        <w:div w:id="808329755">
          <w:marLeft w:val="640"/>
          <w:marRight w:val="0"/>
          <w:marTop w:val="0"/>
          <w:marBottom w:val="0"/>
          <w:divBdr>
            <w:top w:val="none" w:sz="0" w:space="0" w:color="auto"/>
            <w:left w:val="none" w:sz="0" w:space="0" w:color="auto"/>
            <w:bottom w:val="none" w:sz="0" w:space="0" w:color="auto"/>
            <w:right w:val="none" w:sz="0" w:space="0" w:color="auto"/>
          </w:divBdr>
        </w:div>
        <w:div w:id="1827672919">
          <w:marLeft w:val="640"/>
          <w:marRight w:val="0"/>
          <w:marTop w:val="0"/>
          <w:marBottom w:val="0"/>
          <w:divBdr>
            <w:top w:val="none" w:sz="0" w:space="0" w:color="auto"/>
            <w:left w:val="none" w:sz="0" w:space="0" w:color="auto"/>
            <w:bottom w:val="none" w:sz="0" w:space="0" w:color="auto"/>
            <w:right w:val="none" w:sz="0" w:space="0" w:color="auto"/>
          </w:divBdr>
        </w:div>
        <w:div w:id="1952085240">
          <w:marLeft w:val="640"/>
          <w:marRight w:val="0"/>
          <w:marTop w:val="0"/>
          <w:marBottom w:val="0"/>
          <w:divBdr>
            <w:top w:val="none" w:sz="0" w:space="0" w:color="auto"/>
            <w:left w:val="none" w:sz="0" w:space="0" w:color="auto"/>
            <w:bottom w:val="none" w:sz="0" w:space="0" w:color="auto"/>
            <w:right w:val="none" w:sz="0" w:space="0" w:color="auto"/>
          </w:divBdr>
        </w:div>
        <w:div w:id="1974021029">
          <w:marLeft w:val="640"/>
          <w:marRight w:val="0"/>
          <w:marTop w:val="0"/>
          <w:marBottom w:val="0"/>
          <w:divBdr>
            <w:top w:val="none" w:sz="0" w:space="0" w:color="auto"/>
            <w:left w:val="none" w:sz="0" w:space="0" w:color="auto"/>
            <w:bottom w:val="none" w:sz="0" w:space="0" w:color="auto"/>
            <w:right w:val="none" w:sz="0" w:space="0" w:color="auto"/>
          </w:divBdr>
        </w:div>
        <w:div w:id="1666515137">
          <w:marLeft w:val="640"/>
          <w:marRight w:val="0"/>
          <w:marTop w:val="0"/>
          <w:marBottom w:val="0"/>
          <w:divBdr>
            <w:top w:val="none" w:sz="0" w:space="0" w:color="auto"/>
            <w:left w:val="none" w:sz="0" w:space="0" w:color="auto"/>
            <w:bottom w:val="none" w:sz="0" w:space="0" w:color="auto"/>
            <w:right w:val="none" w:sz="0" w:space="0" w:color="auto"/>
          </w:divBdr>
        </w:div>
        <w:div w:id="1940218080">
          <w:marLeft w:val="640"/>
          <w:marRight w:val="0"/>
          <w:marTop w:val="0"/>
          <w:marBottom w:val="0"/>
          <w:divBdr>
            <w:top w:val="none" w:sz="0" w:space="0" w:color="auto"/>
            <w:left w:val="none" w:sz="0" w:space="0" w:color="auto"/>
            <w:bottom w:val="none" w:sz="0" w:space="0" w:color="auto"/>
            <w:right w:val="none" w:sz="0" w:space="0" w:color="auto"/>
          </w:divBdr>
        </w:div>
        <w:div w:id="87703514">
          <w:marLeft w:val="640"/>
          <w:marRight w:val="0"/>
          <w:marTop w:val="0"/>
          <w:marBottom w:val="0"/>
          <w:divBdr>
            <w:top w:val="none" w:sz="0" w:space="0" w:color="auto"/>
            <w:left w:val="none" w:sz="0" w:space="0" w:color="auto"/>
            <w:bottom w:val="none" w:sz="0" w:space="0" w:color="auto"/>
            <w:right w:val="none" w:sz="0" w:space="0" w:color="auto"/>
          </w:divBdr>
        </w:div>
        <w:div w:id="730353083">
          <w:marLeft w:val="640"/>
          <w:marRight w:val="0"/>
          <w:marTop w:val="0"/>
          <w:marBottom w:val="0"/>
          <w:divBdr>
            <w:top w:val="none" w:sz="0" w:space="0" w:color="auto"/>
            <w:left w:val="none" w:sz="0" w:space="0" w:color="auto"/>
            <w:bottom w:val="none" w:sz="0" w:space="0" w:color="auto"/>
            <w:right w:val="none" w:sz="0" w:space="0" w:color="auto"/>
          </w:divBdr>
        </w:div>
        <w:div w:id="689334467">
          <w:marLeft w:val="640"/>
          <w:marRight w:val="0"/>
          <w:marTop w:val="0"/>
          <w:marBottom w:val="0"/>
          <w:divBdr>
            <w:top w:val="none" w:sz="0" w:space="0" w:color="auto"/>
            <w:left w:val="none" w:sz="0" w:space="0" w:color="auto"/>
            <w:bottom w:val="none" w:sz="0" w:space="0" w:color="auto"/>
            <w:right w:val="none" w:sz="0" w:space="0" w:color="auto"/>
          </w:divBdr>
        </w:div>
        <w:div w:id="546993580">
          <w:marLeft w:val="640"/>
          <w:marRight w:val="0"/>
          <w:marTop w:val="0"/>
          <w:marBottom w:val="0"/>
          <w:divBdr>
            <w:top w:val="none" w:sz="0" w:space="0" w:color="auto"/>
            <w:left w:val="none" w:sz="0" w:space="0" w:color="auto"/>
            <w:bottom w:val="none" w:sz="0" w:space="0" w:color="auto"/>
            <w:right w:val="none" w:sz="0" w:space="0" w:color="auto"/>
          </w:divBdr>
        </w:div>
        <w:div w:id="2021467379">
          <w:marLeft w:val="640"/>
          <w:marRight w:val="0"/>
          <w:marTop w:val="0"/>
          <w:marBottom w:val="0"/>
          <w:divBdr>
            <w:top w:val="none" w:sz="0" w:space="0" w:color="auto"/>
            <w:left w:val="none" w:sz="0" w:space="0" w:color="auto"/>
            <w:bottom w:val="none" w:sz="0" w:space="0" w:color="auto"/>
            <w:right w:val="none" w:sz="0" w:space="0" w:color="auto"/>
          </w:divBdr>
        </w:div>
        <w:div w:id="468673684">
          <w:marLeft w:val="640"/>
          <w:marRight w:val="0"/>
          <w:marTop w:val="0"/>
          <w:marBottom w:val="0"/>
          <w:divBdr>
            <w:top w:val="none" w:sz="0" w:space="0" w:color="auto"/>
            <w:left w:val="none" w:sz="0" w:space="0" w:color="auto"/>
            <w:bottom w:val="none" w:sz="0" w:space="0" w:color="auto"/>
            <w:right w:val="none" w:sz="0" w:space="0" w:color="auto"/>
          </w:divBdr>
        </w:div>
        <w:div w:id="803736418">
          <w:marLeft w:val="640"/>
          <w:marRight w:val="0"/>
          <w:marTop w:val="0"/>
          <w:marBottom w:val="0"/>
          <w:divBdr>
            <w:top w:val="none" w:sz="0" w:space="0" w:color="auto"/>
            <w:left w:val="none" w:sz="0" w:space="0" w:color="auto"/>
            <w:bottom w:val="none" w:sz="0" w:space="0" w:color="auto"/>
            <w:right w:val="none" w:sz="0" w:space="0" w:color="auto"/>
          </w:divBdr>
        </w:div>
        <w:div w:id="783109375">
          <w:marLeft w:val="640"/>
          <w:marRight w:val="0"/>
          <w:marTop w:val="0"/>
          <w:marBottom w:val="0"/>
          <w:divBdr>
            <w:top w:val="none" w:sz="0" w:space="0" w:color="auto"/>
            <w:left w:val="none" w:sz="0" w:space="0" w:color="auto"/>
            <w:bottom w:val="none" w:sz="0" w:space="0" w:color="auto"/>
            <w:right w:val="none" w:sz="0" w:space="0" w:color="auto"/>
          </w:divBdr>
        </w:div>
        <w:div w:id="1941374943">
          <w:marLeft w:val="640"/>
          <w:marRight w:val="0"/>
          <w:marTop w:val="0"/>
          <w:marBottom w:val="0"/>
          <w:divBdr>
            <w:top w:val="none" w:sz="0" w:space="0" w:color="auto"/>
            <w:left w:val="none" w:sz="0" w:space="0" w:color="auto"/>
            <w:bottom w:val="none" w:sz="0" w:space="0" w:color="auto"/>
            <w:right w:val="none" w:sz="0" w:space="0" w:color="auto"/>
          </w:divBdr>
        </w:div>
        <w:div w:id="1836722827">
          <w:marLeft w:val="640"/>
          <w:marRight w:val="0"/>
          <w:marTop w:val="0"/>
          <w:marBottom w:val="0"/>
          <w:divBdr>
            <w:top w:val="none" w:sz="0" w:space="0" w:color="auto"/>
            <w:left w:val="none" w:sz="0" w:space="0" w:color="auto"/>
            <w:bottom w:val="none" w:sz="0" w:space="0" w:color="auto"/>
            <w:right w:val="none" w:sz="0" w:space="0" w:color="auto"/>
          </w:divBdr>
        </w:div>
        <w:div w:id="414791186">
          <w:marLeft w:val="640"/>
          <w:marRight w:val="0"/>
          <w:marTop w:val="0"/>
          <w:marBottom w:val="0"/>
          <w:divBdr>
            <w:top w:val="none" w:sz="0" w:space="0" w:color="auto"/>
            <w:left w:val="none" w:sz="0" w:space="0" w:color="auto"/>
            <w:bottom w:val="none" w:sz="0" w:space="0" w:color="auto"/>
            <w:right w:val="none" w:sz="0" w:space="0" w:color="auto"/>
          </w:divBdr>
        </w:div>
        <w:div w:id="1922062211">
          <w:marLeft w:val="640"/>
          <w:marRight w:val="0"/>
          <w:marTop w:val="0"/>
          <w:marBottom w:val="0"/>
          <w:divBdr>
            <w:top w:val="none" w:sz="0" w:space="0" w:color="auto"/>
            <w:left w:val="none" w:sz="0" w:space="0" w:color="auto"/>
            <w:bottom w:val="none" w:sz="0" w:space="0" w:color="auto"/>
            <w:right w:val="none" w:sz="0" w:space="0" w:color="auto"/>
          </w:divBdr>
        </w:div>
        <w:div w:id="1737435927">
          <w:marLeft w:val="640"/>
          <w:marRight w:val="0"/>
          <w:marTop w:val="0"/>
          <w:marBottom w:val="0"/>
          <w:divBdr>
            <w:top w:val="none" w:sz="0" w:space="0" w:color="auto"/>
            <w:left w:val="none" w:sz="0" w:space="0" w:color="auto"/>
            <w:bottom w:val="none" w:sz="0" w:space="0" w:color="auto"/>
            <w:right w:val="none" w:sz="0" w:space="0" w:color="auto"/>
          </w:divBdr>
        </w:div>
      </w:divsChild>
    </w:div>
    <w:div w:id="728765600">
      <w:bodyDiv w:val="1"/>
      <w:marLeft w:val="0"/>
      <w:marRight w:val="0"/>
      <w:marTop w:val="0"/>
      <w:marBottom w:val="0"/>
      <w:divBdr>
        <w:top w:val="none" w:sz="0" w:space="0" w:color="auto"/>
        <w:left w:val="none" w:sz="0" w:space="0" w:color="auto"/>
        <w:bottom w:val="none" w:sz="0" w:space="0" w:color="auto"/>
        <w:right w:val="none" w:sz="0" w:space="0" w:color="auto"/>
      </w:divBdr>
      <w:divsChild>
        <w:div w:id="718751531">
          <w:marLeft w:val="640"/>
          <w:marRight w:val="0"/>
          <w:marTop w:val="0"/>
          <w:marBottom w:val="0"/>
          <w:divBdr>
            <w:top w:val="none" w:sz="0" w:space="0" w:color="auto"/>
            <w:left w:val="none" w:sz="0" w:space="0" w:color="auto"/>
            <w:bottom w:val="none" w:sz="0" w:space="0" w:color="auto"/>
            <w:right w:val="none" w:sz="0" w:space="0" w:color="auto"/>
          </w:divBdr>
        </w:div>
        <w:div w:id="1414618656">
          <w:marLeft w:val="640"/>
          <w:marRight w:val="0"/>
          <w:marTop w:val="0"/>
          <w:marBottom w:val="0"/>
          <w:divBdr>
            <w:top w:val="none" w:sz="0" w:space="0" w:color="auto"/>
            <w:left w:val="none" w:sz="0" w:space="0" w:color="auto"/>
            <w:bottom w:val="none" w:sz="0" w:space="0" w:color="auto"/>
            <w:right w:val="none" w:sz="0" w:space="0" w:color="auto"/>
          </w:divBdr>
        </w:div>
        <w:div w:id="211965604">
          <w:marLeft w:val="640"/>
          <w:marRight w:val="0"/>
          <w:marTop w:val="0"/>
          <w:marBottom w:val="0"/>
          <w:divBdr>
            <w:top w:val="none" w:sz="0" w:space="0" w:color="auto"/>
            <w:left w:val="none" w:sz="0" w:space="0" w:color="auto"/>
            <w:bottom w:val="none" w:sz="0" w:space="0" w:color="auto"/>
            <w:right w:val="none" w:sz="0" w:space="0" w:color="auto"/>
          </w:divBdr>
        </w:div>
        <w:div w:id="1974141758">
          <w:marLeft w:val="640"/>
          <w:marRight w:val="0"/>
          <w:marTop w:val="0"/>
          <w:marBottom w:val="0"/>
          <w:divBdr>
            <w:top w:val="none" w:sz="0" w:space="0" w:color="auto"/>
            <w:left w:val="none" w:sz="0" w:space="0" w:color="auto"/>
            <w:bottom w:val="none" w:sz="0" w:space="0" w:color="auto"/>
            <w:right w:val="none" w:sz="0" w:space="0" w:color="auto"/>
          </w:divBdr>
        </w:div>
        <w:div w:id="2065635168">
          <w:marLeft w:val="640"/>
          <w:marRight w:val="0"/>
          <w:marTop w:val="0"/>
          <w:marBottom w:val="0"/>
          <w:divBdr>
            <w:top w:val="none" w:sz="0" w:space="0" w:color="auto"/>
            <w:left w:val="none" w:sz="0" w:space="0" w:color="auto"/>
            <w:bottom w:val="none" w:sz="0" w:space="0" w:color="auto"/>
            <w:right w:val="none" w:sz="0" w:space="0" w:color="auto"/>
          </w:divBdr>
        </w:div>
        <w:div w:id="1575972891">
          <w:marLeft w:val="640"/>
          <w:marRight w:val="0"/>
          <w:marTop w:val="0"/>
          <w:marBottom w:val="0"/>
          <w:divBdr>
            <w:top w:val="none" w:sz="0" w:space="0" w:color="auto"/>
            <w:left w:val="none" w:sz="0" w:space="0" w:color="auto"/>
            <w:bottom w:val="none" w:sz="0" w:space="0" w:color="auto"/>
            <w:right w:val="none" w:sz="0" w:space="0" w:color="auto"/>
          </w:divBdr>
        </w:div>
        <w:div w:id="1439250579">
          <w:marLeft w:val="640"/>
          <w:marRight w:val="0"/>
          <w:marTop w:val="0"/>
          <w:marBottom w:val="0"/>
          <w:divBdr>
            <w:top w:val="none" w:sz="0" w:space="0" w:color="auto"/>
            <w:left w:val="none" w:sz="0" w:space="0" w:color="auto"/>
            <w:bottom w:val="none" w:sz="0" w:space="0" w:color="auto"/>
            <w:right w:val="none" w:sz="0" w:space="0" w:color="auto"/>
          </w:divBdr>
        </w:div>
        <w:div w:id="186525973">
          <w:marLeft w:val="640"/>
          <w:marRight w:val="0"/>
          <w:marTop w:val="0"/>
          <w:marBottom w:val="0"/>
          <w:divBdr>
            <w:top w:val="none" w:sz="0" w:space="0" w:color="auto"/>
            <w:left w:val="none" w:sz="0" w:space="0" w:color="auto"/>
            <w:bottom w:val="none" w:sz="0" w:space="0" w:color="auto"/>
            <w:right w:val="none" w:sz="0" w:space="0" w:color="auto"/>
          </w:divBdr>
        </w:div>
        <w:div w:id="256333975">
          <w:marLeft w:val="640"/>
          <w:marRight w:val="0"/>
          <w:marTop w:val="0"/>
          <w:marBottom w:val="0"/>
          <w:divBdr>
            <w:top w:val="none" w:sz="0" w:space="0" w:color="auto"/>
            <w:left w:val="none" w:sz="0" w:space="0" w:color="auto"/>
            <w:bottom w:val="none" w:sz="0" w:space="0" w:color="auto"/>
            <w:right w:val="none" w:sz="0" w:space="0" w:color="auto"/>
          </w:divBdr>
        </w:div>
        <w:div w:id="759957528">
          <w:marLeft w:val="640"/>
          <w:marRight w:val="0"/>
          <w:marTop w:val="0"/>
          <w:marBottom w:val="0"/>
          <w:divBdr>
            <w:top w:val="none" w:sz="0" w:space="0" w:color="auto"/>
            <w:left w:val="none" w:sz="0" w:space="0" w:color="auto"/>
            <w:bottom w:val="none" w:sz="0" w:space="0" w:color="auto"/>
            <w:right w:val="none" w:sz="0" w:space="0" w:color="auto"/>
          </w:divBdr>
        </w:div>
        <w:div w:id="429157138">
          <w:marLeft w:val="640"/>
          <w:marRight w:val="0"/>
          <w:marTop w:val="0"/>
          <w:marBottom w:val="0"/>
          <w:divBdr>
            <w:top w:val="none" w:sz="0" w:space="0" w:color="auto"/>
            <w:left w:val="none" w:sz="0" w:space="0" w:color="auto"/>
            <w:bottom w:val="none" w:sz="0" w:space="0" w:color="auto"/>
            <w:right w:val="none" w:sz="0" w:space="0" w:color="auto"/>
          </w:divBdr>
        </w:div>
        <w:div w:id="860630109">
          <w:marLeft w:val="640"/>
          <w:marRight w:val="0"/>
          <w:marTop w:val="0"/>
          <w:marBottom w:val="0"/>
          <w:divBdr>
            <w:top w:val="none" w:sz="0" w:space="0" w:color="auto"/>
            <w:left w:val="none" w:sz="0" w:space="0" w:color="auto"/>
            <w:bottom w:val="none" w:sz="0" w:space="0" w:color="auto"/>
            <w:right w:val="none" w:sz="0" w:space="0" w:color="auto"/>
          </w:divBdr>
        </w:div>
        <w:div w:id="90662314">
          <w:marLeft w:val="640"/>
          <w:marRight w:val="0"/>
          <w:marTop w:val="0"/>
          <w:marBottom w:val="0"/>
          <w:divBdr>
            <w:top w:val="none" w:sz="0" w:space="0" w:color="auto"/>
            <w:left w:val="none" w:sz="0" w:space="0" w:color="auto"/>
            <w:bottom w:val="none" w:sz="0" w:space="0" w:color="auto"/>
            <w:right w:val="none" w:sz="0" w:space="0" w:color="auto"/>
          </w:divBdr>
        </w:div>
        <w:div w:id="1151486069">
          <w:marLeft w:val="640"/>
          <w:marRight w:val="0"/>
          <w:marTop w:val="0"/>
          <w:marBottom w:val="0"/>
          <w:divBdr>
            <w:top w:val="none" w:sz="0" w:space="0" w:color="auto"/>
            <w:left w:val="none" w:sz="0" w:space="0" w:color="auto"/>
            <w:bottom w:val="none" w:sz="0" w:space="0" w:color="auto"/>
            <w:right w:val="none" w:sz="0" w:space="0" w:color="auto"/>
          </w:divBdr>
        </w:div>
        <w:div w:id="1259828422">
          <w:marLeft w:val="640"/>
          <w:marRight w:val="0"/>
          <w:marTop w:val="0"/>
          <w:marBottom w:val="0"/>
          <w:divBdr>
            <w:top w:val="none" w:sz="0" w:space="0" w:color="auto"/>
            <w:left w:val="none" w:sz="0" w:space="0" w:color="auto"/>
            <w:bottom w:val="none" w:sz="0" w:space="0" w:color="auto"/>
            <w:right w:val="none" w:sz="0" w:space="0" w:color="auto"/>
          </w:divBdr>
        </w:div>
        <w:div w:id="1836721465">
          <w:marLeft w:val="640"/>
          <w:marRight w:val="0"/>
          <w:marTop w:val="0"/>
          <w:marBottom w:val="0"/>
          <w:divBdr>
            <w:top w:val="none" w:sz="0" w:space="0" w:color="auto"/>
            <w:left w:val="none" w:sz="0" w:space="0" w:color="auto"/>
            <w:bottom w:val="none" w:sz="0" w:space="0" w:color="auto"/>
            <w:right w:val="none" w:sz="0" w:space="0" w:color="auto"/>
          </w:divBdr>
        </w:div>
        <w:div w:id="52897888">
          <w:marLeft w:val="640"/>
          <w:marRight w:val="0"/>
          <w:marTop w:val="0"/>
          <w:marBottom w:val="0"/>
          <w:divBdr>
            <w:top w:val="none" w:sz="0" w:space="0" w:color="auto"/>
            <w:left w:val="none" w:sz="0" w:space="0" w:color="auto"/>
            <w:bottom w:val="none" w:sz="0" w:space="0" w:color="auto"/>
            <w:right w:val="none" w:sz="0" w:space="0" w:color="auto"/>
          </w:divBdr>
        </w:div>
        <w:div w:id="277446490">
          <w:marLeft w:val="640"/>
          <w:marRight w:val="0"/>
          <w:marTop w:val="0"/>
          <w:marBottom w:val="0"/>
          <w:divBdr>
            <w:top w:val="none" w:sz="0" w:space="0" w:color="auto"/>
            <w:left w:val="none" w:sz="0" w:space="0" w:color="auto"/>
            <w:bottom w:val="none" w:sz="0" w:space="0" w:color="auto"/>
            <w:right w:val="none" w:sz="0" w:space="0" w:color="auto"/>
          </w:divBdr>
        </w:div>
        <w:div w:id="1201554678">
          <w:marLeft w:val="640"/>
          <w:marRight w:val="0"/>
          <w:marTop w:val="0"/>
          <w:marBottom w:val="0"/>
          <w:divBdr>
            <w:top w:val="none" w:sz="0" w:space="0" w:color="auto"/>
            <w:left w:val="none" w:sz="0" w:space="0" w:color="auto"/>
            <w:bottom w:val="none" w:sz="0" w:space="0" w:color="auto"/>
            <w:right w:val="none" w:sz="0" w:space="0" w:color="auto"/>
          </w:divBdr>
        </w:div>
        <w:div w:id="813252065">
          <w:marLeft w:val="640"/>
          <w:marRight w:val="0"/>
          <w:marTop w:val="0"/>
          <w:marBottom w:val="0"/>
          <w:divBdr>
            <w:top w:val="none" w:sz="0" w:space="0" w:color="auto"/>
            <w:left w:val="none" w:sz="0" w:space="0" w:color="auto"/>
            <w:bottom w:val="none" w:sz="0" w:space="0" w:color="auto"/>
            <w:right w:val="none" w:sz="0" w:space="0" w:color="auto"/>
          </w:divBdr>
        </w:div>
        <w:div w:id="2009668160">
          <w:marLeft w:val="640"/>
          <w:marRight w:val="0"/>
          <w:marTop w:val="0"/>
          <w:marBottom w:val="0"/>
          <w:divBdr>
            <w:top w:val="none" w:sz="0" w:space="0" w:color="auto"/>
            <w:left w:val="none" w:sz="0" w:space="0" w:color="auto"/>
            <w:bottom w:val="none" w:sz="0" w:space="0" w:color="auto"/>
            <w:right w:val="none" w:sz="0" w:space="0" w:color="auto"/>
          </w:divBdr>
        </w:div>
        <w:div w:id="261694158">
          <w:marLeft w:val="640"/>
          <w:marRight w:val="0"/>
          <w:marTop w:val="0"/>
          <w:marBottom w:val="0"/>
          <w:divBdr>
            <w:top w:val="none" w:sz="0" w:space="0" w:color="auto"/>
            <w:left w:val="none" w:sz="0" w:space="0" w:color="auto"/>
            <w:bottom w:val="none" w:sz="0" w:space="0" w:color="auto"/>
            <w:right w:val="none" w:sz="0" w:space="0" w:color="auto"/>
          </w:divBdr>
        </w:div>
        <w:div w:id="1166507576">
          <w:marLeft w:val="640"/>
          <w:marRight w:val="0"/>
          <w:marTop w:val="0"/>
          <w:marBottom w:val="0"/>
          <w:divBdr>
            <w:top w:val="none" w:sz="0" w:space="0" w:color="auto"/>
            <w:left w:val="none" w:sz="0" w:space="0" w:color="auto"/>
            <w:bottom w:val="none" w:sz="0" w:space="0" w:color="auto"/>
            <w:right w:val="none" w:sz="0" w:space="0" w:color="auto"/>
          </w:divBdr>
        </w:div>
        <w:div w:id="1216504558">
          <w:marLeft w:val="640"/>
          <w:marRight w:val="0"/>
          <w:marTop w:val="0"/>
          <w:marBottom w:val="0"/>
          <w:divBdr>
            <w:top w:val="none" w:sz="0" w:space="0" w:color="auto"/>
            <w:left w:val="none" w:sz="0" w:space="0" w:color="auto"/>
            <w:bottom w:val="none" w:sz="0" w:space="0" w:color="auto"/>
            <w:right w:val="none" w:sz="0" w:space="0" w:color="auto"/>
          </w:divBdr>
        </w:div>
        <w:div w:id="1503231694">
          <w:marLeft w:val="640"/>
          <w:marRight w:val="0"/>
          <w:marTop w:val="0"/>
          <w:marBottom w:val="0"/>
          <w:divBdr>
            <w:top w:val="none" w:sz="0" w:space="0" w:color="auto"/>
            <w:left w:val="none" w:sz="0" w:space="0" w:color="auto"/>
            <w:bottom w:val="none" w:sz="0" w:space="0" w:color="auto"/>
            <w:right w:val="none" w:sz="0" w:space="0" w:color="auto"/>
          </w:divBdr>
        </w:div>
        <w:div w:id="1652446785">
          <w:marLeft w:val="640"/>
          <w:marRight w:val="0"/>
          <w:marTop w:val="0"/>
          <w:marBottom w:val="0"/>
          <w:divBdr>
            <w:top w:val="none" w:sz="0" w:space="0" w:color="auto"/>
            <w:left w:val="none" w:sz="0" w:space="0" w:color="auto"/>
            <w:bottom w:val="none" w:sz="0" w:space="0" w:color="auto"/>
            <w:right w:val="none" w:sz="0" w:space="0" w:color="auto"/>
          </w:divBdr>
        </w:div>
      </w:divsChild>
    </w:div>
    <w:div w:id="819034945">
      <w:bodyDiv w:val="1"/>
      <w:marLeft w:val="0"/>
      <w:marRight w:val="0"/>
      <w:marTop w:val="0"/>
      <w:marBottom w:val="0"/>
      <w:divBdr>
        <w:top w:val="none" w:sz="0" w:space="0" w:color="auto"/>
        <w:left w:val="none" w:sz="0" w:space="0" w:color="auto"/>
        <w:bottom w:val="none" w:sz="0" w:space="0" w:color="auto"/>
        <w:right w:val="none" w:sz="0" w:space="0" w:color="auto"/>
      </w:divBdr>
      <w:divsChild>
        <w:div w:id="221017249">
          <w:marLeft w:val="640"/>
          <w:marRight w:val="0"/>
          <w:marTop w:val="0"/>
          <w:marBottom w:val="0"/>
          <w:divBdr>
            <w:top w:val="none" w:sz="0" w:space="0" w:color="auto"/>
            <w:left w:val="none" w:sz="0" w:space="0" w:color="auto"/>
            <w:bottom w:val="none" w:sz="0" w:space="0" w:color="auto"/>
            <w:right w:val="none" w:sz="0" w:space="0" w:color="auto"/>
          </w:divBdr>
        </w:div>
        <w:div w:id="6563957">
          <w:marLeft w:val="640"/>
          <w:marRight w:val="0"/>
          <w:marTop w:val="0"/>
          <w:marBottom w:val="0"/>
          <w:divBdr>
            <w:top w:val="none" w:sz="0" w:space="0" w:color="auto"/>
            <w:left w:val="none" w:sz="0" w:space="0" w:color="auto"/>
            <w:bottom w:val="none" w:sz="0" w:space="0" w:color="auto"/>
            <w:right w:val="none" w:sz="0" w:space="0" w:color="auto"/>
          </w:divBdr>
        </w:div>
        <w:div w:id="311719599">
          <w:marLeft w:val="640"/>
          <w:marRight w:val="0"/>
          <w:marTop w:val="0"/>
          <w:marBottom w:val="0"/>
          <w:divBdr>
            <w:top w:val="none" w:sz="0" w:space="0" w:color="auto"/>
            <w:left w:val="none" w:sz="0" w:space="0" w:color="auto"/>
            <w:bottom w:val="none" w:sz="0" w:space="0" w:color="auto"/>
            <w:right w:val="none" w:sz="0" w:space="0" w:color="auto"/>
          </w:divBdr>
        </w:div>
        <w:div w:id="813565082">
          <w:marLeft w:val="640"/>
          <w:marRight w:val="0"/>
          <w:marTop w:val="0"/>
          <w:marBottom w:val="0"/>
          <w:divBdr>
            <w:top w:val="none" w:sz="0" w:space="0" w:color="auto"/>
            <w:left w:val="none" w:sz="0" w:space="0" w:color="auto"/>
            <w:bottom w:val="none" w:sz="0" w:space="0" w:color="auto"/>
            <w:right w:val="none" w:sz="0" w:space="0" w:color="auto"/>
          </w:divBdr>
        </w:div>
        <w:div w:id="304941370">
          <w:marLeft w:val="640"/>
          <w:marRight w:val="0"/>
          <w:marTop w:val="0"/>
          <w:marBottom w:val="0"/>
          <w:divBdr>
            <w:top w:val="none" w:sz="0" w:space="0" w:color="auto"/>
            <w:left w:val="none" w:sz="0" w:space="0" w:color="auto"/>
            <w:bottom w:val="none" w:sz="0" w:space="0" w:color="auto"/>
            <w:right w:val="none" w:sz="0" w:space="0" w:color="auto"/>
          </w:divBdr>
        </w:div>
        <w:div w:id="2062557324">
          <w:marLeft w:val="640"/>
          <w:marRight w:val="0"/>
          <w:marTop w:val="0"/>
          <w:marBottom w:val="0"/>
          <w:divBdr>
            <w:top w:val="none" w:sz="0" w:space="0" w:color="auto"/>
            <w:left w:val="none" w:sz="0" w:space="0" w:color="auto"/>
            <w:bottom w:val="none" w:sz="0" w:space="0" w:color="auto"/>
            <w:right w:val="none" w:sz="0" w:space="0" w:color="auto"/>
          </w:divBdr>
        </w:div>
        <w:div w:id="873469672">
          <w:marLeft w:val="640"/>
          <w:marRight w:val="0"/>
          <w:marTop w:val="0"/>
          <w:marBottom w:val="0"/>
          <w:divBdr>
            <w:top w:val="none" w:sz="0" w:space="0" w:color="auto"/>
            <w:left w:val="none" w:sz="0" w:space="0" w:color="auto"/>
            <w:bottom w:val="none" w:sz="0" w:space="0" w:color="auto"/>
            <w:right w:val="none" w:sz="0" w:space="0" w:color="auto"/>
          </w:divBdr>
        </w:div>
        <w:div w:id="1248689490">
          <w:marLeft w:val="640"/>
          <w:marRight w:val="0"/>
          <w:marTop w:val="0"/>
          <w:marBottom w:val="0"/>
          <w:divBdr>
            <w:top w:val="none" w:sz="0" w:space="0" w:color="auto"/>
            <w:left w:val="none" w:sz="0" w:space="0" w:color="auto"/>
            <w:bottom w:val="none" w:sz="0" w:space="0" w:color="auto"/>
            <w:right w:val="none" w:sz="0" w:space="0" w:color="auto"/>
          </w:divBdr>
        </w:div>
        <w:div w:id="1312559919">
          <w:marLeft w:val="640"/>
          <w:marRight w:val="0"/>
          <w:marTop w:val="0"/>
          <w:marBottom w:val="0"/>
          <w:divBdr>
            <w:top w:val="none" w:sz="0" w:space="0" w:color="auto"/>
            <w:left w:val="none" w:sz="0" w:space="0" w:color="auto"/>
            <w:bottom w:val="none" w:sz="0" w:space="0" w:color="auto"/>
            <w:right w:val="none" w:sz="0" w:space="0" w:color="auto"/>
          </w:divBdr>
        </w:div>
        <w:div w:id="157693302">
          <w:marLeft w:val="640"/>
          <w:marRight w:val="0"/>
          <w:marTop w:val="0"/>
          <w:marBottom w:val="0"/>
          <w:divBdr>
            <w:top w:val="none" w:sz="0" w:space="0" w:color="auto"/>
            <w:left w:val="none" w:sz="0" w:space="0" w:color="auto"/>
            <w:bottom w:val="none" w:sz="0" w:space="0" w:color="auto"/>
            <w:right w:val="none" w:sz="0" w:space="0" w:color="auto"/>
          </w:divBdr>
        </w:div>
        <w:div w:id="203448034">
          <w:marLeft w:val="640"/>
          <w:marRight w:val="0"/>
          <w:marTop w:val="0"/>
          <w:marBottom w:val="0"/>
          <w:divBdr>
            <w:top w:val="none" w:sz="0" w:space="0" w:color="auto"/>
            <w:left w:val="none" w:sz="0" w:space="0" w:color="auto"/>
            <w:bottom w:val="none" w:sz="0" w:space="0" w:color="auto"/>
            <w:right w:val="none" w:sz="0" w:space="0" w:color="auto"/>
          </w:divBdr>
        </w:div>
        <w:div w:id="610287759">
          <w:marLeft w:val="640"/>
          <w:marRight w:val="0"/>
          <w:marTop w:val="0"/>
          <w:marBottom w:val="0"/>
          <w:divBdr>
            <w:top w:val="none" w:sz="0" w:space="0" w:color="auto"/>
            <w:left w:val="none" w:sz="0" w:space="0" w:color="auto"/>
            <w:bottom w:val="none" w:sz="0" w:space="0" w:color="auto"/>
            <w:right w:val="none" w:sz="0" w:space="0" w:color="auto"/>
          </w:divBdr>
        </w:div>
        <w:div w:id="1053581025">
          <w:marLeft w:val="640"/>
          <w:marRight w:val="0"/>
          <w:marTop w:val="0"/>
          <w:marBottom w:val="0"/>
          <w:divBdr>
            <w:top w:val="none" w:sz="0" w:space="0" w:color="auto"/>
            <w:left w:val="none" w:sz="0" w:space="0" w:color="auto"/>
            <w:bottom w:val="none" w:sz="0" w:space="0" w:color="auto"/>
            <w:right w:val="none" w:sz="0" w:space="0" w:color="auto"/>
          </w:divBdr>
        </w:div>
        <w:div w:id="246236604">
          <w:marLeft w:val="640"/>
          <w:marRight w:val="0"/>
          <w:marTop w:val="0"/>
          <w:marBottom w:val="0"/>
          <w:divBdr>
            <w:top w:val="none" w:sz="0" w:space="0" w:color="auto"/>
            <w:left w:val="none" w:sz="0" w:space="0" w:color="auto"/>
            <w:bottom w:val="none" w:sz="0" w:space="0" w:color="auto"/>
            <w:right w:val="none" w:sz="0" w:space="0" w:color="auto"/>
          </w:divBdr>
        </w:div>
        <w:div w:id="1767773535">
          <w:marLeft w:val="640"/>
          <w:marRight w:val="0"/>
          <w:marTop w:val="0"/>
          <w:marBottom w:val="0"/>
          <w:divBdr>
            <w:top w:val="none" w:sz="0" w:space="0" w:color="auto"/>
            <w:left w:val="none" w:sz="0" w:space="0" w:color="auto"/>
            <w:bottom w:val="none" w:sz="0" w:space="0" w:color="auto"/>
            <w:right w:val="none" w:sz="0" w:space="0" w:color="auto"/>
          </w:divBdr>
        </w:div>
        <w:div w:id="1851528446">
          <w:marLeft w:val="640"/>
          <w:marRight w:val="0"/>
          <w:marTop w:val="0"/>
          <w:marBottom w:val="0"/>
          <w:divBdr>
            <w:top w:val="none" w:sz="0" w:space="0" w:color="auto"/>
            <w:left w:val="none" w:sz="0" w:space="0" w:color="auto"/>
            <w:bottom w:val="none" w:sz="0" w:space="0" w:color="auto"/>
            <w:right w:val="none" w:sz="0" w:space="0" w:color="auto"/>
          </w:divBdr>
        </w:div>
        <w:div w:id="1967271540">
          <w:marLeft w:val="640"/>
          <w:marRight w:val="0"/>
          <w:marTop w:val="0"/>
          <w:marBottom w:val="0"/>
          <w:divBdr>
            <w:top w:val="none" w:sz="0" w:space="0" w:color="auto"/>
            <w:left w:val="none" w:sz="0" w:space="0" w:color="auto"/>
            <w:bottom w:val="none" w:sz="0" w:space="0" w:color="auto"/>
            <w:right w:val="none" w:sz="0" w:space="0" w:color="auto"/>
          </w:divBdr>
        </w:div>
        <w:div w:id="1011490680">
          <w:marLeft w:val="640"/>
          <w:marRight w:val="0"/>
          <w:marTop w:val="0"/>
          <w:marBottom w:val="0"/>
          <w:divBdr>
            <w:top w:val="none" w:sz="0" w:space="0" w:color="auto"/>
            <w:left w:val="none" w:sz="0" w:space="0" w:color="auto"/>
            <w:bottom w:val="none" w:sz="0" w:space="0" w:color="auto"/>
            <w:right w:val="none" w:sz="0" w:space="0" w:color="auto"/>
          </w:divBdr>
        </w:div>
        <w:div w:id="1189291753">
          <w:marLeft w:val="640"/>
          <w:marRight w:val="0"/>
          <w:marTop w:val="0"/>
          <w:marBottom w:val="0"/>
          <w:divBdr>
            <w:top w:val="none" w:sz="0" w:space="0" w:color="auto"/>
            <w:left w:val="none" w:sz="0" w:space="0" w:color="auto"/>
            <w:bottom w:val="none" w:sz="0" w:space="0" w:color="auto"/>
            <w:right w:val="none" w:sz="0" w:space="0" w:color="auto"/>
          </w:divBdr>
        </w:div>
        <w:div w:id="1210994800">
          <w:marLeft w:val="640"/>
          <w:marRight w:val="0"/>
          <w:marTop w:val="0"/>
          <w:marBottom w:val="0"/>
          <w:divBdr>
            <w:top w:val="none" w:sz="0" w:space="0" w:color="auto"/>
            <w:left w:val="none" w:sz="0" w:space="0" w:color="auto"/>
            <w:bottom w:val="none" w:sz="0" w:space="0" w:color="auto"/>
            <w:right w:val="none" w:sz="0" w:space="0" w:color="auto"/>
          </w:divBdr>
        </w:div>
        <w:div w:id="1791782033">
          <w:marLeft w:val="640"/>
          <w:marRight w:val="0"/>
          <w:marTop w:val="0"/>
          <w:marBottom w:val="0"/>
          <w:divBdr>
            <w:top w:val="none" w:sz="0" w:space="0" w:color="auto"/>
            <w:left w:val="none" w:sz="0" w:space="0" w:color="auto"/>
            <w:bottom w:val="none" w:sz="0" w:space="0" w:color="auto"/>
            <w:right w:val="none" w:sz="0" w:space="0" w:color="auto"/>
          </w:divBdr>
        </w:div>
        <w:div w:id="396129904">
          <w:marLeft w:val="640"/>
          <w:marRight w:val="0"/>
          <w:marTop w:val="0"/>
          <w:marBottom w:val="0"/>
          <w:divBdr>
            <w:top w:val="none" w:sz="0" w:space="0" w:color="auto"/>
            <w:left w:val="none" w:sz="0" w:space="0" w:color="auto"/>
            <w:bottom w:val="none" w:sz="0" w:space="0" w:color="auto"/>
            <w:right w:val="none" w:sz="0" w:space="0" w:color="auto"/>
          </w:divBdr>
        </w:div>
        <w:div w:id="1159076068">
          <w:marLeft w:val="640"/>
          <w:marRight w:val="0"/>
          <w:marTop w:val="0"/>
          <w:marBottom w:val="0"/>
          <w:divBdr>
            <w:top w:val="none" w:sz="0" w:space="0" w:color="auto"/>
            <w:left w:val="none" w:sz="0" w:space="0" w:color="auto"/>
            <w:bottom w:val="none" w:sz="0" w:space="0" w:color="auto"/>
            <w:right w:val="none" w:sz="0" w:space="0" w:color="auto"/>
          </w:divBdr>
        </w:div>
        <w:div w:id="1682006338">
          <w:marLeft w:val="640"/>
          <w:marRight w:val="0"/>
          <w:marTop w:val="0"/>
          <w:marBottom w:val="0"/>
          <w:divBdr>
            <w:top w:val="none" w:sz="0" w:space="0" w:color="auto"/>
            <w:left w:val="none" w:sz="0" w:space="0" w:color="auto"/>
            <w:bottom w:val="none" w:sz="0" w:space="0" w:color="auto"/>
            <w:right w:val="none" w:sz="0" w:space="0" w:color="auto"/>
          </w:divBdr>
        </w:div>
        <w:div w:id="943271183">
          <w:marLeft w:val="640"/>
          <w:marRight w:val="0"/>
          <w:marTop w:val="0"/>
          <w:marBottom w:val="0"/>
          <w:divBdr>
            <w:top w:val="none" w:sz="0" w:space="0" w:color="auto"/>
            <w:left w:val="none" w:sz="0" w:space="0" w:color="auto"/>
            <w:bottom w:val="none" w:sz="0" w:space="0" w:color="auto"/>
            <w:right w:val="none" w:sz="0" w:space="0" w:color="auto"/>
          </w:divBdr>
        </w:div>
        <w:div w:id="528876389">
          <w:marLeft w:val="640"/>
          <w:marRight w:val="0"/>
          <w:marTop w:val="0"/>
          <w:marBottom w:val="0"/>
          <w:divBdr>
            <w:top w:val="none" w:sz="0" w:space="0" w:color="auto"/>
            <w:left w:val="none" w:sz="0" w:space="0" w:color="auto"/>
            <w:bottom w:val="none" w:sz="0" w:space="0" w:color="auto"/>
            <w:right w:val="none" w:sz="0" w:space="0" w:color="auto"/>
          </w:divBdr>
        </w:div>
        <w:div w:id="925068220">
          <w:marLeft w:val="640"/>
          <w:marRight w:val="0"/>
          <w:marTop w:val="0"/>
          <w:marBottom w:val="0"/>
          <w:divBdr>
            <w:top w:val="none" w:sz="0" w:space="0" w:color="auto"/>
            <w:left w:val="none" w:sz="0" w:space="0" w:color="auto"/>
            <w:bottom w:val="none" w:sz="0" w:space="0" w:color="auto"/>
            <w:right w:val="none" w:sz="0" w:space="0" w:color="auto"/>
          </w:divBdr>
        </w:div>
      </w:divsChild>
    </w:div>
    <w:div w:id="962921556">
      <w:bodyDiv w:val="1"/>
      <w:marLeft w:val="0"/>
      <w:marRight w:val="0"/>
      <w:marTop w:val="0"/>
      <w:marBottom w:val="0"/>
      <w:divBdr>
        <w:top w:val="none" w:sz="0" w:space="0" w:color="auto"/>
        <w:left w:val="none" w:sz="0" w:space="0" w:color="auto"/>
        <w:bottom w:val="none" w:sz="0" w:space="0" w:color="auto"/>
        <w:right w:val="none" w:sz="0" w:space="0" w:color="auto"/>
      </w:divBdr>
      <w:divsChild>
        <w:div w:id="428241452">
          <w:marLeft w:val="0"/>
          <w:marRight w:val="0"/>
          <w:marTop w:val="0"/>
          <w:marBottom w:val="0"/>
          <w:divBdr>
            <w:top w:val="none" w:sz="0" w:space="0" w:color="auto"/>
            <w:left w:val="none" w:sz="0" w:space="0" w:color="auto"/>
            <w:bottom w:val="none" w:sz="0" w:space="0" w:color="auto"/>
            <w:right w:val="none" w:sz="0" w:space="0" w:color="auto"/>
          </w:divBdr>
          <w:divsChild>
            <w:div w:id="1071385077">
              <w:marLeft w:val="0"/>
              <w:marRight w:val="0"/>
              <w:marTop w:val="0"/>
              <w:marBottom w:val="0"/>
              <w:divBdr>
                <w:top w:val="none" w:sz="0" w:space="0" w:color="auto"/>
                <w:left w:val="none" w:sz="0" w:space="0" w:color="auto"/>
                <w:bottom w:val="none" w:sz="0" w:space="0" w:color="auto"/>
                <w:right w:val="none" w:sz="0" w:space="0" w:color="auto"/>
              </w:divBdr>
              <w:divsChild>
                <w:div w:id="1179656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6620430">
      <w:bodyDiv w:val="1"/>
      <w:marLeft w:val="0"/>
      <w:marRight w:val="0"/>
      <w:marTop w:val="0"/>
      <w:marBottom w:val="0"/>
      <w:divBdr>
        <w:top w:val="none" w:sz="0" w:space="0" w:color="auto"/>
        <w:left w:val="none" w:sz="0" w:space="0" w:color="auto"/>
        <w:bottom w:val="none" w:sz="0" w:space="0" w:color="auto"/>
        <w:right w:val="none" w:sz="0" w:space="0" w:color="auto"/>
      </w:divBdr>
    </w:div>
    <w:div w:id="983315022">
      <w:bodyDiv w:val="1"/>
      <w:marLeft w:val="0"/>
      <w:marRight w:val="0"/>
      <w:marTop w:val="0"/>
      <w:marBottom w:val="0"/>
      <w:divBdr>
        <w:top w:val="none" w:sz="0" w:space="0" w:color="auto"/>
        <w:left w:val="none" w:sz="0" w:space="0" w:color="auto"/>
        <w:bottom w:val="none" w:sz="0" w:space="0" w:color="auto"/>
        <w:right w:val="none" w:sz="0" w:space="0" w:color="auto"/>
      </w:divBdr>
      <w:divsChild>
        <w:div w:id="1063025709">
          <w:marLeft w:val="640"/>
          <w:marRight w:val="0"/>
          <w:marTop w:val="0"/>
          <w:marBottom w:val="0"/>
          <w:divBdr>
            <w:top w:val="none" w:sz="0" w:space="0" w:color="auto"/>
            <w:left w:val="none" w:sz="0" w:space="0" w:color="auto"/>
            <w:bottom w:val="none" w:sz="0" w:space="0" w:color="auto"/>
            <w:right w:val="none" w:sz="0" w:space="0" w:color="auto"/>
          </w:divBdr>
        </w:div>
        <w:div w:id="1959558629">
          <w:marLeft w:val="640"/>
          <w:marRight w:val="0"/>
          <w:marTop w:val="0"/>
          <w:marBottom w:val="0"/>
          <w:divBdr>
            <w:top w:val="none" w:sz="0" w:space="0" w:color="auto"/>
            <w:left w:val="none" w:sz="0" w:space="0" w:color="auto"/>
            <w:bottom w:val="none" w:sz="0" w:space="0" w:color="auto"/>
            <w:right w:val="none" w:sz="0" w:space="0" w:color="auto"/>
          </w:divBdr>
        </w:div>
        <w:div w:id="1576162061">
          <w:marLeft w:val="640"/>
          <w:marRight w:val="0"/>
          <w:marTop w:val="0"/>
          <w:marBottom w:val="0"/>
          <w:divBdr>
            <w:top w:val="none" w:sz="0" w:space="0" w:color="auto"/>
            <w:left w:val="none" w:sz="0" w:space="0" w:color="auto"/>
            <w:bottom w:val="none" w:sz="0" w:space="0" w:color="auto"/>
            <w:right w:val="none" w:sz="0" w:space="0" w:color="auto"/>
          </w:divBdr>
        </w:div>
        <w:div w:id="664742933">
          <w:marLeft w:val="640"/>
          <w:marRight w:val="0"/>
          <w:marTop w:val="0"/>
          <w:marBottom w:val="0"/>
          <w:divBdr>
            <w:top w:val="none" w:sz="0" w:space="0" w:color="auto"/>
            <w:left w:val="none" w:sz="0" w:space="0" w:color="auto"/>
            <w:bottom w:val="none" w:sz="0" w:space="0" w:color="auto"/>
            <w:right w:val="none" w:sz="0" w:space="0" w:color="auto"/>
          </w:divBdr>
        </w:div>
        <w:div w:id="916404513">
          <w:marLeft w:val="640"/>
          <w:marRight w:val="0"/>
          <w:marTop w:val="0"/>
          <w:marBottom w:val="0"/>
          <w:divBdr>
            <w:top w:val="none" w:sz="0" w:space="0" w:color="auto"/>
            <w:left w:val="none" w:sz="0" w:space="0" w:color="auto"/>
            <w:bottom w:val="none" w:sz="0" w:space="0" w:color="auto"/>
            <w:right w:val="none" w:sz="0" w:space="0" w:color="auto"/>
          </w:divBdr>
        </w:div>
        <w:div w:id="1116170738">
          <w:marLeft w:val="640"/>
          <w:marRight w:val="0"/>
          <w:marTop w:val="0"/>
          <w:marBottom w:val="0"/>
          <w:divBdr>
            <w:top w:val="none" w:sz="0" w:space="0" w:color="auto"/>
            <w:left w:val="none" w:sz="0" w:space="0" w:color="auto"/>
            <w:bottom w:val="none" w:sz="0" w:space="0" w:color="auto"/>
            <w:right w:val="none" w:sz="0" w:space="0" w:color="auto"/>
          </w:divBdr>
        </w:div>
        <w:div w:id="597640336">
          <w:marLeft w:val="640"/>
          <w:marRight w:val="0"/>
          <w:marTop w:val="0"/>
          <w:marBottom w:val="0"/>
          <w:divBdr>
            <w:top w:val="none" w:sz="0" w:space="0" w:color="auto"/>
            <w:left w:val="none" w:sz="0" w:space="0" w:color="auto"/>
            <w:bottom w:val="none" w:sz="0" w:space="0" w:color="auto"/>
            <w:right w:val="none" w:sz="0" w:space="0" w:color="auto"/>
          </w:divBdr>
        </w:div>
        <w:div w:id="1434281361">
          <w:marLeft w:val="640"/>
          <w:marRight w:val="0"/>
          <w:marTop w:val="0"/>
          <w:marBottom w:val="0"/>
          <w:divBdr>
            <w:top w:val="none" w:sz="0" w:space="0" w:color="auto"/>
            <w:left w:val="none" w:sz="0" w:space="0" w:color="auto"/>
            <w:bottom w:val="none" w:sz="0" w:space="0" w:color="auto"/>
            <w:right w:val="none" w:sz="0" w:space="0" w:color="auto"/>
          </w:divBdr>
        </w:div>
        <w:div w:id="47804789">
          <w:marLeft w:val="640"/>
          <w:marRight w:val="0"/>
          <w:marTop w:val="0"/>
          <w:marBottom w:val="0"/>
          <w:divBdr>
            <w:top w:val="none" w:sz="0" w:space="0" w:color="auto"/>
            <w:left w:val="none" w:sz="0" w:space="0" w:color="auto"/>
            <w:bottom w:val="none" w:sz="0" w:space="0" w:color="auto"/>
            <w:right w:val="none" w:sz="0" w:space="0" w:color="auto"/>
          </w:divBdr>
        </w:div>
        <w:div w:id="1355499500">
          <w:marLeft w:val="640"/>
          <w:marRight w:val="0"/>
          <w:marTop w:val="0"/>
          <w:marBottom w:val="0"/>
          <w:divBdr>
            <w:top w:val="none" w:sz="0" w:space="0" w:color="auto"/>
            <w:left w:val="none" w:sz="0" w:space="0" w:color="auto"/>
            <w:bottom w:val="none" w:sz="0" w:space="0" w:color="auto"/>
            <w:right w:val="none" w:sz="0" w:space="0" w:color="auto"/>
          </w:divBdr>
        </w:div>
        <w:div w:id="1123033272">
          <w:marLeft w:val="640"/>
          <w:marRight w:val="0"/>
          <w:marTop w:val="0"/>
          <w:marBottom w:val="0"/>
          <w:divBdr>
            <w:top w:val="none" w:sz="0" w:space="0" w:color="auto"/>
            <w:left w:val="none" w:sz="0" w:space="0" w:color="auto"/>
            <w:bottom w:val="none" w:sz="0" w:space="0" w:color="auto"/>
            <w:right w:val="none" w:sz="0" w:space="0" w:color="auto"/>
          </w:divBdr>
        </w:div>
        <w:div w:id="1215045866">
          <w:marLeft w:val="640"/>
          <w:marRight w:val="0"/>
          <w:marTop w:val="0"/>
          <w:marBottom w:val="0"/>
          <w:divBdr>
            <w:top w:val="none" w:sz="0" w:space="0" w:color="auto"/>
            <w:left w:val="none" w:sz="0" w:space="0" w:color="auto"/>
            <w:bottom w:val="none" w:sz="0" w:space="0" w:color="auto"/>
            <w:right w:val="none" w:sz="0" w:space="0" w:color="auto"/>
          </w:divBdr>
        </w:div>
        <w:div w:id="1282105877">
          <w:marLeft w:val="640"/>
          <w:marRight w:val="0"/>
          <w:marTop w:val="0"/>
          <w:marBottom w:val="0"/>
          <w:divBdr>
            <w:top w:val="none" w:sz="0" w:space="0" w:color="auto"/>
            <w:left w:val="none" w:sz="0" w:space="0" w:color="auto"/>
            <w:bottom w:val="none" w:sz="0" w:space="0" w:color="auto"/>
            <w:right w:val="none" w:sz="0" w:space="0" w:color="auto"/>
          </w:divBdr>
        </w:div>
        <w:div w:id="1784764725">
          <w:marLeft w:val="640"/>
          <w:marRight w:val="0"/>
          <w:marTop w:val="0"/>
          <w:marBottom w:val="0"/>
          <w:divBdr>
            <w:top w:val="none" w:sz="0" w:space="0" w:color="auto"/>
            <w:left w:val="none" w:sz="0" w:space="0" w:color="auto"/>
            <w:bottom w:val="none" w:sz="0" w:space="0" w:color="auto"/>
            <w:right w:val="none" w:sz="0" w:space="0" w:color="auto"/>
          </w:divBdr>
        </w:div>
        <w:div w:id="1903907240">
          <w:marLeft w:val="640"/>
          <w:marRight w:val="0"/>
          <w:marTop w:val="0"/>
          <w:marBottom w:val="0"/>
          <w:divBdr>
            <w:top w:val="none" w:sz="0" w:space="0" w:color="auto"/>
            <w:left w:val="none" w:sz="0" w:space="0" w:color="auto"/>
            <w:bottom w:val="none" w:sz="0" w:space="0" w:color="auto"/>
            <w:right w:val="none" w:sz="0" w:space="0" w:color="auto"/>
          </w:divBdr>
        </w:div>
        <w:div w:id="1045179487">
          <w:marLeft w:val="640"/>
          <w:marRight w:val="0"/>
          <w:marTop w:val="0"/>
          <w:marBottom w:val="0"/>
          <w:divBdr>
            <w:top w:val="none" w:sz="0" w:space="0" w:color="auto"/>
            <w:left w:val="none" w:sz="0" w:space="0" w:color="auto"/>
            <w:bottom w:val="none" w:sz="0" w:space="0" w:color="auto"/>
            <w:right w:val="none" w:sz="0" w:space="0" w:color="auto"/>
          </w:divBdr>
        </w:div>
        <w:div w:id="1050109657">
          <w:marLeft w:val="640"/>
          <w:marRight w:val="0"/>
          <w:marTop w:val="0"/>
          <w:marBottom w:val="0"/>
          <w:divBdr>
            <w:top w:val="none" w:sz="0" w:space="0" w:color="auto"/>
            <w:left w:val="none" w:sz="0" w:space="0" w:color="auto"/>
            <w:bottom w:val="none" w:sz="0" w:space="0" w:color="auto"/>
            <w:right w:val="none" w:sz="0" w:space="0" w:color="auto"/>
          </w:divBdr>
        </w:div>
        <w:div w:id="653724648">
          <w:marLeft w:val="640"/>
          <w:marRight w:val="0"/>
          <w:marTop w:val="0"/>
          <w:marBottom w:val="0"/>
          <w:divBdr>
            <w:top w:val="none" w:sz="0" w:space="0" w:color="auto"/>
            <w:left w:val="none" w:sz="0" w:space="0" w:color="auto"/>
            <w:bottom w:val="none" w:sz="0" w:space="0" w:color="auto"/>
            <w:right w:val="none" w:sz="0" w:space="0" w:color="auto"/>
          </w:divBdr>
        </w:div>
        <w:div w:id="1389719076">
          <w:marLeft w:val="640"/>
          <w:marRight w:val="0"/>
          <w:marTop w:val="0"/>
          <w:marBottom w:val="0"/>
          <w:divBdr>
            <w:top w:val="none" w:sz="0" w:space="0" w:color="auto"/>
            <w:left w:val="none" w:sz="0" w:space="0" w:color="auto"/>
            <w:bottom w:val="none" w:sz="0" w:space="0" w:color="auto"/>
            <w:right w:val="none" w:sz="0" w:space="0" w:color="auto"/>
          </w:divBdr>
        </w:div>
        <w:div w:id="2050258591">
          <w:marLeft w:val="640"/>
          <w:marRight w:val="0"/>
          <w:marTop w:val="0"/>
          <w:marBottom w:val="0"/>
          <w:divBdr>
            <w:top w:val="none" w:sz="0" w:space="0" w:color="auto"/>
            <w:left w:val="none" w:sz="0" w:space="0" w:color="auto"/>
            <w:bottom w:val="none" w:sz="0" w:space="0" w:color="auto"/>
            <w:right w:val="none" w:sz="0" w:space="0" w:color="auto"/>
          </w:divBdr>
        </w:div>
        <w:div w:id="1822772929">
          <w:marLeft w:val="640"/>
          <w:marRight w:val="0"/>
          <w:marTop w:val="0"/>
          <w:marBottom w:val="0"/>
          <w:divBdr>
            <w:top w:val="none" w:sz="0" w:space="0" w:color="auto"/>
            <w:left w:val="none" w:sz="0" w:space="0" w:color="auto"/>
            <w:bottom w:val="none" w:sz="0" w:space="0" w:color="auto"/>
            <w:right w:val="none" w:sz="0" w:space="0" w:color="auto"/>
          </w:divBdr>
        </w:div>
        <w:div w:id="1529945660">
          <w:marLeft w:val="640"/>
          <w:marRight w:val="0"/>
          <w:marTop w:val="0"/>
          <w:marBottom w:val="0"/>
          <w:divBdr>
            <w:top w:val="none" w:sz="0" w:space="0" w:color="auto"/>
            <w:left w:val="none" w:sz="0" w:space="0" w:color="auto"/>
            <w:bottom w:val="none" w:sz="0" w:space="0" w:color="auto"/>
            <w:right w:val="none" w:sz="0" w:space="0" w:color="auto"/>
          </w:divBdr>
        </w:div>
        <w:div w:id="118040350">
          <w:marLeft w:val="640"/>
          <w:marRight w:val="0"/>
          <w:marTop w:val="0"/>
          <w:marBottom w:val="0"/>
          <w:divBdr>
            <w:top w:val="none" w:sz="0" w:space="0" w:color="auto"/>
            <w:left w:val="none" w:sz="0" w:space="0" w:color="auto"/>
            <w:bottom w:val="none" w:sz="0" w:space="0" w:color="auto"/>
            <w:right w:val="none" w:sz="0" w:space="0" w:color="auto"/>
          </w:divBdr>
        </w:div>
        <w:div w:id="1244342942">
          <w:marLeft w:val="640"/>
          <w:marRight w:val="0"/>
          <w:marTop w:val="0"/>
          <w:marBottom w:val="0"/>
          <w:divBdr>
            <w:top w:val="none" w:sz="0" w:space="0" w:color="auto"/>
            <w:left w:val="none" w:sz="0" w:space="0" w:color="auto"/>
            <w:bottom w:val="none" w:sz="0" w:space="0" w:color="auto"/>
            <w:right w:val="none" w:sz="0" w:space="0" w:color="auto"/>
          </w:divBdr>
        </w:div>
        <w:div w:id="5520847">
          <w:marLeft w:val="640"/>
          <w:marRight w:val="0"/>
          <w:marTop w:val="0"/>
          <w:marBottom w:val="0"/>
          <w:divBdr>
            <w:top w:val="none" w:sz="0" w:space="0" w:color="auto"/>
            <w:left w:val="none" w:sz="0" w:space="0" w:color="auto"/>
            <w:bottom w:val="none" w:sz="0" w:space="0" w:color="auto"/>
            <w:right w:val="none" w:sz="0" w:space="0" w:color="auto"/>
          </w:divBdr>
        </w:div>
        <w:div w:id="981737576">
          <w:marLeft w:val="640"/>
          <w:marRight w:val="0"/>
          <w:marTop w:val="0"/>
          <w:marBottom w:val="0"/>
          <w:divBdr>
            <w:top w:val="none" w:sz="0" w:space="0" w:color="auto"/>
            <w:left w:val="none" w:sz="0" w:space="0" w:color="auto"/>
            <w:bottom w:val="none" w:sz="0" w:space="0" w:color="auto"/>
            <w:right w:val="none" w:sz="0" w:space="0" w:color="auto"/>
          </w:divBdr>
        </w:div>
      </w:divsChild>
    </w:div>
    <w:div w:id="994917555">
      <w:bodyDiv w:val="1"/>
      <w:marLeft w:val="0"/>
      <w:marRight w:val="0"/>
      <w:marTop w:val="0"/>
      <w:marBottom w:val="0"/>
      <w:divBdr>
        <w:top w:val="none" w:sz="0" w:space="0" w:color="auto"/>
        <w:left w:val="none" w:sz="0" w:space="0" w:color="auto"/>
        <w:bottom w:val="none" w:sz="0" w:space="0" w:color="auto"/>
        <w:right w:val="none" w:sz="0" w:space="0" w:color="auto"/>
      </w:divBdr>
    </w:div>
    <w:div w:id="1039281726">
      <w:bodyDiv w:val="1"/>
      <w:marLeft w:val="0"/>
      <w:marRight w:val="0"/>
      <w:marTop w:val="0"/>
      <w:marBottom w:val="0"/>
      <w:divBdr>
        <w:top w:val="none" w:sz="0" w:space="0" w:color="auto"/>
        <w:left w:val="none" w:sz="0" w:space="0" w:color="auto"/>
        <w:bottom w:val="none" w:sz="0" w:space="0" w:color="auto"/>
        <w:right w:val="none" w:sz="0" w:space="0" w:color="auto"/>
      </w:divBdr>
      <w:divsChild>
        <w:div w:id="1064111195">
          <w:marLeft w:val="640"/>
          <w:marRight w:val="0"/>
          <w:marTop w:val="0"/>
          <w:marBottom w:val="0"/>
          <w:divBdr>
            <w:top w:val="none" w:sz="0" w:space="0" w:color="auto"/>
            <w:left w:val="none" w:sz="0" w:space="0" w:color="auto"/>
            <w:bottom w:val="none" w:sz="0" w:space="0" w:color="auto"/>
            <w:right w:val="none" w:sz="0" w:space="0" w:color="auto"/>
          </w:divBdr>
        </w:div>
        <w:div w:id="447702479">
          <w:marLeft w:val="640"/>
          <w:marRight w:val="0"/>
          <w:marTop w:val="0"/>
          <w:marBottom w:val="0"/>
          <w:divBdr>
            <w:top w:val="none" w:sz="0" w:space="0" w:color="auto"/>
            <w:left w:val="none" w:sz="0" w:space="0" w:color="auto"/>
            <w:bottom w:val="none" w:sz="0" w:space="0" w:color="auto"/>
            <w:right w:val="none" w:sz="0" w:space="0" w:color="auto"/>
          </w:divBdr>
        </w:div>
        <w:div w:id="1757939995">
          <w:marLeft w:val="640"/>
          <w:marRight w:val="0"/>
          <w:marTop w:val="0"/>
          <w:marBottom w:val="0"/>
          <w:divBdr>
            <w:top w:val="none" w:sz="0" w:space="0" w:color="auto"/>
            <w:left w:val="none" w:sz="0" w:space="0" w:color="auto"/>
            <w:bottom w:val="none" w:sz="0" w:space="0" w:color="auto"/>
            <w:right w:val="none" w:sz="0" w:space="0" w:color="auto"/>
          </w:divBdr>
        </w:div>
        <w:div w:id="1841458499">
          <w:marLeft w:val="640"/>
          <w:marRight w:val="0"/>
          <w:marTop w:val="0"/>
          <w:marBottom w:val="0"/>
          <w:divBdr>
            <w:top w:val="none" w:sz="0" w:space="0" w:color="auto"/>
            <w:left w:val="none" w:sz="0" w:space="0" w:color="auto"/>
            <w:bottom w:val="none" w:sz="0" w:space="0" w:color="auto"/>
            <w:right w:val="none" w:sz="0" w:space="0" w:color="auto"/>
          </w:divBdr>
        </w:div>
        <w:div w:id="1472362640">
          <w:marLeft w:val="640"/>
          <w:marRight w:val="0"/>
          <w:marTop w:val="0"/>
          <w:marBottom w:val="0"/>
          <w:divBdr>
            <w:top w:val="none" w:sz="0" w:space="0" w:color="auto"/>
            <w:left w:val="none" w:sz="0" w:space="0" w:color="auto"/>
            <w:bottom w:val="none" w:sz="0" w:space="0" w:color="auto"/>
            <w:right w:val="none" w:sz="0" w:space="0" w:color="auto"/>
          </w:divBdr>
        </w:div>
        <w:div w:id="1254162929">
          <w:marLeft w:val="640"/>
          <w:marRight w:val="0"/>
          <w:marTop w:val="0"/>
          <w:marBottom w:val="0"/>
          <w:divBdr>
            <w:top w:val="none" w:sz="0" w:space="0" w:color="auto"/>
            <w:left w:val="none" w:sz="0" w:space="0" w:color="auto"/>
            <w:bottom w:val="none" w:sz="0" w:space="0" w:color="auto"/>
            <w:right w:val="none" w:sz="0" w:space="0" w:color="auto"/>
          </w:divBdr>
        </w:div>
        <w:div w:id="175270527">
          <w:marLeft w:val="640"/>
          <w:marRight w:val="0"/>
          <w:marTop w:val="0"/>
          <w:marBottom w:val="0"/>
          <w:divBdr>
            <w:top w:val="none" w:sz="0" w:space="0" w:color="auto"/>
            <w:left w:val="none" w:sz="0" w:space="0" w:color="auto"/>
            <w:bottom w:val="none" w:sz="0" w:space="0" w:color="auto"/>
            <w:right w:val="none" w:sz="0" w:space="0" w:color="auto"/>
          </w:divBdr>
        </w:div>
        <w:div w:id="687827779">
          <w:marLeft w:val="640"/>
          <w:marRight w:val="0"/>
          <w:marTop w:val="0"/>
          <w:marBottom w:val="0"/>
          <w:divBdr>
            <w:top w:val="none" w:sz="0" w:space="0" w:color="auto"/>
            <w:left w:val="none" w:sz="0" w:space="0" w:color="auto"/>
            <w:bottom w:val="none" w:sz="0" w:space="0" w:color="auto"/>
            <w:right w:val="none" w:sz="0" w:space="0" w:color="auto"/>
          </w:divBdr>
        </w:div>
        <w:div w:id="149104010">
          <w:marLeft w:val="640"/>
          <w:marRight w:val="0"/>
          <w:marTop w:val="0"/>
          <w:marBottom w:val="0"/>
          <w:divBdr>
            <w:top w:val="none" w:sz="0" w:space="0" w:color="auto"/>
            <w:left w:val="none" w:sz="0" w:space="0" w:color="auto"/>
            <w:bottom w:val="none" w:sz="0" w:space="0" w:color="auto"/>
            <w:right w:val="none" w:sz="0" w:space="0" w:color="auto"/>
          </w:divBdr>
        </w:div>
        <w:div w:id="584729408">
          <w:marLeft w:val="640"/>
          <w:marRight w:val="0"/>
          <w:marTop w:val="0"/>
          <w:marBottom w:val="0"/>
          <w:divBdr>
            <w:top w:val="none" w:sz="0" w:space="0" w:color="auto"/>
            <w:left w:val="none" w:sz="0" w:space="0" w:color="auto"/>
            <w:bottom w:val="none" w:sz="0" w:space="0" w:color="auto"/>
            <w:right w:val="none" w:sz="0" w:space="0" w:color="auto"/>
          </w:divBdr>
        </w:div>
        <w:div w:id="338194434">
          <w:marLeft w:val="640"/>
          <w:marRight w:val="0"/>
          <w:marTop w:val="0"/>
          <w:marBottom w:val="0"/>
          <w:divBdr>
            <w:top w:val="none" w:sz="0" w:space="0" w:color="auto"/>
            <w:left w:val="none" w:sz="0" w:space="0" w:color="auto"/>
            <w:bottom w:val="none" w:sz="0" w:space="0" w:color="auto"/>
            <w:right w:val="none" w:sz="0" w:space="0" w:color="auto"/>
          </w:divBdr>
        </w:div>
        <w:div w:id="957376888">
          <w:marLeft w:val="640"/>
          <w:marRight w:val="0"/>
          <w:marTop w:val="0"/>
          <w:marBottom w:val="0"/>
          <w:divBdr>
            <w:top w:val="none" w:sz="0" w:space="0" w:color="auto"/>
            <w:left w:val="none" w:sz="0" w:space="0" w:color="auto"/>
            <w:bottom w:val="none" w:sz="0" w:space="0" w:color="auto"/>
            <w:right w:val="none" w:sz="0" w:space="0" w:color="auto"/>
          </w:divBdr>
        </w:div>
        <w:div w:id="1296642665">
          <w:marLeft w:val="640"/>
          <w:marRight w:val="0"/>
          <w:marTop w:val="0"/>
          <w:marBottom w:val="0"/>
          <w:divBdr>
            <w:top w:val="none" w:sz="0" w:space="0" w:color="auto"/>
            <w:left w:val="none" w:sz="0" w:space="0" w:color="auto"/>
            <w:bottom w:val="none" w:sz="0" w:space="0" w:color="auto"/>
            <w:right w:val="none" w:sz="0" w:space="0" w:color="auto"/>
          </w:divBdr>
        </w:div>
        <w:div w:id="71969895">
          <w:marLeft w:val="640"/>
          <w:marRight w:val="0"/>
          <w:marTop w:val="0"/>
          <w:marBottom w:val="0"/>
          <w:divBdr>
            <w:top w:val="none" w:sz="0" w:space="0" w:color="auto"/>
            <w:left w:val="none" w:sz="0" w:space="0" w:color="auto"/>
            <w:bottom w:val="none" w:sz="0" w:space="0" w:color="auto"/>
            <w:right w:val="none" w:sz="0" w:space="0" w:color="auto"/>
          </w:divBdr>
        </w:div>
        <w:div w:id="242691284">
          <w:marLeft w:val="640"/>
          <w:marRight w:val="0"/>
          <w:marTop w:val="0"/>
          <w:marBottom w:val="0"/>
          <w:divBdr>
            <w:top w:val="none" w:sz="0" w:space="0" w:color="auto"/>
            <w:left w:val="none" w:sz="0" w:space="0" w:color="auto"/>
            <w:bottom w:val="none" w:sz="0" w:space="0" w:color="auto"/>
            <w:right w:val="none" w:sz="0" w:space="0" w:color="auto"/>
          </w:divBdr>
        </w:div>
        <w:div w:id="1152796344">
          <w:marLeft w:val="640"/>
          <w:marRight w:val="0"/>
          <w:marTop w:val="0"/>
          <w:marBottom w:val="0"/>
          <w:divBdr>
            <w:top w:val="none" w:sz="0" w:space="0" w:color="auto"/>
            <w:left w:val="none" w:sz="0" w:space="0" w:color="auto"/>
            <w:bottom w:val="none" w:sz="0" w:space="0" w:color="auto"/>
            <w:right w:val="none" w:sz="0" w:space="0" w:color="auto"/>
          </w:divBdr>
        </w:div>
        <w:div w:id="779763900">
          <w:marLeft w:val="640"/>
          <w:marRight w:val="0"/>
          <w:marTop w:val="0"/>
          <w:marBottom w:val="0"/>
          <w:divBdr>
            <w:top w:val="none" w:sz="0" w:space="0" w:color="auto"/>
            <w:left w:val="none" w:sz="0" w:space="0" w:color="auto"/>
            <w:bottom w:val="none" w:sz="0" w:space="0" w:color="auto"/>
            <w:right w:val="none" w:sz="0" w:space="0" w:color="auto"/>
          </w:divBdr>
        </w:div>
        <w:div w:id="385296512">
          <w:marLeft w:val="640"/>
          <w:marRight w:val="0"/>
          <w:marTop w:val="0"/>
          <w:marBottom w:val="0"/>
          <w:divBdr>
            <w:top w:val="none" w:sz="0" w:space="0" w:color="auto"/>
            <w:left w:val="none" w:sz="0" w:space="0" w:color="auto"/>
            <w:bottom w:val="none" w:sz="0" w:space="0" w:color="auto"/>
            <w:right w:val="none" w:sz="0" w:space="0" w:color="auto"/>
          </w:divBdr>
        </w:div>
        <w:div w:id="1002271755">
          <w:marLeft w:val="640"/>
          <w:marRight w:val="0"/>
          <w:marTop w:val="0"/>
          <w:marBottom w:val="0"/>
          <w:divBdr>
            <w:top w:val="none" w:sz="0" w:space="0" w:color="auto"/>
            <w:left w:val="none" w:sz="0" w:space="0" w:color="auto"/>
            <w:bottom w:val="none" w:sz="0" w:space="0" w:color="auto"/>
            <w:right w:val="none" w:sz="0" w:space="0" w:color="auto"/>
          </w:divBdr>
        </w:div>
        <w:div w:id="1789162346">
          <w:marLeft w:val="640"/>
          <w:marRight w:val="0"/>
          <w:marTop w:val="0"/>
          <w:marBottom w:val="0"/>
          <w:divBdr>
            <w:top w:val="none" w:sz="0" w:space="0" w:color="auto"/>
            <w:left w:val="none" w:sz="0" w:space="0" w:color="auto"/>
            <w:bottom w:val="none" w:sz="0" w:space="0" w:color="auto"/>
            <w:right w:val="none" w:sz="0" w:space="0" w:color="auto"/>
          </w:divBdr>
        </w:div>
        <w:div w:id="1380473716">
          <w:marLeft w:val="640"/>
          <w:marRight w:val="0"/>
          <w:marTop w:val="0"/>
          <w:marBottom w:val="0"/>
          <w:divBdr>
            <w:top w:val="none" w:sz="0" w:space="0" w:color="auto"/>
            <w:left w:val="none" w:sz="0" w:space="0" w:color="auto"/>
            <w:bottom w:val="none" w:sz="0" w:space="0" w:color="auto"/>
            <w:right w:val="none" w:sz="0" w:space="0" w:color="auto"/>
          </w:divBdr>
        </w:div>
        <w:div w:id="414059208">
          <w:marLeft w:val="640"/>
          <w:marRight w:val="0"/>
          <w:marTop w:val="0"/>
          <w:marBottom w:val="0"/>
          <w:divBdr>
            <w:top w:val="none" w:sz="0" w:space="0" w:color="auto"/>
            <w:left w:val="none" w:sz="0" w:space="0" w:color="auto"/>
            <w:bottom w:val="none" w:sz="0" w:space="0" w:color="auto"/>
            <w:right w:val="none" w:sz="0" w:space="0" w:color="auto"/>
          </w:divBdr>
        </w:div>
        <w:div w:id="796678318">
          <w:marLeft w:val="640"/>
          <w:marRight w:val="0"/>
          <w:marTop w:val="0"/>
          <w:marBottom w:val="0"/>
          <w:divBdr>
            <w:top w:val="none" w:sz="0" w:space="0" w:color="auto"/>
            <w:left w:val="none" w:sz="0" w:space="0" w:color="auto"/>
            <w:bottom w:val="none" w:sz="0" w:space="0" w:color="auto"/>
            <w:right w:val="none" w:sz="0" w:space="0" w:color="auto"/>
          </w:divBdr>
        </w:div>
        <w:div w:id="498693415">
          <w:marLeft w:val="640"/>
          <w:marRight w:val="0"/>
          <w:marTop w:val="0"/>
          <w:marBottom w:val="0"/>
          <w:divBdr>
            <w:top w:val="none" w:sz="0" w:space="0" w:color="auto"/>
            <w:left w:val="none" w:sz="0" w:space="0" w:color="auto"/>
            <w:bottom w:val="none" w:sz="0" w:space="0" w:color="auto"/>
            <w:right w:val="none" w:sz="0" w:space="0" w:color="auto"/>
          </w:divBdr>
        </w:div>
        <w:div w:id="1910264334">
          <w:marLeft w:val="640"/>
          <w:marRight w:val="0"/>
          <w:marTop w:val="0"/>
          <w:marBottom w:val="0"/>
          <w:divBdr>
            <w:top w:val="none" w:sz="0" w:space="0" w:color="auto"/>
            <w:left w:val="none" w:sz="0" w:space="0" w:color="auto"/>
            <w:bottom w:val="none" w:sz="0" w:space="0" w:color="auto"/>
            <w:right w:val="none" w:sz="0" w:space="0" w:color="auto"/>
          </w:divBdr>
        </w:div>
        <w:div w:id="2107000703">
          <w:marLeft w:val="640"/>
          <w:marRight w:val="0"/>
          <w:marTop w:val="0"/>
          <w:marBottom w:val="0"/>
          <w:divBdr>
            <w:top w:val="none" w:sz="0" w:space="0" w:color="auto"/>
            <w:left w:val="none" w:sz="0" w:space="0" w:color="auto"/>
            <w:bottom w:val="none" w:sz="0" w:space="0" w:color="auto"/>
            <w:right w:val="none" w:sz="0" w:space="0" w:color="auto"/>
          </w:divBdr>
        </w:div>
        <w:div w:id="2135560094">
          <w:marLeft w:val="640"/>
          <w:marRight w:val="0"/>
          <w:marTop w:val="0"/>
          <w:marBottom w:val="0"/>
          <w:divBdr>
            <w:top w:val="none" w:sz="0" w:space="0" w:color="auto"/>
            <w:left w:val="none" w:sz="0" w:space="0" w:color="auto"/>
            <w:bottom w:val="none" w:sz="0" w:space="0" w:color="auto"/>
            <w:right w:val="none" w:sz="0" w:space="0" w:color="auto"/>
          </w:divBdr>
        </w:div>
      </w:divsChild>
    </w:div>
    <w:div w:id="1047879562">
      <w:bodyDiv w:val="1"/>
      <w:marLeft w:val="0"/>
      <w:marRight w:val="0"/>
      <w:marTop w:val="0"/>
      <w:marBottom w:val="0"/>
      <w:divBdr>
        <w:top w:val="none" w:sz="0" w:space="0" w:color="auto"/>
        <w:left w:val="none" w:sz="0" w:space="0" w:color="auto"/>
        <w:bottom w:val="none" w:sz="0" w:space="0" w:color="auto"/>
        <w:right w:val="none" w:sz="0" w:space="0" w:color="auto"/>
      </w:divBdr>
      <w:divsChild>
        <w:div w:id="1182403206">
          <w:marLeft w:val="0"/>
          <w:marRight w:val="0"/>
          <w:marTop w:val="0"/>
          <w:marBottom w:val="0"/>
          <w:divBdr>
            <w:top w:val="none" w:sz="0" w:space="0" w:color="auto"/>
            <w:left w:val="none" w:sz="0" w:space="0" w:color="auto"/>
            <w:bottom w:val="none" w:sz="0" w:space="0" w:color="auto"/>
            <w:right w:val="none" w:sz="0" w:space="0" w:color="auto"/>
          </w:divBdr>
          <w:divsChild>
            <w:div w:id="657195677">
              <w:marLeft w:val="0"/>
              <w:marRight w:val="0"/>
              <w:marTop w:val="0"/>
              <w:marBottom w:val="0"/>
              <w:divBdr>
                <w:top w:val="none" w:sz="0" w:space="0" w:color="auto"/>
                <w:left w:val="none" w:sz="0" w:space="0" w:color="auto"/>
                <w:bottom w:val="none" w:sz="0" w:space="0" w:color="auto"/>
                <w:right w:val="none" w:sz="0" w:space="0" w:color="auto"/>
              </w:divBdr>
              <w:divsChild>
                <w:div w:id="1084641497">
                  <w:marLeft w:val="0"/>
                  <w:marRight w:val="0"/>
                  <w:marTop w:val="0"/>
                  <w:marBottom w:val="0"/>
                  <w:divBdr>
                    <w:top w:val="none" w:sz="0" w:space="0" w:color="auto"/>
                    <w:left w:val="none" w:sz="0" w:space="0" w:color="auto"/>
                    <w:bottom w:val="none" w:sz="0" w:space="0" w:color="auto"/>
                    <w:right w:val="none" w:sz="0" w:space="0" w:color="auto"/>
                  </w:divBdr>
                  <w:divsChild>
                    <w:div w:id="28431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280695">
      <w:bodyDiv w:val="1"/>
      <w:marLeft w:val="0"/>
      <w:marRight w:val="0"/>
      <w:marTop w:val="0"/>
      <w:marBottom w:val="0"/>
      <w:divBdr>
        <w:top w:val="none" w:sz="0" w:space="0" w:color="auto"/>
        <w:left w:val="none" w:sz="0" w:space="0" w:color="auto"/>
        <w:bottom w:val="none" w:sz="0" w:space="0" w:color="auto"/>
        <w:right w:val="none" w:sz="0" w:space="0" w:color="auto"/>
      </w:divBdr>
    </w:div>
    <w:div w:id="1153520870">
      <w:bodyDiv w:val="1"/>
      <w:marLeft w:val="0"/>
      <w:marRight w:val="0"/>
      <w:marTop w:val="0"/>
      <w:marBottom w:val="0"/>
      <w:divBdr>
        <w:top w:val="none" w:sz="0" w:space="0" w:color="auto"/>
        <w:left w:val="none" w:sz="0" w:space="0" w:color="auto"/>
        <w:bottom w:val="none" w:sz="0" w:space="0" w:color="auto"/>
        <w:right w:val="none" w:sz="0" w:space="0" w:color="auto"/>
      </w:divBdr>
      <w:divsChild>
        <w:div w:id="1242060147">
          <w:marLeft w:val="640"/>
          <w:marRight w:val="0"/>
          <w:marTop w:val="0"/>
          <w:marBottom w:val="0"/>
          <w:divBdr>
            <w:top w:val="none" w:sz="0" w:space="0" w:color="auto"/>
            <w:left w:val="none" w:sz="0" w:space="0" w:color="auto"/>
            <w:bottom w:val="none" w:sz="0" w:space="0" w:color="auto"/>
            <w:right w:val="none" w:sz="0" w:space="0" w:color="auto"/>
          </w:divBdr>
        </w:div>
        <w:div w:id="804658731">
          <w:marLeft w:val="640"/>
          <w:marRight w:val="0"/>
          <w:marTop w:val="0"/>
          <w:marBottom w:val="0"/>
          <w:divBdr>
            <w:top w:val="none" w:sz="0" w:space="0" w:color="auto"/>
            <w:left w:val="none" w:sz="0" w:space="0" w:color="auto"/>
            <w:bottom w:val="none" w:sz="0" w:space="0" w:color="auto"/>
            <w:right w:val="none" w:sz="0" w:space="0" w:color="auto"/>
          </w:divBdr>
        </w:div>
        <w:div w:id="1713925019">
          <w:marLeft w:val="640"/>
          <w:marRight w:val="0"/>
          <w:marTop w:val="0"/>
          <w:marBottom w:val="0"/>
          <w:divBdr>
            <w:top w:val="none" w:sz="0" w:space="0" w:color="auto"/>
            <w:left w:val="none" w:sz="0" w:space="0" w:color="auto"/>
            <w:bottom w:val="none" w:sz="0" w:space="0" w:color="auto"/>
            <w:right w:val="none" w:sz="0" w:space="0" w:color="auto"/>
          </w:divBdr>
        </w:div>
        <w:div w:id="969437057">
          <w:marLeft w:val="640"/>
          <w:marRight w:val="0"/>
          <w:marTop w:val="0"/>
          <w:marBottom w:val="0"/>
          <w:divBdr>
            <w:top w:val="none" w:sz="0" w:space="0" w:color="auto"/>
            <w:left w:val="none" w:sz="0" w:space="0" w:color="auto"/>
            <w:bottom w:val="none" w:sz="0" w:space="0" w:color="auto"/>
            <w:right w:val="none" w:sz="0" w:space="0" w:color="auto"/>
          </w:divBdr>
        </w:div>
        <w:div w:id="1403288816">
          <w:marLeft w:val="640"/>
          <w:marRight w:val="0"/>
          <w:marTop w:val="0"/>
          <w:marBottom w:val="0"/>
          <w:divBdr>
            <w:top w:val="none" w:sz="0" w:space="0" w:color="auto"/>
            <w:left w:val="none" w:sz="0" w:space="0" w:color="auto"/>
            <w:bottom w:val="none" w:sz="0" w:space="0" w:color="auto"/>
            <w:right w:val="none" w:sz="0" w:space="0" w:color="auto"/>
          </w:divBdr>
        </w:div>
        <w:div w:id="833835018">
          <w:marLeft w:val="640"/>
          <w:marRight w:val="0"/>
          <w:marTop w:val="0"/>
          <w:marBottom w:val="0"/>
          <w:divBdr>
            <w:top w:val="none" w:sz="0" w:space="0" w:color="auto"/>
            <w:left w:val="none" w:sz="0" w:space="0" w:color="auto"/>
            <w:bottom w:val="none" w:sz="0" w:space="0" w:color="auto"/>
            <w:right w:val="none" w:sz="0" w:space="0" w:color="auto"/>
          </w:divBdr>
        </w:div>
        <w:div w:id="642849437">
          <w:marLeft w:val="640"/>
          <w:marRight w:val="0"/>
          <w:marTop w:val="0"/>
          <w:marBottom w:val="0"/>
          <w:divBdr>
            <w:top w:val="none" w:sz="0" w:space="0" w:color="auto"/>
            <w:left w:val="none" w:sz="0" w:space="0" w:color="auto"/>
            <w:bottom w:val="none" w:sz="0" w:space="0" w:color="auto"/>
            <w:right w:val="none" w:sz="0" w:space="0" w:color="auto"/>
          </w:divBdr>
        </w:div>
        <w:div w:id="24671862">
          <w:marLeft w:val="640"/>
          <w:marRight w:val="0"/>
          <w:marTop w:val="0"/>
          <w:marBottom w:val="0"/>
          <w:divBdr>
            <w:top w:val="none" w:sz="0" w:space="0" w:color="auto"/>
            <w:left w:val="none" w:sz="0" w:space="0" w:color="auto"/>
            <w:bottom w:val="none" w:sz="0" w:space="0" w:color="auto"/>
            <w:right w:val="none" w:sz="0" w:space="0" w:color="auto"/>
          </w:divBdr>
        </w:div>
        <w:div w:id="801533881">
          <w:marLeft w:val="640"/>
          <w:marRight w:val="0"/>
          <w:marTop w:val="0"/>
          <w:marBottom w:val="0"/>
          <w:divBdr>
            <w:top w:val="none" w:sz="0" w:space="0" w:color="auto"/>
            <w:left w:val="none" w:sz="0" w:space="0" w:color="auto"/>
            <w:bottom w:val="none" w:sz="0" w:space="0" w:color="auto"/>
            <w:right w:val="none" w:sz="0" w:space="0" w:color="auto"/>
          </w:divBdr>
        </w:div>
        <w:div w:id="708917968">
          <w:marLeft w:val="640"/>
          <w:marRight w:val="0"/>
          <w:marTop w:val="0"/>
          <w:marBottom w:val="0"/>
          <w:divBdr>
            <w:top w:val="none" w:sz="0" w:space="0" w:color="auto"/>
            <w:left w:val="none" w:sz="0" w:space="0" w:color="auto"/>
            <w:bottom w:val="none" w:sz="0" w:space="0" w:color="auto"/>
            <w:right w:val="none" w:sz="0" w:space="0" w:color="auto"/>
          </w:divBdr>
        </w:div>
        <w:div w:id="1617327816">
          <w:marLeft w:val="640"/>
          <w:marRight w:val="0"/>
          <w:marTop w:val="0"/>
          <w:marBottom w:val="0"/>
          <w:divBdr>
            <w:top w:val="none" w:sz="0" w:space="0" w:color="auto"/>
            <w:left w:val="none" w:sz="0" w:space="0" w:color="auto"/>
            <w:bottom w:val="none" w:sz="0" w:space="0" w:color="auto"/>
            <w:right w:val="none" w:sz="0" w:space="0" w:color="auto"/>
          </w:divBdr>
        </w:div>
        <w:div w:id="1939361115">
          <w:marLeft w:val="640"/>
          <w:marRight w:val="0"/>
          <w:marTop w:val="0"/>
          <w:marBottom w:val="0"/>
          <w:divBdr>
            <w:top w:val="none" w:sz="0" w:space="0" w:color="auto"/>
            <w:left w:val="none" w:sz="0" w:space="0" w:color="auto"/>
            <w:bottom w:val="none" w:sz="0" w:space="0" w:color="auto"/>
            <w:right w:val="none" w:sz="0" w:space="0" w:color="auto"/>
          </w:divBdr>
        </w:div>
        <w:div w:id="737019376">
          <w:marLeft w:val="640"/>
          <w:marRight w:val="0"/>
          <w:marTop w:val="0"/>
          <w:marBottom w:val="0"/>
          <w:divBdr>
            <w:top w:val="none" w:sz="0" w:space="0" w:color="auto"/>
            <w:left w:val="none" w:sz="0" w:space="0" w:color="auto"/>
            <w:bottom w:val="none" w:sz="0" w:space="0" w:color="auto"/>
            <w:right w:val="none" w:sz="0" w:space="0" w:color="auto"/>
          </w:divBdr>
        </w:div>
        <w:div w:id="1605455063">
          <w:marLeft w:val="640"/>
          <w:marRight w:val="0"/>
          <w:marTop w:val="0"/>
          <w:marBottom w:val="0"/>
          <w:divBdr>
            <w:top w:val="none" w:sz="0" w:space="0" w:color="auto"/>
            <w:left w:val="none" w:sz="0" w:space="0" w:color="auto"/>
            <w:bottom w:val="none" w:sz="0" w:space="0" w:color="auto"/>
            <w:right w:val="none" w:sz="0" w:space="0" w:color="auto"/>
          </w:divBdr>
        </w:div>
        <w:div w:id="1700741526">
          <w:marLeft w:val="640"/>
          <w:marRight w:val="0"/>
          <w:marTop w:val="0"/>
          <w:marBottom w:val="0"/>
          <w:divBdr>
            <w:top w:val="none" w:sz="0" w:space="0" w:color="auto"/>
            <w:left w:val="none" w:sz="0" w:space="0" w:color="auto"/>
            <w:bottom w:val="none" w:sz="0" w:space="0" w:color="auto"/>
            <w:right w:val="none" w:sz="0" w:space="0" w:color="auto"/>
          </w:divBdr>
        </w:div>
        <w:div w:id="954487432">
          <w:marLeft w:val="640"/>
          <w:marRight w:val="0"/>
          <w:marTop w:val="0"/>
          <w:marBottom w:val="0"/>
          <w:divBdr>
            <w:top w:val="none" w:sz="0" w:space="0" w:color="auto"/>
            <w:left w:val="none" w:sz="0" w:space="0" w:color="auto"/>
            <w:bottom w:val="none" w:sz="0" w:space="0" w:color="auto"/>
            <w:right w:val="none" w:sz="0" w:space="0" w:color="auto"/>
          </w:divBdr>
        </w:div>
        <w:div w:id="1022171691">
          <w:marLeft w:val="640"/>
          <w:marRight w:val="0"/>
          <w:marTop w:val="0"/>
          <w:marBottom w:val="0"/>
          <w:divBdr>
            <w:top w:val="none" w:sz="0" w:space="0" w:color="auto"/>
            <w:left w:val="none" w:sz="0" w:space="0" w:color="auto"/>
            <w:bottom w:val="none" w:sz="0" w:space="0" w:color="auto"/>
            <w:right w:val="none" w:sz="0" w:space="0" w:color="auto"/>
          </w:divBdr>
        </w:div>
        <w:div w:id="2077510377">
          <w:marLeft w:val="640"/>
          <w:marRight w:val="0"/>
          <w:marTop w:val="0"/>
          <w:marBottom w:val="0"/>
          <w:divBdr>
            <w:top w:val="none" w:sz="0" w:space="0" w:color="auto"/>
            <w:left w:val="none" w:sz="0" w:space="0" w:color="auto"/>
            <w:bottom w:val="none" w:sz="0" w:space="0" w:color="auto"/>
            <w:right w:val="none" w:sz="0" w:space="0" w:color="auto"/>
          </w:divBdr>
        </w:div>
        <w:div w:id="1865169884">
          <w:marLeft w:val="640"/>
          <w:marRight w:val="0"/>
          <w:marTop w:val="0"/>
          <w:marBottom w:val="0"/>
          <w:divBdr>
            <w:top w:val="none" w:sz="0" w:space="0" w:color="auto"/>
            <w:left w:val="none" w:sz="0" w:space="0" w:color="auto"/>
            <w:bottom w:val="none" w:sz="0" w:space="0" w:color="auto"/>
            <w:right w:val="none" w:sz="0" w:space="0" w:color="auto"/>
          </w:divBdr>
        </w:div>
        <w:div w:id="120736534">
          <w:marLeft w:val="640"/>
          <w:marRight w:val="0"/>
          <w:marTop w:val="0"/>
          <w:marBottom w:val="0"/>
          <w:divBdr>
            <w:top w:val="none" w:sz="0" w:space="0" w:color="auto"/>
            <w:left w:val="none" w:sz="0" w:space="0" w:color="auto"/>
            <w:bottom w:val="none" w:sz="0" w:space="0" w:color="auto"/>
            <w:right w:val="none" w:sz="0" w:space="0" w:color="auto"/>
          </w:divBdr>
        </w:div>
        <w:div w:id="933131775">
          <w:marLeft w:val="640"/>
          <w:marRight w:val="0"/>
          <w:marTop w:val="0"/>
          <w:marBottom w:val="0"/>
          <w:divBdr>
            <w:top w:val="none" w:sz="0" w:space="0" w:color="auto"/>
            <w:left w:val="none" w:sz="0" w:space="0" w:color="auto"/>
            <w:bottom w:val="none" w:sz="0" w:space="0" w:color="auto"/>
            <w:right w:val="none" w:sz="0" w:space="0" w:color="auto"/>
          </w:divBdr>
        </w:div>
        <w:div w:id="1442450976">
          <w:marLeft w:val="640"/>
          <w:marRight w:val="0"/>
          <w:marTop w:val="0"/>
          <w:marBottom w:val="0"/>
          <w:divBdr>
            <w:top w:val="none" w:sz="0" w:space="0" w:color="auto"/>
            <w:left w:val="none" w:sz="0" w:space="0" w:color="auto"/>
            <w:bottom w:val="none" w:sz="0" w:space="0" w:color="auto"/>
            <w:right w:val="none" w:sz="0" w:space="0" w:color="auto"/>
          </w:divBdr>
        </w:div>
        <w:div w:id="1994412431">
          <w:marLeft w:val="640"/>
          <w:marRight w:val="0"/>
          <w:marTop w:val="0"/>
          <w:marBottom w:val="0"/>
          <w:divBdr>
            <w:top w:val="none" w:sz="0" w:space="0" w:color="auto"/>
            <w:left w:val="none" w:sz="0" w:space="0" w:color="auto"/>
            <w:bottom w:val="none" w:sz="0" w:space="0" w:color="auto"/>
            <w:right w:val="none" w:sz="0" w:space="0" w:color="auto"/>
          </w:divBdr>
        </w:div>
        <w:div w:id="83575267">
          <w:marLeft w:val="640"/>
          <w:marRight w:val="0"/>
          <w:marTop w:val="0"/>
          <w:marBottom w:val="0"/>
          <w:divBdr>
            <w:top w:val="none" w:sz="0" w:space="0" w:color="auto"/>
            <w:left w:val="none" w:sz="0" w:space="0" w:color="auto"/>
            <w:bottom w:val="none" w:sz="0" w:space="0" w:color="auto"/>
            <w:right w:val="none" w:sz="0" w:space="0" w:color="auto"/>
          </w:divBdr>
        </w:div>
        <w:div w:id="980959517">
          <w:marLeft w:val="640"/>
          <w:marRight w:val="0"/>
          <w:marTop w:val="0"/>
          <w:marBottom w:val="0"/>
          <w:divBdr>
            <w:top w:val="none" w:sz="0" w:space="0" w:color="auto"/>
            <w:left w:val="none" w:sz="0" w:space="0" w:color="auto"/>
            <w:bottom w:val="none" w:sz="0" w:space="0" w:color="auto"/>
            <w:right w:val="none" w:sz="0" w:space="0" w:color="auto"/>
          </w:divBdr>
        </w:div>
        <w:div w:id="396362946">
          <w:marLeft w:val="640"/>
          <w:marRight w:val="0"/>
          <w:marTop w:val="0"/>
          <w:marBottom w:val="0"/>
          <w:divBdr>
            <w:top w:val="none" w:sz="0" w:space="0" w:color="auto"/>
            <w:left w:val="none" w:sz="0" w:space="0" w:color="auto"/>
            <w:bottom w:val="none" w:sz="0" w:space="0" w:color="auto"/>
            <w:right w:val="none" w:sz="0" w:space="0" w:color="auto"/>
          </w:divBdr>
        </w:div>
        <w:div w:id="204223151">
          <w:marLeft w:val="640"/>
          <w:marRight w:val="0"/>
          <w:marTop w:val="0"/>
          <w:marBottom w:val="0"/>
          <w:divBdr>
            <w:top w:val="none" w:sz="0" w:space="0" w:color="auto"/>
            <w:left w:val="none" w:sz="0" w:space="0" w:color="auto"/>
            <w:bottom w:val="none" w:sz="0" w:space="0" w:color="auto"/>
            <w:right w:val="none" w:sz="0" w:space="0" w:color="auto"/>
          </w:divBdr>
        </w:div>
        <w:div w:id="1979869676">
          <w:marLeft w:val="640"/>
          <w:marRight w:val="0"/>
          <w:marTop w:val="0"/>
          <w:marBottom w:val="0"/>
          <w:divBdr>
            <w:top w:val="none" w:sz="0" w:space="0" w:color="auto"/>
            <w:left w:val="none" w:sz="0" w:space="0" w:color="auto"/>
            <w:bottom w:val="none" w:sz="0" w:space="0" w:color="auto"/>
            <w:right w:val="none" w:sz="0" w:space="0" w:color="auto"/>
          </w:divBdr>
        </w:div>
        <w:div w:id="520514665">
          <w:marLeft w:val="640"/>
          <w:marRight w:val="0"/>
          <w:marTop w:val="0"/>
          <w:marBottom w:val="0"/>
          <w:divBdr>
            <w:top w:val="none" w:sz="0" w:space="0" w:color="auto"/>
            <w:left w:val="none" w:sz="0" w:space="0" w:color="auto"/>
            <w:bottom w:val="none" w:sz="0" w:space="0" w:color="auto"/>
            <w:right w:val="none" w:sz="0" w:space="0" w:color="auto"/>
          </w:divBdr>
        </w:div>
        <w:div w:id="267087258">
          <w:marLeft w:val="640"/>
          <w:marRight w:val="0"/>
          <w:marTop w:val="0"/>
          <w:marBottom w:val="0"/>
          <w:divBdr>
            <w:top w:val="none" w:sz="0" w:space="0" w:color="auto"/>
            <w:left w:val="none" w:sz="0" w:space="0" w:color="auto"/>
            <w:bottom w:val="none" w:sz="0" w:space="0" w:color="auto"/>
            <w:right w:val="none" w:sz="0" w:space="0" w:color="auto"/>
          </w:divBdr>
        </w:div>
      </w:divsChild>
    </w:div>
    <w:div w:id="1266812880">
      <w:bodyDiv w:val="1"/>
      <w:marLeft w:val="0"/>
      <w:marRight w:val="0"/>
      <w:marTop w:val="0"/>
      <w:marBottom w:val="0"/>
      <w:divBdr>
        <w:top w:val="none" w:sz="0" w:space="0" w:color="auto"/>
        <w:left w:val="none" w:sz="0" w:space="0" w:color="auto"/>
        <w:bottom w:val="none" w:sz="0" w:space="0" w:color="auto"/>
        <w:right w:val="none" w:sz="0" w:space="0" w:color="auto"/>
      </w:divBdr>
    </w:div>
    <w:div w:id="1299989766">
      <w:bodyDiv w:val="1"/>
      <w:marLeft w:val="0"/>
      <w:marRight w:val="0"/>
      <w:marTop w:val="0"/>
      <w:marBottom w:val="0"/>
      <w:divBdr>
        <w:top w:val="none" w:sz="0" w:space="0" w:color="auto"/>
        <w:left w:val="none" w:sz="0" w:space="0" w:color="auto"/>
        <w:bottom w:val="none" w:sz="0" w:space="0" w:color="auto"/>
        <w:right w:val="none" w:sz="0" w:space="0" w:color="auto"/>
      </w:divBdr>
      <w:divsChild>
        <w:div w:id="841774594">
          <w:marLeft w:val="0"/>
          <w:marRight w:val="0"/>
          <w:marTop w:val="0"/>
          <w:marBottom w:val="0"/>
          <w:divBdr>
            <w:top w:val="none" w:sz="0" w:space="0" w:color="auto"/>
            <w:left w:val="none" w:sz="0" w:space="0" w:color="auto"/>
            <w:bottom w:val="none" w:sz="0" w:space="0" w:color="auto"/>
            <w:right w:val="none" w:sz="0" w:space="0" w:color="auto"/>
          </w:divBdr>
          <w:divsChild>
            <w:div w:id="2130734736">
              <w:marLeft w:val="0"/>
              <w:marRight w:val="0"/>
              <w:marTop w:val="0"/>
              <w:marBottom w:val="0"/>
              <w:divBdr>
                <w:top w:val="none" w:sz="0" w:space="0" w:color="auto"/>
                <w:left w:val="none" w:sz="0" w:space="0" w:color="auto"/>
                <w:bottom w:val="none" w:sz="0" w:space="0" w:color="auto"/>
                <w:right w:val="none" w:sz="0" w:space="0" w:color="auto"/>
              </w:divBdr>
              <w:divsChild>
                <w:div w:id="1369993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2246765">
      <w:bodyDiv w:val="1"/>
      <w:marLeft w:val="0"/>
      <w:marRight w:val="0"/>
      <w:marTop w:val="0"/>
      <w:marBottom w:val="0"/>
      <w:divBdr>
        <w:top w:val="none" w:sz="0" w:space="0" w:color="auto"/>
        <w:left w:val="none" w:sz="0" w:space="0" w:color="auto"/>
        <w:bottom w:val="none" w:sz="0" w:space="0" w:color="auto"/>
        <w:right w:val="none" w:sz="0" w:space="0" w:color="auto"/>
      </w:divBdr>
      <w:divsChild>
        <w:div w:id="1246065039">
          <w:marLeft w:val="640"/>
          <w:marRight w:val="0"/>
          <w:marTop w:val="0"/>
          <w:marBottom w:val="0"/>
          <w:divBdr>
            <w:top w:val="none" w:sz="0" w:space="0" w:color="auto"/>
            <w:left w:val="none" w:sz="0" w:space="0" w:color="auto"/>
            <w:bottom w:val="none" w:sz="0" w:space="0" w:color="auto"/>
            <w:right w:val="none" w:sz="0" w:space="0" w:color="auto"/>
          </w:divBdr>
        </w:div>
        <w:div w:id="569849976">
          <w:marLeft w:val="640"/>
          <w:marRight w:val="0"/>
          <w:marTop w:val="0"/>
          <w:marBottom w:val="0"/>
          <w:divBdr>
            <w:top w:val="none" w:sz="0" w:space="0" w:color="auto"/>
            <w:left w:val="none" w:sz="0" w:space="0" w:color="auto"/>
            <w:bottom w:val="none" w:sz="0" w:space="0" w:color="auto"/>
            <w:right w:val="none" w:sz="0" w:space="0" w:color="auto"/>
          </w:divBdr>
        </w:div>
        <w:div w:id="1678313182">
          <w:marLeft w:val="640"/>
          <w:marRight w:val="0"/>
          <w:marTop w:val="0"/>
          <w:marBottom w:val="0"/>
          <w:divBdr>
            <w:top w:val="none" w:sz="0" w:space="0" w:color="auto"/>
            <w:left w:val="none" w:sz="0" w:space="0" w:color="auto"/>
            <w:bottom w:val="none" w:sz="0" w:space="0" w:color="auto"/>
            <w:right w:val="none" w:sz="0" w:space="0" w:color="auto"/>
          </w:divBdr>
        </w:div>
        <w:div w:id="2040743250">
          <w:marLeft w:val="640"/>
          <w:marRight w:val="0"/>
          <w:marTop w:val="0"/>
          <w:marBottom w:val="0"/>
          <w:divBdr>
            <w:top w:val="none" w:sz="0" w:space="0" w:color="auto"/>
            <w:left w:val="none" w:sz="0" w:space="0" w:color="auto"/>
            <w:bottom w:val="none" w:sz="0" w:space="0" w:color="auto"/>
            <w:right w:val="none" w:sz="0" w:space="0" w:color="auto"/>
          </w:divBdr>
        </w:div>
        <w:div w:id="1789081259">
          <w:marLeft w:val="640"/>
          <w:marRight w:val="0"/>
          <w:marTop w:val="0"/>
          <w:marBottom w:val="0"/>
          <w:divBdr>
            <w:top w:val="none" w:sz="0" w:space="0" w:color="auto"/>
            <w:left w:val="none" w:sz="0" w:space="0" w:color="auto"/>
            <w:bottom w:val="none" w:sz="0" w:space="0" w:color="auto"/>
            <w:right w:val="none" w:sz="0" w:space="0" w:color="auto"/>
          </w:divBdr>
        </w:div>
        <w:div w:id="1508711682">
          <w:marLeft w:val="640"/>
          <w:marRight w:val="0"/>
          <w:marTop w:val="0"/>
          <w:marBottom w:val="0"/>
          <w:divBdr>
            <w:top w:val="none" w:sz="0" w:space="0" w:color="auto"/>
            <w:left w:val="none" w:sz="0" w:space="0" w:color="auto"/>
            <w:bottom w:val="none" w:sz="0" w:space="0" w:color="auto"/>
            <w:right w:val="none" w:sz="0" w:space="0" w:color="auto"/>
          </w:divBdr>
        </w:div>
        <w:div w:id="1671635579">
          <w:marLeft w:val="640"/>
          <w:marRight w:val="0"/>
          <w:marTop w:val="0"/>
          <w:marBottom w:val="0"/>
          <w:divBdr>
            <w:top w:val="none" w:sz="0" w:space="0" w:color="auto"/>
            <w:left w:val="none" w:sz="0" w:space="0" w:color="auto"/>
            <w:bottom w:val="none" w:sz="0" w:space="0" w:color="auto"/>
            <w:right w:val="none" w:sz="0" w:space="0" w:color="auto"/>
          </w:divBdr>
        </w:div>
        <w:div w:id="1690446718">
          <w:marLeft w:val="640"/>
          <w:marRight w:val="0"/>
          <w:marTop w:val="0"/>
          <w:marBottom w:val="0"/>
          <w:divBdr>
            <w:top w:val="none" w:sz="0" w:space="0" w:color="auto"/>
            <w:left w:val="none" w:sz="0" w:space="0" w:color="auto"/>
            <w:bottom w:val="none" w:sz="0" w:space="0" w:color="auto"/>
            <w:right w:val="none" w:sz="0" w:space="0" w:color="auto"/>
          </w:divBdr>
        </w:div>
        <w:div w:id="475874331">
          <w:marLeft w:val="640"/>
          <w:marRight w:val="0"/>
          <w:marTop w:val="0"/>
          <w:marBottom w:val="0"/>
          <w:divBdr>
            <w:top w:val="none" w:sz="0" w:space="0" w:color="auto"/>
            <w:left w:val="none" w:sz="0" w:space="0" w:color="auto"/>
            <w:bottom w:val="none" w:sz="0" w:space="0" w:color="auto"/>
            <w:right w:val="none" w:sz="0" w:space="0" w:color="auto"/>
          </w:divBdr>
        </w:div>
        <w:div w:id="1574851756">
          <w:marLeft w:val="640"/>
          <w:marRight w:val="0"/>
          <w:marTop w:val="0"/>
          <w:marBottom w:val="0"/>
          <w:divBdr>
            <w:top w:val="none" w:sz="0" w:space="0" w:color="auto"/>
            <w:left w:val="none" w:sz="0" w:space="0" w:color="auto"/>
            <w:bottom w:val="none" w:sz="0" w:space="0" w:color="auto"/>
            <w:right w:val="none" w:sz="0" w:space="0" w:color="auto"/>
          </w:divBdr>
        </w:div>
        <w:div w:id="2101176115">
          <w:marLeft w:val="640"/>
          <w:marRight w:val="0"/>
          <w:marTop w:val="0"/>
          <w:marBottom w:val="0"/>
          <w:divBdr>
            <w:top w:val="none" w:sz="0" w:space="0" w:color="auto"/>
            <w:left w:val="none" w:sz="0" w:space="0" w:color="auto"/>
            <w:bottom w:val="none" w:sz="0" w:space="0" w:color="auto"/>
            <w:right w:val="none" w:sz="0" w:space="0" w:color="auto"/>
          </w:divBdr>
        </w:div>
        <w:div w:id="836191745">
          <w:marLeft w:val="640"/>
          <w:marRight w:val="0"/>
          <w:marTop w:val="0"/>
          <w:marBottom w:val="0"/>
          <w:divBdr>
            <w:top w:val="none" w:sz="0" w:space="0" w:color="auto"/>
            <w:left w:val="none" w:sz="0" w:space="0" w:color="auto"/>
            <w:bottom w:val="none" w:sz="0" w:space="0" w:color="auto"/>
            <w:right w:val="none" w:sz="0" w:space="0" w:color="auto"/>
          </w:divBdr>
        </w:div>
        <w:div w:id="656959659">
          <w:marLeft w:val="640"/>
          <w:marRight w:val="0"/>
          <w:marTop w:val="0"/>
          <w:marBottom w:val="0"/>
          <w:divBdr>
            <w:top w:val="none" w:sz="0" w:space="0" w:color="auto"/>
            <w:left w:val="none" w:sz="0" w:space="0" w:color="auto"/>
            <w:bottom w:val="none" w:sz="0" w:space="0" w:color="auto"/>
            <w:right w:val="none" w:sz="0" w:space="0" w:color="auto"/>
          </w:divBdr>
        </w:div>
        <w:div w:id="48965982">
          <w:marLeft w:val="640"/>
          <w:marRight w:val="0"/>
          <w:marTop w:val="0"/>
          <w:marBottom w:val="0"/>
          <w:divBdr>
            <w:top w:val="none" w:sz="0" w:space="0" w:color="auto"/>
            <w:left w:val="none" w:sz="0" w:space="0" w:color="auto"/>
            <w:bottom w:val="none" w:sz="0" w:space="0" w:color="auto"/>
            <w:right w:val="none" w:sz="0" w:space="0" w:color="auto"/>
          </w:divBdr>
        </w:div>
        <w:div w:id="50886445">
          <w:marLeft w:val="640"/>
          <w:marRight w:val="0"/>
          <w:marTop w:val="0"/>
          <w:marBottom w:val="0"/>
          <w:divBdr>
            <w:top w:val="none" w:sz="0" w:space="0" w:color="auto"/>
            <w:left w:val="none" w:sz="0" w:space="0" w:color="auto"/>
            <w:bottom w:val="none" w:sz="0" w:space="0" w:color="auto"/>
            <w:right w:val="none" w:sz="0" w:space="0" w:color="auto"/>
          </w:divBdr>
        </w:div>
        <w:div w:id="401485903">
          <w:marLeft w:val="640"/>
          <w:marRight w:val="0"/>
          <w:marTop w:val="0"/>
          <w:marBottom w:val="0"/>
          <w:divBdr>
            <w:top w:val="none" w:sz="0" w:space="0" w:color="auto"/>
            <w:left w:val="none" w:sz="0" w:space="0" w:color="auto"/>
            <w:bottom w:val="none" w:sz="0" w:space="0" w:color="auto"/>
            <w:right w:val="none" w:sz="0" w:space="0" w:color="auto"/>
          </w:divBdr>
        </w:div>
        <w:div w:id="1843859691">
          <w:marLeft w:val="640"/>
          <w:marRight w:val="0"/>
          <w:marTop w:val="0"/>
          <w:marBottom w:val="0"/>
          <w:divBdr>
            <w:top w:val="none" w:sz="0" w:space="0" w:color="auto"/>
            <w:left w:val="none" w:sz="0" w:space="0" w:color="auto"/>
            <w:bottom w:val="none" w:sz="0" w:space="0" w:color="auto"/>
            <w:right w:val="none" w:sz="0" w:space="0" w:color="auto"/>
          </w:divBdr>
        </w:div>
        <w:div w:id="149102191">
          <w:marLeft w:val="640"/>
          <w:marRight w:val="0"/>
          <w:marTop w:val="0"/>
          <w:marBottom w:val="0"/>
          <w:divBdr>
            <w:top w:val="none" w:sz="0" w:space="0" w:color="auto"/>
            <w:left w:val="none" w:sz="0" w:space="0" w:color="auto"/>
            <w:bottom w:val="none" w:sz="0" w:space="0" w:color="auto"/>
            <w:right w:val="none" w:sz="0" w:space="0" w:color="auto"/>
          </w:divBdr>
        </w:div>
        <w:div w:id="698438168">
          <w:marLeft w:val="640"/>
          <w:marRight w:val="0"/>
          <w:marTop w:val="0"/>
          <w:marBottom w:val="0"/>
          <w:divBdr>
            <w:top w:val="none" w:sz="0" w:space="0" w:color="auto"/>
            <w:left w:val="none" w:sz="0" w:space="0" w:color="auto"/>
            <w:bottom w:val="none" w:sz="0" w:space="0" w:color="auto"/>
            <w:right w:val="none" w:sz="0" w:space="0" w:color="auto"/>
          </w:divBdr>
        </w:div>
        <w:div w:id="326058636">
          <w:marLeft w:val="640"/>
          <w:marRight w:val="0"/>
          <w:marTop w:val="0"/>
          <w:marBottom w:val="0"/>
          <w:divBdr>
            <w:top w:val="none" w:sz="0" w:space="0" w:color="auto"/>
            <w:left w:val="none" w:sz="0" w:space="0" w:color="auto"/>
            <w:bottom w:val="none" w:sz="0" w:space="0" w:color="auto"/>
            <w:right w:val="none" w:sz="0" w:space="0" w:color="auto"/>
          </w:divBdr>
        </w:div>
        <w:div w:id="354040592">
          <w:marLeft w:val="640"/>
          <w:marRight w:val="0"/>
          <w:marTop w:val="0"/>
          <w:marBottom w:val="0"/>
          <w:divBdr>
            <w:top w:val="none" w:sz="0" w:space="0" w:color="auto"/>
            <w:left w:val="none" w:sz="0" w:space="0" w:color="auto"/>
            <w:bottom w:val="none" w:sz="0" w:space="0" w:color="auto"/>
            <w:right w:val="none" w:sz="0" w:space="0" w:color="auto"/>
          </w:divBdr>
        </w:div>
        <w:div w:id="1628853376">
          <w:marLeft w:val="640"/>
          <w:marRight w:val="0"/>
          <w:marTop w:val="0"/>
          <w:marBottom w:val="0"/>
          <w:divBdr>
            <w:top w:val="none" w:sz="0" w:space="0" w:color="auto"/>
            <w:left w:val="none" w:sz="0" w:space="0" w:color="auto"/>
            <w:bottom w:val="none" w:sz="0" w:space="0" w:color="auto"/>
            <w:right w:val="none" w:sz="0" w:space="0" w:color="auto"/>
          </w:divBdr>
        </w:div>
        <w:div w:id="1701971343">
          <w:marLeft w:val="640"/>
          <w:marRight w:val="0"/>
          <w:marTop w:val="0"/>
          <w:marBottom w:val="0"/>
          <w:divBdr>
            <w:top w:val="none" w:sz="0" w:space="0" w:color="auto"/>
            <w:left w:val="none" w:sz="0" w:space="0" w:color="auto"/>
            <w:bottom w:val="none" w:sz="0" w:space="0" w:color="auto"/>
            <w:right w:val="none" w:sz="0" w:space="0" w:color="auto"/>
          </w:divBdr>
        </w:div>
        <w:div w:id="1236820927">
          <w:marLeft w:val="640"/>
          <w:marRight w:val="0"/>
          <w:marTop w:val="0"/>
          <w:marBottom w:val="0"/>
          <w:divBdr>
            <w:top w:val="none" w:sz="0" w:space="0" w:color="auto"/>
            <w:left w:val="none" w:sz="0" w:space="0" w:color="auto"/>
            <w:bottom w:val="none" w:sz="0" w:space="0" w:color="auto"/>
            <w:right w:val="none" w:sz="0" w:space="0" w:color="auto"/>
          </w:divBdr>
        </w:div>
        <w:div w:id="1224176179">
          <w:marLeft w:val="640"/>
          <w:marRight w:val="0"/>
          <w:marTop w:val="0"/>
          <w:marBottom w:val="0"/>
          <w:divBdr>
            <w:top w:val="none" w:sz="0" w:space="0" w:color="auto"/>
            <w:left w:val="none" w:sz="0" w:space="0" w:color="auto"/>
            <w:bottom w:val="none" w:sz="0" w:space="0" w:color="auto"/>
            <w:right w:val="none" w:sz="0" w:space="0" w:color="auto"/>
          </w:divBdr>
        </w:div>
        <w:div w:id="690881570">
          <w:marLeft w:val="640"/>
          <w:marRight w:val="0"/>
          <w:marTop w:val="0"/>
          <w:marBottom w:val="0"/>
          <w:divBdr>
            <w:top w:val="none" w:sz="0" w:space="0" w:color="auto"/>
            <w:left w:val="none" w:sz="0" w:space="0" w:color="auto"/>
            <w:bottom w:val="none" w:sz="0" w:space="0" w:color="auto"/>
            <w:right w:val="none" w:sz="0" w:space="0" w:color="auto"/>
          </w:divBdr>
        </w:div>
        <w:div w:id="663162883">
          <w:marLeft w:val="640"/>
          <w:marRight w:val="0"/>
          <w:marTop w:val="0"/>
          <w:marBottom w:val="0"/>
          <w:divBdr>
            <w:top w:val="none" w:sz="0" w:space="0" w:color="auto"/>
            <w:left w:val="none" w:sz="0" w:space="0" w:color="auto"/>
            <w:bottom w:val="none" w:sz="0" w:space="0" w:color="auto"/>
            <w:right w:val="none" w:sz="0" w:space="0" w:color="auto"/>
          </w:divBdr>
        </w:div>
      </w:divsChild>
    </w:div>
    <w:div w:id="1419668877">
      <w:bodyDiv w:val="1"/>
      <w:marLeft w:val="0"/>
      <w:marRight w:val="0"/>
      <w:marTop w:val="0"/>
      <w:marBottom w:val="0"/>
      <w:divBdr>
        <w:top w:val="none" w:sz="0" w:space="0" w:color="auto"/>
        <w:left w:val="none" w:sz="0" w:space="0" w:color="auto"/>
        <w:bottom w:val="none" w:sz="0" w:space="0" w:color="auto"/>
        <w:right w:val="none" w:sz="0" w:space="0" w:color="auto"/>
      </w:divBdr>
      <w:divsChild>
        <w:div w:id="1720743184">
          <w:marLeft w:val="640"/>
          <w:marRight w:val="0"/>
          <w:marTop w:val="0"/>
          <w:marBottom w:val="0"/>
          <w:divBdr>
            <w:top w:val="none" w:sz="0" w:space="0" w:color="auto"/>
            <w:left w:val="none" w:sz="0" w:space="0" w:color="auto"/>
            <w:bottom w:val="none" w:sz="0" w:space="0" w:color="auto"/>
            <w:right w:val="none" w:sz="0" w:space="0" w:color="auto"/>
          </w:divBdr>
        </w:div>
        <w:div w:id="145123026">
          <w:marLeft w:val="640"/>
          <w:marRight w:val="0"/>
          <w:marTop w:val="0"/>
          <w:marBottom w:val="0"/>
          <w:divBdr>
            <w:top w:val="none" w:sz="0" w:space="0" w:color="auto"/>
            <w:left w:val="none" w:sz="0" w:space="0" w:color="auto"/>
            <w:bottom w:val="none" w:sz="0" w:space="0" w:color="auto"/>
            <w:right w:val="none" w:sz="0" w:space="0" w:color="auto"/>
          </w:divBdr>
        </w:div>
        <w:div w:id="1060055113">
          <w:marLeft w:val="640"/>
          <w:marRight w:val="0"/>
          <w:marTop w:val="0"/>
          <w:marBottom w:val="0"/>
          <w:divBdr>
            <w:top w:val="none" w:sz="0" w:space="0" w:color="auto"/>
            <w:left w:val="none" w:sz="0" w:space="0" w:color="auto"/>
            <w:bottom w:val="none" w:sz="0" w:space="0" w:color="auto"/>
            <w:right w:val="none" w:sz="0" w:space="0" w:color="auto"/>
          </w:divBdr>
        </w:div>
        <w:div w:id="155659406">
          <w:marLeft w:val="640"/>
          <w:marRight w:val="0"/>
          <w:marTop w:val="0"/>
          <w:marBottom w:val="0"/>
          <w:divBdr>
            <w:top w:val="none" w:sz="0" w:space="0" w:color="auto"/>
            <w:left w:val="none" w:sz="0" w:space="0" w:color="auto"/>
            <w:bottom w:val="none" w:sz="0" w:space="0" w:color="auto"/>
            <w:right w:val="none" w:sz="0" w:space="0" w:color="auto"/>
          </w:divBdr>
        </w:div>
        <w:div w:id="1365013375">
          <w:marLeft w:val="640"/>
          <w:marRight w:val="0"/>
          <w:marTop w:val="0"/>
          <w:marBottom w:val="0"/>
          <w:divBdr>
            <w:top w:val="none" w:sz="0" w:space="0" w:color="auto"/>
            <w:left w:val="none" w:sz="0" w:space="0" w:color="auto"/>
            <w:bottom w:val="none" w:sz="0" w:space="0" w:color="auto"/>
            <w:right w:val="none" w:sz="0" w:space="0" w:color="auto"/>
          </w:divBdr>
        </w:div>
        <w:div w:id="2016492861">
          <w:marLeft w:val="640"/>
          <w:marRight w:val="0"/>
          <w:marTop w:val="0"/>
          <w:marBottom w:val="0"/>
          <w:divBdr>
            <w:top w:val="none" w:sz="0" w:space="0" w:color="auto"/>
            <w:left w:val="none" w:sz="0" w:space="0" w:color="auto"/>
            <w:bottom w:val="none" w:sz="0" w:space="0" w:color="auto"/>
            <w:right w:val="none" w:sz="0" w:space="0" w:color="auto"/>
          </w:divBdr>
        </w:div>
        <w:div w:id="1766149839">
          <w:marLeft w:val="640"/>
          <w:marRight w:val="0"/>
          <w:marTop w:val="0"/>
          <w:marBottom w:val="0"/>
          <w:divBdr>
            <w:top w:val="none" w:sz="0" w:space="0" w:color="auto"/>
            <w:left w:val="none" w:sz="0" w:space="0" w:color="auto"/>
            <w:bottom w:val="none" w:sz="0" w:space="0" w:color="auto"/>
            <w:right w:val="none" w:sz="0" w:space="0" w:color="auto"/>
          </w:divBdr>
        </w:div>
        <w:div w:id="69734734">
          <w:marLeft w:val="640"/>
          <w:marRight w:val="0"/>
          <w:marTop w:val="0"/>
          <w:marBottom w:val="0"/>
          <w:divBdr>
            <w:top w:val="none" w:sz="0" w:space="0" w:color="auto"/>
            <w:left w:val="none" w:sz="0" w:space="0" w:color="auto"/>
            <w:bottom w:val="none" w:sz="0" w:space="0" w:color="auto"/>
            <w:right w:val="none" w:sz="0" w:space="0" w:color="auto"/>
          </w:divBdr>
        </w:div>
        <w:div w:id="1795757339">
          <w:marLeft w:val="640"/>
          <w:marRight w:val="0"/>
          <w:marTop w:val="0"/>
          <w:marBottom w:val="0"/>
          <w:divBdr>
            <w:top w:val="none" w:sz="0" w:space="0" w:color="auto"/>
            <w:left w:val="none" w:sz="0" w:space="0" w:color="auto"/>
            <w:bottom w:val="none" w:sz="0" w:space="0" w:color="auto"/>
            <w:right w:val="none" w:sz="0" w:space="0" w:color="auto"/>
          </w:divBdr>
        </w:div>
        <w:div w:id="951475437">
          <w:marLeft w:val="640"/>
          <w:marRight w:val="0"/>
          <w:marTop w:val="0"/>
          <w:marBottom w:val="0"/>
          <w:divBdr>
            <w:top w:val="none" w:sz="0" w:space="0" w:color="auto"/>
            <w:left w:val="none" w:sz="0" w:space="0" w:color="auto"/>
            <w:bottom w:val="none" w:sz="0" w:space="0" w:color="auto"/>
            <w:right w:val="none" w:sz="0" w:space="0" w:color="auto"/>
          </w:divBdr>
        </w:div>
        <w:div w:id="614288480">
          <w:marLeft w:val="640"/>
          <w:marRight w:val="0"/>
          <w:marTop w:val="0"/>
          <w:marBottom w:val="0"/>
          <w:divBdr>
            <w:top w:val="none" w:sz="0" w:space="0" w:color="auto"/>
            <w:left w:val="none" w:sz="0" w:space="0" w:color="auto"/>
            <w:bottom w:val="none" w:sz="0" w:space="0" w:color="auto"/>
            <w:right w:val="none" w:sz="0" w:space="0" w:color="auto"/>
          </w:divBdr>
        </w:div>
        <w:div w:id="336200710">
          <w:marLeft w:val="640"/>
          <w:marRight w:val="0"/>
          <w:marTop w:val="0"/>
          <w:marBottom w:val="0"/>
          <w:divBdr>
            <w:top w:val="none" w:sz="0" w:space="0" w:color="auto"/>
            <w:left w:val="none" w:sz="0" w:space="0" w:color="auto"/>
            <w:bottom w:val="none" w:sz="0" w:space="0" w:color="auto"/>
            <w:right w:val="none" w:sz="0" w:space="0" w:color="auto"/>
          </w:divBdr>
        </w:div>
        <w:div w:id="1810902849">
          <w:marLeft w:val="640"/>
          <w:marRight w:val="0"/>
          <w:marTop w:val="0"/>
          <w:marBottom w:val="0"/>
          <w:divBdr>
            <w:top w:val="none" w:sz="0" w:space="0" w:color="auto"/>
            <w:left w:val="none" w:sz="0" w:space="0" w:color="auto"/>
            <w:bottom w:val="none" w:sz="0" w:space="0" w:color="auto"/>
            <w:right w:val="none" w:sz="0" w:space="0" w:color="auto"/>
          </w:divBdr>
        </w:div>
        <w:div w:id="1462378088">
          <w:marLeft w:val="640"/>
          <w:marRight w:val="0"/>
          <w:marTop w:val="0"/>
          <w:marBottom w:val="0"/>
          <w:divBdr>
            <w:top w:val="none" w:sz="0" w:space="0" w:color="auto"/>
            <w:left w:val="none" w:sz="0" w:space="0" w:color="auto"/>
            <w:bottom w:val="none" w:sz="0" w:space="0" w:color="auto"/>
            <w:right w:val="none" w:sz="0" w:space="0" w:color="auto"/>
          </w:divBdr>
        </w:div>
        <w:div w:id="110975684">
          <w:marLeft w:val="640"/>
          <w:marRight w:val="0"/>
          <w:marTop w:val="0"/>
          <w:marBottom w:val="0"/>
          <w:divBdr>
            <w:top w:val="none" w:sz="0" w:space="0" w:color="auto"/>
            <w:left w:val="none" w:sz="0" w:space="0" w:color="auto"/>
            <w:bottom w:val="none" w:sz="0" w:space="0" w:color="auto"/>
            <w:right w:val="none" w:sz="0" w:space="0" w:color="auto"/>
          </w:divBdr>
        </w:div>
        <w:div w:id="1041629874">
          <w:marLeft w:val="640"/>
          <w:marRight w:val="0"/>
          <w:marTop w:val="0"/>
          <w:marBottom w:val="0"/>
          <w:divBdr>
            <w:top w:val="none" w:sz="0" w:space="0" w:color="auto"/>
            <w:left w:val="none" w:sz="0" w:space="0" w:color="auto"/>
            <w:bottom w:val="none" w:sz="0" w:space="0" w:color="auto"/>
            <w:right w:val="none" w:sz="0" w:space="0" w:color="auto"/>
          </w:divBdr>
        </w:div>
        <w:div w:id="1674334197">
          <w:marLeft w:val="640"/>
          <w:marRight w:val="0"/>
          <w:marTop w:val="0"/>
          <w:marBottom w:val="0"/>
          <w:divBdr>
            <w:top w:val="none" w:sz="0" w:space="0" w:color="auto"/>
            <w:left w:val="none" w:sz="0" w:space="0" w:color="auto"/>
            <w:bottom w:val="none" w:sz="0" w:space="0" w:color="auto"/>
            <w:right w:val="none" w:sz="0" w:space="0" w:color="auto"/>
          </w:divBdr>
        </w:div>
        <w:div w:id="432633546">
          <w:marLeft w:val="640"/>
          <w:marRight w:val="0"/>
          <w:marTop w:val="0"/>
          <w:marBottom w:val="0"/>
          <w:divBdr>
            <w:top w:val="none" w:sz="0" w:space="0" w:color="auto"/>
            <w:left w:val="none" w:sz="0" w:space="0" w:color="auto"/>
            <w:bottom w:val="none" w:sz="0" w:space="0" w:color="auto"/>
            <w:right w:val="none" w:sz="0" w:space="0" w:color="auto"/>
          </w:divBdr>
        </w:div>
        <w:div w:id="1590385723">
          <w:marLeft w:val="640"/>
          <w:marRight w:val="0"/>
          <w:marTop w:val="0"/>
          <w:marBottom w:val="0"/>
          <w:divBdr>
            <w:top w:val="none" w:sz="0" w:space="0" w:color="auto"/>
            <w:left w:val="none" w:sz="0" w:space="0" w:color="auto"/>
            <w:bottom w:val="none" w:sz="0" w:space="0" w:color="auto"/>
            <w:right w:val="none" w:sz="0" w:space="0" w:color="auto"/>
          </w:divBdr>
        </w:div>
        <w:div w:id="1558475281">
          <w:marLeft w:val="640"/>
          <w:marRight w:val="0"/>
          <w:marTop w:val="0"/>
          <w:marBottom w:val="0"/>
          <w:divBdr>
            <w:top w:val="none" w:sz="0" w:space="0" w:color="auto"/>
            <w:left w:val="none" w:sz="0" w:space="0" w:color="auto"/>
            <w:bottom w:val="none" w:sz="0" w:space="0" w:color="auto"/>
            <w:right w:val="none" w:sz="0" w:space="0" w:color="auto"/>
          </w:divBdr>
        </w:div>
        <w:div w:id="485978695">
          <w:marLeft w:val="640"/>
          <w:marRight w:val="0"/>
          <w:marTop w:val="0"/>
          <w:marBottom w:val="0"/>
          <w:divBdr>
            <w:top w:val="none" w:sz="0" w:space="0" w:color="auto"/>
            <w:left w:val="none" w:sz="0" w:space="0" w:color="auto"/>
            <w:bottom w:val="none" w:sz="0" w:space="0" w:color="auto"/>
            <w:right w:val="none" w:sz="0" w:space="0" w:color="auto"/>
          </w:divBdr>
        </w:div>
        <w:div w:id="907226602">
          <w:marLeft w:val="640"/>
          <w:marRight w:val="0"/>
          <w:marTop w:val="0"/>
          <w:marBottom w:val="0"/>
          <w:divBdr>
            <w:top w:val="none" w:sz="0" w:space="0" w:color="auto"/>
            <w:left w:val="none" w:sz="0" w:space="0" w:color="auto"/>
            <w:bottom w:val="none" w:sz="0" w:space="0" w:color="auto"/>
            <w:right w:val="none" w:sz="0" w:space="0" w:color="auto"/>
          </w:divBdr>
        </w:div>
        <w:div w:id="267467985">
          <w:marLeft w:val="640"/>
          <w:marRight w:val="0"/>
          <w:marTop w:val="0"/>
          <w:marBottom w:val="0"/>
          <w:divBdr>
            <w:top w:val="none" w:sz="0" w:space="0" w:color="auto"/>
            <w:left w:val="none" w:sz="0" w:space="0" w:color="auto"/>
            <w:bottom w:val="none" w:sz="0" w:space="0" w:color="auto"/>
            <w:right w:val="none" w:sz="0" w:space="0" w:color="auto"/>
          </w:divBdr>
        </w:div>
        <w:div w:id="853155174">
          <w:marLeft w:val="640"/>
          <w:marRight w:val="0"/>
          <w:marTop w:val="0"/>
          <w:marBottom w:val="0"/>
          <w:divBdr>
            <w:top w:val="none" w:sz="0" w:space="0" w:color="auto"/>
            <w:left w:val="none" w:sz="0" w:space="0" w:color="auto"/>
            <w:bottom w:val="none" w:sz="0" w:space="0" w:color="auto"/>
            <w:right w:val="none" w:sz="0" w:space="0" w:color="auto"/>
          </w:divBdr>
        </w:div>
        <w:div w:id="1390961489">
          <w:marLeft w:val="640"/>
          <w:marRight w:val="0"/>
          <w:marTop w:val="0"/>
          <w:marBottom w:val="0"/>
          <w:divBdr>
            <w:top w:val="none" w:sz="0" w:space="0" w:color="auto"/>
            <w:left w:val="none" w:sz="0" w:space="0" w:color="auto"/>
            <w:bottom w:val="none" w:sz="0" w:space="0" w:color="auto"/>
            <w:right w:val="none" w:sz="0" w:space="0" w:color="auto"/>
          </w:divBdr>
        </w:div>
        <w:div w:id="1141531427">
          <w:marLeft w:val="640"/>
          <w:marRight w:val="0"/>
          <w:marTop w:val="0"/>
          <w:marBottom w:val="0"/>
          <w:divBdr>
            <w:top w:val="none" w:sz="0" w:space="0" w:color="auto"/>
            <w:left w:val="none" w:sz="0" w:space="0" w:color="auto"/>
            <w:bottom w:val="none" w:sz="0" w:space="0" w:color="auto"/>
            <w:right w:val="none" w:sz="0" w:space="0" w:color="auto"/>
          </w:divBdr>
        </w:div>
        <w:div w:id="1391731670">
          <w:marLeft w:val="640"/>
          <w:marRight w:val="0"/>
          <w:marTop w:val="0"/>
          <w:marBottom w:val="0"/>
          <w:divBdr>
            <w:top w:val="none" w:sz="0" w:space="0" w:color="auto"/>
            <w:left w:val="none" w:sz="0" w:space="0" w:color="auto"/>
            <w:bottom w:val="none" w:sz="0" w:space="0" w:color="auto"/>
            <w:right w:val="none" w:sz="0" w:space="0" w:color="auto"/>
          </w:divBdr>
        </w:div>
      </w:divsChild>
    </w:div>
    <w:div w:id="1494562043">
      <w:bodyDiv w:val="1"/>
      <w:marLeft w:val="0"/>
      <w:marRight w:val="0"/>
      <w:marTop w:val="0"/>
      <w:marBottom w:val="0"/>
      <w:divBdr>
        <w:top w:val="none" w:sz="0" w:space="0" w:color="auto"/>
        <w:left w:val="none" w:sz="0" w:space="0" w:color="auto"/>
        <w:bottom w:val="none" w:sz="0" w:space="0" w:color="auto"/>
        <w:right w:val="none" w:sz="0" w:space="0" w:color="auto"/>
      </w:divBdr>
      <w:divsChild>
        <w:div w:id="84352013">
          <w:marLeft w:val="640"/>
          <w:marRight w:val="0"/>
          <w:marTop w:val="0"/>
          <w:marBottom w:val="0"/>
          <w:divBdr>
            <w:top w:val="none" w:sz="0" w:space="0" w:color="auto"/>
            <w:left w:val="none" w:sz="0" w:space="0" w:color="auto"/>
            <w:bottom w:val="none" w:sz="0" w:space="0" w:color="auto"/>
            <w:right w:val="none" w:sz="0" w:space="0" w:color="auto"/>
          </w:divBdr>
        </w:div>
        <w:div w:id="160704934">
          <w:marLeft w:val="640"/>
          <w:marRight w:val="0"/>
          <w:marTop w:val="0"/>
          <w:marBottom w:val="0"/>
          <w:divBdr>
            <w:top w:val="none" w:sz="0" w:space="0" w:color="auto"/>
            <w:left w:val="none" w:sz="0" w:space="0" w:color="auto"/>
            <w:bottom w:val="none" w:sz="0" w:space="0" w:color="auto"/>
            <w:right w:val="none" w:sz="0" w:space="0" w:color="auto"/>
          </w:divBdr>
        </w:div>
        <w:div w:id="374276547">
          <w:marLeft w:val="640"/>
          <w:marRight w:val="0"/>
          <w:marTop w:val="0"/>
          <w:marBottom w:val="0"/>
          <w:divBdr>
            <w:top w:val="none" w:sz="0" w:space="0" w:color="auto"/>
            <w:left w:val="none" w:sz="0" w:space="0" w:color="auto"/>
            <w:bottom w:val="none" w:sz="0" w:space="0" w:color="auto"/>
            <w:right w:val="none" w:sz="0" w:space="0" w:color="auto"/>
          </w:divBdr>
        </w:div>
        <w:div w:id="427892928">
          <w:marLeft w:val="640"/>
          <w:marRight w:val="0"/>
          <w:marTop w:val="0"/>
          <w:marBottom w:val="0"/>
          <w:divBdr>
            <w:top w:val="none" w:sz="0" w:space="0" w:color="auto"/>
            <w:left w:val="none" w:sz="0" w:space="0" w:color="auto"/>
            <w:bottom w:val="none" w:sz="0" w:space="0" w:color="auto"/>
            <w:right w:val="none" w:sz="0" w:space="0" w:color="auto"/>
          </w:divBdr>
        </w:div>
        <w:div w:id="520246877">
          <w:marLeft w:val="640"/>
          <w:marRight w:val="0"/>
          <w:marTop w:val="0"/>
          <w:marBottom w:val="0"/>
          <w:divBdr>
            <w:top w:val="none" w:sz="0" w:space="0" w:color="auto"/>
            <w:left w:val="none" w:sz="0" w:space="0" w:color="auto"/>
            <w:bottom w:val="none" w:sz="0" w:space="0" w:color="auto"/>
            <w:right w:val="none" w:sz="0" w:space="0" w:color="auto"/>
          </w:divBdr>
        </w:div>
        <w:div w:id="600332241">
          <w:marLeft w:val="640"/>
          <w:marRight w:val="0"/>
          <w:marTop w:val="0"/>
          <w:marBottom w:val="0"/>
          <w:divBdr>
            <w:top w:val="none" w:sz="0" w:space="0" w:color="auto"/>
            <w:left w:val="none" w:sz="0" w:space="0" w:color="auto"/>
            <w:bottom w:val="none" w:sz="0" w:space="0" w:color="auto"/>
            <w:right w:val="none" w:sz="0" w:space="0" w:color="auto"/>
          </w:divBdr>
          <w:divsChild>
            <w:div w:id="1057247159">
              <w:marLeft w:val="0"/>
              <w:marRight w:val="0"/>
              <w:marTop w:val="0"/>
              <w:marBottom w:val="0"/>
              <w:divBdr>
                <w:top w:val="none" w:sz="0" w:space="0" w:color="auto"/>
                <w:left w:val="none" w:sz="0" w:space="0" w:color="auto"/>
                <w:bottom w:val="none" w:sz="0" w:space="0" w:color="auto"/>
                <w:right w:val="none" w:sz="0" w:space="0" w:color="auto"/>
              </w:divBdr>
              <w:divsChild>
                <w:div w:id="1461848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7834520">
          <w:marLeft w:val="640"/>
          <w:marRight w:val="0"/>
          <w:marTop w:val="0"/>
          <w:marBottom w:val="0"/>
          <w:divBdr>
            <w:top w:val="none" w:sz="0" w:space="0" w:color="auto"/>
            <w:left w:val="none" w:sz="0" w:space="0" w:color="auto"/>
            <w:bottom w:val="none" w:sz="0" w:space="0" w:color="auto"/>
            <w:right w:val="none" w:sz="0" w:space="0" w:color="auto"/>
          </w:divBdr>
        </w:div>
        <w:div w:id="661156178">
          <w:marLeft w:val="640"/>
          <w:marRight w:val="0"/>
          <w:marTop w:val="0"/>
          <w:marBottom w:val="0"/>
          <w:divBdr>
            <w:top w:val="none" w:sz="0" w:space="0" w:color="auto"/>
            <w:left w:val="none" w:sz="0" w:space="0" w:color="auto"/>
            <w:bottom w:val="none" w:sz="0" w:space="0" w:color="auto"/>
            <w:right w:val="none" w:sz="0" w:space="0" w:color="auto"/>
          </w:divBdr>
        </w:div>
        <w:div w:id="717975639">
          <w:marLeft w:val="640"/>
          <w:marRight w:val="0"/>
          <w:marTop w:val="0"/>
          <w:marBottom w:val="0"/>
          <w:divBdr>
            <w:top w:val="none" w:sz="0" w:space="0" w:color="auto"/>
            <w:left w:val="none" w:sz="0" w:space="0" w:color="auto"/>
            <w:bottom w:val="none" w:sz="0" w:space="0" w:color="auto"/>
            <w:right w:val="none" w:sz="0" w:space="0" w:color="auto"/>
          </w:divBdr>
        </w:div>
        <w:div w:id="808782643">
          <w:marLeft w:val="640"/>
          <w:marRight w:val="0"/>
          <w:marTop w:val="0"/>
          <w:marBottom w:val="0"/>
          <w:divBdr>
            <w:top w:val="none" w:sz="0" w:space="0" w:color="auto"/>
            <w:left w:val="none" w:sz="0" w:space="0" w:color="auto"/>
            <w:bottom w:val="none" w:sz="0" w:space="0" w:color="auto"/>
            <w:right w:val="none" w:sz="0" w:space="0" w:color="auto"/>
          </w:divBdr>
        </w:div>
        <w:div w:id="859396351">
          <w:marLeft w:val="640"/>
          <w:marRight w:val="0"/>
          <w:marTop w:val="0"/>
          <w:marBottom w:val="0"/>
          <w:divBdr>
            <w:top w:val="none" w:sz="0" w:space="0" w:color="auto"/>
            <w:left w:val="none" w:sz="0" w:space="0" w:color="auto"/>
            <w:bottom w:val="none" w:sz="0" w:space="0" w:color="auto"/>
            <w:right w:val="none" w:sz="0" w:space="0" w:color="auto"/>
          </w:divBdr>
        </w:div>
        <w:div w:id="882644331">
          <w:marLeft w:val="640"/>
          <w:marRight w:val="0"/>
          <w:marTop w:val="0"/>
          <w:marBottom w:val="0"/>
          <w:divBdr>
            <w:top w:val="none" w:sz="0" w:space="0" w:color="auto"/>
            <w:left w:val="none" w:sz="0" w:space="0" w:color="auto"/>
            <w:bottom w:val="none" w:sz="0" w:space="0" w:color="auto"/>
            <w:right w:val="none" w:sz="0" w:space="0" w:color="auto"/>
          </w:divBdr>
        </w:div>
        <w:div w:id="923496661">
          <w:marLeft w:val="640"/>
          <w:marRight w:val="0"/>
          <w:marTop w:val="0"/>
          <w:marBottom w:val="0"/>
          <w:divBdr>
            <w:top w:val="none" w:sz="0" w:space="0" w:color="auto"/>
            <w:left w:val="none" w:sz="0" w:space="0" w:color="auto"/>
            <w:bottom w:val="none" w:sz="0" w:space="0" w:color="auto"/>
            <w:right w:val="none" w:sz="0" w:space="0" w:color="auto"/>
          </w:divBdr>
        </w:div>
        <w:div w:id="955065085">
          <w:marLeft w:val="640"/>
          <w:marRight w:val="0"/>
          <w:marTop w:val="0"/>
          <w:marBottom w:val="0"/>
          <w:divBdr>
            <w:top w:val="none" w:sz="0" w:space="0" w:color="auto"/>
            <w:left w:val="none" w:sz="0" w:space="0" w:color="auto"/>
            <w:bottom w:val="none" w:sz="0" w:space="0" w:color="auto"/>
            <w:right w:val="none" w:sz="0" w:space="0" w:color="auto"/>
          </w:divBdr>
        </w:div>
        <w:div w:id="1009521262">
          <w:marLeft w:val="640"/>
          <w:marRight w:val="0"/>
          <w:marTop w:val="0"/>
          <w:marBottom w:val="0"/>
          <w:divBdr>
            <w:top w:val="none" w:sz="0" w:space="0" w:color="auto"/>
            <w:left w:val="none" w:sz="0" w:space="0" w:color="auto"/>
            <w:bottom w:val="none" w:sz="0" w:space="0" w:color="auto"/>
            <w:right w:val="none" w:sz="0" w:space="0" w:color="auto"/>
          </w:divBdr>
        </w:div>
        <w:div w:id="1036931340">
          <w:marLeft w:val="640"/>
          <w:marRight w:val="0"/>
          <w:marTop w:val="0"/>
          <w:marBottom w:val="0"/>
          <w:divBdr>
            <w:top w:val="none" w:sz="0" w:space="0" w:color="auto"/>
            <w:left w:val="none" w:sz="0" w:space="0" w:color="auto"/>
            <w:bottom w:val="none" w:sz="0" w:space="0" w:color="auto"/>
            <w:right w:val="none" w:sz="0" w:space="0" w:color="auto"/>
          </w:divBdr>
        </w:div>
        <w:div w:id="1063722901">
          <w:marLeft w:val="640"/>
          <w:marRight w:val="0"/>
          <w:marTop w:val="0"/>
          <w:marBottom w:val="0"/>
          <w:divBdr>
            <w:top w:val="none" w:sz="0" w:space="0" w:color="auto"/>
            <w:left w:val="none" w:sz="0" w:space="0" w:color="auto"/>
            <w:bottom w:val="none" w:sz="0" w:space="0" w:color="auto"/>
            <w:right w:val="none" w:sz="0" w:space="0" w:color="auto"/>
          </w:divBdr>
        </w:div>
        <w:div w:id="1264266177">
          <w:marLeft w:val="640"/>
          <w:marRight w:val="0"/>
          <w:marTop w:val="0"/>
          <w:marBottom w:val="0"/>
          <w:divBdr>
            <w:top w:val="none" w:sz="0" w:space="0" w:color="auto"/>
            <w:left w:val="none" w:sz="0" w:space="0" w:color="auto"/>
            <w:bottom w:val="none" w:sz="0" w:space="0" w:color="auto"/>
            <w:right w:val="none" w:sz="0" w:space="0" w:color="auto"/>
          </w:divBdr>
        </w:div>
        <w:div w:id="1408459781">
          <w:marLeft w:val="640"/>
          <w:marRight w:val="0"/>
          <w:marTop w:val="0"/>
          <w:marBottom w:val="0"/>
          <w:divBdr>
            <w:top w:val="none" w:sz="0" w:space="0" w:color="auto"/>
            <w:left w:val="none" w:sz="0" w:space="0" w:color="auto"/>
            <w:bottom w:val="none" w:sz="0" w:space="0" w:color="auto"/>
            <w:right w:val="none" w:sz="0" w:space="0" w:color="auto"/>
          </w:divBdr>
        </w:div>
        <w:div w:id="1438258956">
          <w:marLeft w:val="640"/>
          <w:marRight w:val="0"/>
          <w:marTop w:val="0"/>
          <w:marBottom w:val="0"/>
          <w:divBdr>
            <w:top w:val="none" w:sz="0" w:space="0" w:color="auto"/>
            <w:left w:val="none" w:sz="0" w:space="0" w:color="auto"/>
            <w:bottom w:val="none" w:sz="0" w:space="0" w:color="auto"/>
            <w:right w:val="none" w:sz="0" w:space="0" w:color="auto"/>
          </w:divBdr>
        </w:div>
        <w:div w:id="1449662231">
          <w:marLeft w:val="640"/>
          <w:marRight w:val="0"/>
          <w:marTop w:val="0"/>
          <w:marBottom w:val="0"/>
          <w:divBdr>
            <w:top w:val="none" w:sz="0" w:space="0" w:color="auto"/>
            <w:left w:val="none" w:sz="0" w:space="0" w:color="auto"/>
            <w:bottom w:val="none" w:sz="0" w:space="0" w:color="auto"/>
            <w:right w:val="none" w:sz="0" w:space="0" w:color="auto"/>
          </w:divBdr>
        </w:div>
        <w:div w:id="1545019914">
          <w:marLeft w:val="640"/>
          <w:marRight w:val="0"/>
          <w:marTop w:val="0"/>
          <w:marBottom w:val="0"/>
          <w:divBdr>
            <w:top w:val="none" w:sz="0" w:space="0" w:color="auto"/>
            <w:left w:val="none" w:sz="0" w:space="0" w:color="auto"/>
            <w:bottom w:val="none" w:sz="0" w:space="0" w:color="auto"/>
            <w:right w:val="none" w:sz="0" w:space="0" w:color="auto"/>
          </w:divBdr>
        </w:div>
        <w:div w:id="1618413732">
          <w:marLeft w:val="640"/>
          <w:marRight w:val="0"/>
          <w:marTop w:val="0"/>
          <w:marBottom w:val="0"/>
          <w:divBdr>
            <w:top w:val="none" w:sz="0" w:space="0" w:color="auto"/>
            <w:left w:val="none" w:sz="0" w:space="0" w:color="auto"/>
            <w:bottom w:val="none" w:sz="0" w:space="0" w:color="auto"/>
            <w:right w:val="none" w:sz="0" w:space="0" w:color="auto"/>
          </w:divBdr>
        </w:div>
        <w:div w:id="1691757646">
          <w:marLeft w:val="640"/>
          <w:marRight w:val="0"/>
          <w:marTop w:val="0"/>
          <w:marBottom w:val="0"/>
          <w:divBdr>
            <w:top w:val="none" w:sz="0" w:space="0" w:color="auto"/>
            <w:left w:val="none" w:sz="0" w:space="0" w:color="auto"/>
            <w:bottom w:val="none" w:sz="0" w:space="0" w:color="auto"/>
            <w:right w:val="none" w:sz="0" w:space="0" w:color="auto"/>
          </w:divBdr>
        </w:div>
        <w:div w:id="1761682039">
          <w:marLeft w:val="640"/>
          <w:marRight w:val="0"/>
          <w:marTop w:val="0"/>
          <w:marBottom w:val="0"/>
          <w:divBdr>
            <w:top w:val="none" w:sz="0" w:space="0" w:color="auto"/>
            <w:left w:val="none" w:sz="0" w:space="0" w:color="auto"/>
            <w:bottom w:val="none" w:sz="0" w:space="0" w:color="auto"/>
            <w:right w:val="none" w:sz="0" w:space="0" w:color="auto"/>
          </w:divBdr>
        </w:div>
        <w:div w:id="1932080857">
          <w:marLeft w:val="640"/>
          <w:marRight w:val="0"/>
          <w:marTop w:val="0"/>
          <w:marBottom w:val="0"/>
          <w:divBdr>
            <w:top w:val="none" w:sz="0" w:space="0" w:color="auto"/>
            <w:left w:val="none" w:sz="0" w:space="0" w:color="auto"/>
            <w:bottom w:val="none" w:sz="0" w:space="0" w:color="auto"/>
            <w:right w:val="none" w:sz="0" w:space="0" w:color="auto"/>
          </w:divBdr>
        </w:div>
        <w:div w:id="2014800758">
          <w:marLeft w:val="640"/>
          <w:marRight w:val="0"/>
          <w:marTop w:val="0"/>
          <w:marBottom w:val="0"/>
          <w:divBdr>
            <w:top w:val="none" w:sz="0" w:space="0" w:color="auto"/>
            <w:left w:val="none" w:sz="0" w:space="0" w:color="auto"/>
            <w:bottom w:val="none" w:sz="0" w:space="0" w:color="auto"/>
            <w:right w:val="none" w:sz="0" w:space="0" w:color="auto"/>
          </w:divBdr>
        </w:div>
        <w:div w:id="2091005450">
          <w:marLeft w:val="640"/>
          <w:marRight w:val="0"/>
          <w:marTop w:val="0"/>
          <w:marBottom w:val="0"/>
          <w:divBdr>
            <w:top w:val="none" w:sz="0" w:space="0" w:color="auto"/>
            <w:left w:val="none" w:sz="0" w:space="0" w:color="auto"/>
            <w:bottom w:val="none" w:sz="0" w:space="0" w:color="auto"/>
            <w:right w:val="none" w:sz="0" w:space="0" w:color="auto"/>
          </w:divBdr>
        </w:div>
      </w:divsChild>
    </w:div>
    <w:div w:id="1685547526">
      <w:bodyDiv w:val="1"/>
      <w:marLeft w:val="0"/>
      <w:marRight w:val="0"/>
      <w:marTop w:val="0"/>
      <w:marBottom w:val="0"/>
      <w:divBdr>
        <w:top w:val="none" w:sz="0" w:space="0" w:color="auto"/>
        <w:left w:val="none" w:sz="0" w:space="0" w:color="auto"/>
        <w:bottom w:val="none" w:sz="0" w:space="0" w:color="auto"/>
        <w:right w:val="none" w:sz="0" w:space="0" w:color="auto"/>
      </w:divBdr>
    </w:div>
    <w:div w:id="1754274114">
      <w:bodyDiv w:val="1"/>
      <w:marLeft w:val="0"/>
      <w:marRight w:val="0"/>
      <w:marTop w:val="0"/>
      <w:marBottom w:val="0"/>
      <w:divBdr>
        <w:top w:val="none" w:sz="0" w:space="0" w:color="auto"/>
        <w:left w:val="none" w:sz="0" w:space="0" w:color="auto"/>
        <w:bottom w:val="none" w:sz="0" w:space="0" w:color="auto"/>
        <w:right w:val="none" w:sz="0" w:space="0" w:color="auto"/>
      </w:divBdr>
      <w:divsChild>
        <w:div w:id="650527212">
          <w:marLeft w:val="640"/>
          <w:marRight w:val="0"/>
          <w:marTop w:val="0"/>
          <w:marBottom w:val="0"/>
          <w:divBdr>
            <w:top w:val="none" w:sz="0" w:space="0" w:color="auto"/>
            <w:left w:val="none" w:sz="0" w:space="0" w:color="auto"/>
            <w:bottom w:val="none" w:sz="0" w:space="0" w:color="auto"/>
            <w:right w:val="none" w:sz="0" w:space="0" w:color="auto"/>
          </w:divBdr>
        </w:div>
        <w:div w:id="281033447">
          <w:marLeft w:val="640"/>
          <w:marRight w:val="0"/>
          <w:marTop w:val="0"/>
          <w:marBottom w:val="0"/>
          <w:divBdr>
            <w:top w:val="none" w:sz="0" w:space="0" w:color="auto"/>
            <w:left w:val="none" w:sz="0" w:space="0" w:color="auto"/>
            <w:bottom w:val="none" w:sz="0" w:space="0" w:color="auto"/>
            <w:right w:val="none" w:sz="0" w:space="0" w:color="auto"/>
          </w:divBdr>
        </w:div>
        <w:div w:id="994795522">
          <w:marLeft w:val="640"/>
          <w:marRight w:val="0"/>
          <w:marTop w:val="0"/>
          <w:marBottom w:val="0"/>
          <w:divBdr>
            <w:top w:val="none" w:sz="0" w:space="0" w:color="auto"/>
            <w:left w:val="none" w:sz="0" w:space="0" w:color="auto"/>
            <w:bottom w:val="none" w:sz="0" w:space="0" w:color="auto"/>
            <w:right w:val="none" w:sz="0" w:space="0" w:color="auto"/>
          </w:divBdr>
        </w:div>
        <w:div w:id="1394232372">
          <w:marLeft w:val="640"/>
          <w:marRight w:val="0"/>
          <w:marTop w:val="0"/>
          <w:marBottom w:val="0"/>
          <w:divBdr>
            <w:top w:val="none" w:sz="0" w:space="0" w:color="auto"/>
            <w:left w:val="none" w:sz="0" w:space="0" w:color="auto"/>
            <w:bottom w:val="none" w:sz="0" w:space="0" w:color="auto"/>
            <w:right w:val="none" w:sz="0" w:space="0" w:color="auto"/>
          </w:divBdr>
        </w:div>
        <w:div w:id="306670919">
          <w:marLeft w:val="640"/>
          <w:marRight w:val="0"/>
          <w:marTop w:val="0"/>
          <w:marBottom w:val="0"/>
          <w:divBdr>
            <w:top w:val="none" w:sz="0" w:space="0" w:color="auto"/>
            <w:left w:val="none" w:sz="0" w:space="0" w:color="auto"/>
            <w:bottom w:val="none" w:sz="0" w:space="0" w:color="auto"/>
            <w:right w:val="none" w:sz="0" w:space="0" w:color="auto"/>
          </w:divBdr>
        </w:div>
        <w:div w:id="1947535982">
          <w:marLeft w:val="640"/>
          <w:marRight w:val="0"/>
          <w:marTop w:val="0"/>
          <w:marBottom w:val="0"/>
          <w:divBdr>
            <w:top w:val="none" w:sz="0" w:space="0" w:color="auto"/>
            <w:left w:val="none" w:sz="0" w:space="0" w:color="auto"/>
            <w:bottom w:val="none" w:sz="0" w:space="0" w:color="auto"/>
            <w:right w:val="none" w:sz="0" w:space="0" w:color="auto"/>
          </w:divBdr>
        </w:div>
        <w:div w:id="518468322">
          <w:marLeft w:val="640"/>
          <w:marRight w:val="0"/>
          <w:marTop w:val="0"/>
          <w:marBottom w:val="0"/>
          <w:divBdr>
            <w:top w:val="none" w:sz="0" w:space="0" w:color="auto"/>
            <w:left w:val="none" w:sz="0" w:space="0" w:color="auto"/>
            <w:bottom w:val="none" w:sz="0" w:space="0" w:color="auto"/>
            <w:right w:val="none" w:sz="0" w:space="0" w:color="auto"/>
          </w:divBdr>
        </w:div>
        <w:div w:id="280646148">
          <w:marLeft w:val="640"/>
          <w:marRight w:val="0"/>
          <w:marTop w:val="0"/>
          <w:marBottom w:val="0"/>
          <w:divBdr>
            <w:top w:val="none" w:sz="0" w:space="0" w:color="auto"/>
            <w:left w:val="none" w:sz="0" w:space="0" w:color="auto"/>
            <w:bottom w:val="none" w:sz="0" w:space="0" w:color="auto"/>
            <w:right w:val="none" w:sz="0" w:space="0" w:color="auto"/>
          </w:divBdr>
        </w:div>
        <w:div w:id="1993676107">
          <w:marLeft w:val="640"/>
          <w:marRight w:val="0"/>
          <w:marTop w:val="0"/>
          <w:marBottom w:val="0"/>
          <w:divBdr>
            <w:top w:val="none" w:sz="0" w:space="0" w:color="auto"/>
            <w:left w:val="none" w:sz="0" w:space="0" w:color="auto"/>
            <w:bottom w:val="none" w:sz="0" w:space="0" w:color="auto"/>
            <w:right w:val="none" w:sz="0" w:space="0" w:color="auto"/>
          </w:divBdr>
        </w:div>
        <w:div w:id="2047367348">
          <w:marLeft w:val="640"/>
          <w:marRight w:val="0"/>
          <w:marTop w:val="0"/>
          <w:marBottom w:val="0"/>
          <w:divBdr>
            <w:top w:val="none" w:sz="0" w:space="0" w:color="auto"/>
            <w:left w:val="none" w:sz="0" w:space="0" w:color="auto"/>
            <w:bottom w:val="none" w:sz="0" w:space="0" w:color="auto"/>
            <w:right w:val="none" w:sz="0" w:space="0" w:color="auto"/>
          </w:divBdr>
        </w:div>
        <w:div w:id="255486078">
          <w:marLeft w:val="640"/>
          <w:marRight w:val="0"/>
          <w:marTop w:val="0"/>
          <w:marBottom w:val="0"/>
          <w:divBdr>
            <w:top w:val="none" w:sz="0" w:space="0" w:color="auto"/>
            <w:left w:val="none" w:sz="0" w:space="0" w:color="auto"/>
            <w:bottom w:val="none" w:sz="0" w:space="0" w:color="auto"/>
            <w:right w:val="none" w:sz="0" w:space="0" w:color="auto"/>
          </w:divBdr>
        </w:div>
        <w:div w:id="1390761575">
          <w:marLeft w:val="640"/>
          <w:marRight w:val="0"/>
          <w:marTop w:val="0"/>
          <w:marBottom w:val="0"/>
          <w:divBdr>
            <w:top w:val="none" w:sz="0" w:space="0" w:color="auto"/>
            <w:left w:val="none" w:sz="0" w:space="0" w:color="auto"/>
            <w:bottom w:val="none" w:sz="0" w:space="0" w:color="auto"/>
            <w:right w:val="none" w:sz="0" w:space="0" w:color="auto"/>
          </w:divBdr>
        </w:div>
        <w:div w:id="1299991384">
          <w:marLeft w:val="640"/>
          <w:marRight w:val="0"/>
          <w:marTop w:val="0"/>
          <w:marBottom w:val="0"/>
          <w:divBdr>
            <w:top w:val="none" w:sz="0" w:space="0" w:color="auto"/>
            <w:left w:val="none" w:sz="0" w:space="0" w:color="auto"/>
            <w:bottom w:val="none" w:sz="0" w:space="0" w:color="auto"/>
            <w:right w:val="none" w:sz="0" w:space="0" w:color="auto"/>
          </w:divBdr>
        </w:div>
        <w:div w:id="2086493166">
          <w:marLeft w:val="640"/>
          <w:marRight w:val="0"/>
          <w:marTop w:val="0"/>
          <w:marBottom w:val="0"/>
          <w:divBdr>
            <w:top w:val="none" w:sz="0" w:space="0" w:color="auto"/>
            <w:left w:val="none" w:sz="0" w:space="0" w:color="auto"/>
            <w:bottom w:val="none" w:sz="0" w:space="0" w:color="auto"/>
            <w:right w:val="none" w:sz="0" w:space="0" w:color="auto"/>
          </w:divBdr>
        </w:div>
        <w:div w:id="1471824689">
          <w:marLeft w:val="640"/>
          <w:marRight w:val="0"/>
          <w:marTop w:val="0"/>
          <w:marBottom w:val="0"/>
          <w:divBdr>
            <w:top w:val="none" w:sz="0" w:space="0" w:color="auto"/>
            <w:left w:val="none" w:sz="0" w:space="0" w:color="auto"/>
            <w:bottom w:val="none" w:sz="0" w:space="0" w:color="auto"/>
            <w:right w:val="none" w:sz="0" w:space="0" w:color="auto"/>
          </w:divBdr>
        </w:div>
        <w:div w:id="1443919749">
          <w:marLeft w:val="640"/>
          <w:marRight w:val="0"/>
          <w:marTop w:val="0"/>
          <w:marBottom w:val="0"/>
          <w:divBdr>
            <w:top w:val="none" w:sz="0" w:space="0" w:color="auto"/>
            <w:left w:val="none" w:sz="0" w:space="0" w:color="auto"/>
            <w:bottom w:val="none" w:sz="0" w:space="0" w:color="auto"/>
            <w:right w:val="none" w:sz="0" w:space="0" w:color="auto"/>
          </w:divBdr>
        </w:div>
        <w:div w:id="1534656579">
          <w:marLeft w:val="640"/>
          <w:marRight w:val="0"/>
          <w:marTop w:val="0"/>
          <w:marBottom w:val="0"/>
          <w:divBdr>
            <w:top w:val="none" w:sz="0" w:space="0" w:color="auto"/>
            <w:left w:val="none" w:sz="0" w:space="0" w:color="auto"/>
            <w:bottom w:val="none" w:sz="0" w:space="0" w:color="auto"/>
            <w:right w:val="none" w:sz="0" w:space="0" w:color="auto"/>
          </w:divBdr>
        </w:div>
        <w:div w:id="466359627">
          <w:marLeft w:val="640"/>
          <w:marRight w:val="0"/>
          <w:marTop w:val="0"/>
          <w:marBottom w:val="0"/>
          <w:divBdr>
            <w:top w:val="none" w:sz="0" w:space="0" w:color="auto"/>
            <w:left w:val="none" w:sz="0" w:space="0" w:color="auto"/>
            <w:bottom w:val="none" w:sz="0" w:space="0" w:color="auto"/>
            <w:right w:val="none" w:sz="0" w:space="0" w:color="auto"/>
          </w:divBdr>
        </w:div>
        <w:div w:id="1649901023">
          <w:marLeft w:val="640"/>
          <w:marRight w:val="0"/>
          <w:marTop w:val="0"/>
          <w:marBottom w:val="0"/>
          <w:divBdr>
            <w:top w:val="none" w:sz="0" w:space="0" w:color="auto"/>
            <w:left w:val="none" w:sz="0" w:space="0" w:color="auto"/>
            <w:bottom w:val="none" w:sz="0" w:space="0" w:color="auto"/>
            <w:right w:val="none" w:sz="0" w:space="0" w:color="auto"/>
          </w:divBdr>
        </w:div>
        <w:div w:id="1907182853">
          <w:marLeft w:val="640"/>
          <w:marRight w:val="0"/>
          <w:marTop w:val="0"/>
          <w:marBottom w:val="0"/>
          <w:divBdr>
            <w:top w:val="none" w:sz="0" w:space="0" w:color="auto"/>
            <w:left w:val="none" w:sz="0" w:space="0" w:color="auto"/>
            <w:bottom w:val="none" w:sz="0" w:space="0" w:color="auto"/>
            <w:right w:val="none" w:sz="0" w:space="0" w:color="auto"/>
          </w:divBdr>
        </w:div>
        <w:div w:id="1260333755">
          <w:marLeft w:val="640"/>
          <w:marRight w:val="0"/>
          <w:marTop w:val="0"/>
          <w:marBottom w:val="0"/>
          <w:divBdr>
            <w:top w:val="none" w:sz="0" w:space="0" w:color="auto"/>
            <w:left w:val="none" w:sz="0" w:space="0" w:color="auto"/>
            <w:bottom w:val="none" w:sz="0" w:space="0" w:color="auto"/>
            <w:right w:val="none" w:sz="0" w:space="0" w:color="auto"/>
          </w:divBdr>
        </w:div>
        <w:div w:id="1765495231">
          <w:marLeft w:val="640"/>
          <w:marRight w:val="0"/>
          <w:marTop w:val="0"/>
          <w:marBottom w:val="0"/>
          <w:divBdr>
            <w:top w:val="none" w:sz="0" w:space="0" w:color="auto"/>
            <w:left w:val="none" w:sz="0" w:space="0" w:color="auto"/>
            <w:bottom w:val="none" w:sz="0" w:space="0" w:color="auto"/>
            <w:right w:val="none" w:sz="0" w:space="0" w:color="auto"/>
          </w:divBdr>
        </w:div>
        <w:div w:id="581260470">
          <w:marLeft w:val="640"/>
          <w:marRight w:val="0"/>
          <w:marTop w:val="0"/>
          <w:marBottom w:val="0"/>
          <w:divBdr>
            <w:top w:val="none" w:sz="0" w:space="0" w:color="auto"/>
            <w:left w:val="none" w:sz="0" w:space="0" w:color="auto"/>
            <w:bottom w:val="none" w:sz="0" w:space="0" w:color="auto"/>
            <w:right w:val="none" w:sz="0" w:space="0" w:color="auto"/>
          </w:divBdr>
        </w:div>
        <w:div w:id="1833790096">
          <w:marLeft w:val="640"/>
          <w:marRight w:val="0"/>
          <w:marTop w:val="0"/>
          <w:marBottom w:val="0"/>
          <w:divBdr>
            <w:top w:val="none" w:sz="0" w:space="0" w:color="auto"/>
            <w:left w:val="none" w:sz="0" w:space="0" w:color="auto"/>
            <w:bottom w:val="none" w:sz="0" w:space="0" w:color="auto"/>
            <w:right w:val="none" w:sz="0" w:space="0" w:color="auto"/>
          </w:divBdr>
        </w:div>
        <w:div w:id="1044868954">
          <w:marLeft w:val="640"/>
          <w:marRight w:val="0"/>
          <w:marTop w:val="0"/>
          <w:marBottom w:val="0"/>
          <w:divBdr>
            <w:top w:val="none" w:sz="0" w:space="0" w:color="auto"/>
            <w:left w:val="none" w:sz="0" w:space="0" w:color="auto"/>
            <w:bottom w:val="none" w:sz="0" w:space="0" w:color="auto"/>
            <w:right w:val="none" w:sz="0" w:space="0" w:color="auto"/>
          </w:divBdr>
        </w:div>
        <w:div w:id="3679590">
          <w:marLeft w:val="640"/>
          <w:marRight w:val="0"/>
          <w:marTop w:val="0"/>
          <w:marBottom w:val="0"/>
          <w:divBdr>
            <w:top w:val="none" w:sz="0" w:space="0" w:color="auto"/>
            <w:left w:val="none" w:sz="0" w:space="0" w:color="auto"/>
            <w:bottom w:val="none" w:sz="0" w:space="0" w:color="auto"/>
            <w:right w:val="none" w:sz="0" w:space="0" w:color="auto"/>
          </w:divBdr>
        </w:div>
        <w:div w:id="1335837793">
          <w:marLeft w:val="640"/>
          <w:marRight w:val="0"/>
          <w:marTop w:val="0"/>
          <w:marBottom w:val="0"/>
          <w:divBdr>
            <w:top w:val="none" w:sz="0" w:space="0" w:color="auto"/>
            <w:left w:val="none" w:sz="0" w:space="0" w:color="auto"/>
            <w:bottom w:val="none" w:sz="0" w:space="0" w:color="auto"/>
            <w:right w:val="none" w:sz="0" w:space="0" w:color="auto"/>
          </w:divBdr>
        </w:div>
        <w:div w:id="1665468232">
          <w:marLeft w:val="640"/>
          <w:marRight w:val="0"/>
          <w:marTop w:val="0"/>
          <w:marBottom w:val="0"/>
          <w:divBdr>
            <w:top w:val="none" w:sz="0" w:space="0" w:color="auto"/>
            <w:left w:val="none" w:sz="0" w:space="0" w:color="auto"/>
            <w:bottom w:val="none" w:sz="0" w:space="0" w:color="auto"/>
            <w:right w:val="none" w:sz="0" w:space="0" w:color="auto"/>
          </w:divBdr>
        </w:div>
        <w:div w:id="1308433246">
          <w:marLeft w:val="640"/>
          <w:marRight w:val="0"/>
          <w:marTop w:val="0"/>
          <w:marBottom w:val="0"/>
          <w:divBdr>
            <w:top w:val="none" w:sz="0" w:space="0" w:color="auto"/>
            <w:left w:val="none" w:sz="0" w:space="0" w:color="auto"/>
            <w:bottom w:val="none" w:sz="0" w:space="0" w:color="auto"/>
            <w:right w:val="none" w:sz="0" w:space="0" w:color="auto"/>
          </w:divBdr>
        </w:div>
      </w:divsChild>
    </w:div>
    <w:div w:id="1864247662">
      <w:bodyDiv w:val="1"/>
      <w:marLeft w:val="0"/>
      <w:marRight w:val="0"/>
      <w:marTop w:val="0"/>
      <w:marBottom w:val="0"/>
      <w:divBdr>
        <w:top w:val="none" w:sz="0" w:space="0" w:color="auto"/>
        <w:left w:val="none" w:sz="0" w:space="0" w:color="auto"/>
        <w:bottom w:val="none" w:sz="0" w:space="0" w:color="auto"/>
        <w:right w:val="none" w:sz="0" w:space="0" w:color="auto"/>
      </w:divBdr>
      <w:divsChild>
        <w:div w:id="192497793">
          <w:marLeft w:val="640"/>
          <w:marRight w:val="0"/>
          <w:marTop w:val="0"/>
          <w:marBottom w:val="0"/>
          <w:divBdr>
            <w:top w:val="none" w:sz="0" w:space="0" w:color="auto"/>
            <w:left w:val="none" w:sz="0" w:space="0" w:color="auto"/>
            <w:bottom w:val="none" w:sz="0" w:space="0" w:color="auto"/>
            <w:right w:val="none" w:sz="0" w:space="0" w:color="auto"/>
          </w:divBdr>
        </w:div>
        <w:div w:id="621614173">
          <w:marLeft w:val="640"/>
          <w:marRight w:val="0"/>
          <w:marTop w:val="0"/>
          <w:marBottom w:val="0"/>
          <w:divBdr>
            <w:top w:val="none" w:sz="0" w:space="0" w:color="auto"/>
            <w:left w:val="none" w:sz="0" w:space="0" w:color="auto"/>
            <w:bottom w:val="none" w:sz="0" w:space="0" w:color="auto"/>
            <w:right w:val="none" w:sz="0" w:space="0" w:color="auto"/>
          </w:divBdr>
        </w:div>
        <w:div w:id="1158037848">
          <w:marLeft w:val="640"/>
          <w:marRight w:val="0"/>
          <w:marTop w:val="0"/>
          <w:marBottom w:val="0"/>
          <w:divBdr>
            <w:top w:val="none" w:sz="0" w:space="0" w:color="auto"/>
            <w:left w:val="none" w:sz="0" w:space="0" w:color="auto"/>
            <w:bottom w:val="none" w:sz="0" w:space="0" w:color="auto"/>
            <w:right w:val="none" w:sz="0" w:space="0" w:color="auto"/>
          </w:divBdr>
        </w:div>
        <w:div w:id="1467360097">
          <w:marLeft w:val="640"/>
          <w:marRight w:val="0"/>
          <w:marTop w:val="0"/>
          <w:marBottom w:val="0"/>
          <w:divBdr>
            <w:top w:val="none" w:sz="0" w:space="0" w:color="auto"/>
            <w:left w:val="none" w:sz="0" w:space="0" w:color="auto"/>
            <w:bottom w:val="none" w:sz="0" w:space="0" w:color="auto"/>
            <w:right w:val="none" w:sz="0" w:space="0" w:color="auto"/>
          </w:divBdr>
        </w:div>
        <w:div w:id="1159466006">
          <w:marLeft w:val="640"/>
          <w:marRight w:val="0"/>
          <w:marTop w:val="0"/>
          <w:marBottom w:val="0"/>
          <w:divBdr>
            <w:top w:val="none" w:sz="0" w:space="0" w:color="auto"/>
            <w:left w:val="none" w:sz="0" w:space="0" w:color="auto"/>
            <w:bottom w:val="none" w:sz="0" w:space="0" w:color="auto"/>
            <w:right w:val="none" w:sz="0" w:space="0" w:color="auto"/>
          </w:divBdr>
        </w:div>
        <w:div w:id="883954351">
          <w:marLeft w:val="640"/>
          <w:marRight w:val="0"/>
          <w:marTop w:val="0"/>
          <w:marBottom w:val="0"/>
          <w:divBdr>
            <w:top w:val="none" w:sz="0" w:space="0" w:color="auto"/>
            <w:left w:val="none" w:sz="0" w:space="0" w:color="auto"/>
            <w:bottom w:val="none" w:sz="0" w:space="0" w:color="auto"/>
            <w:right w:val="none" w:sz="0" w:space="0" w:color="auto"/>
          </w:divBdr>
        </w:div>
        <w:div w:id="1551964846">
          <w:marLeft w:val="640"/>
          <w:marRight w:val="0"/>
          <w:marTop w:val="0"/>
          <w:marBottom w:val="0"/>
          <w:divBdr>
            <w:top w:val="none" w:sz="0" w:space="0" w:color="auto"/>
            <w:left w:val="none" w:sz="0" w:space="0" w:color="auto"/>
            <w:bottom w:val="none" w:sz="0" w:space="0" w:color="auto"/>
            <w:right w:val="none" w:sz="0" w:space="0" w:color="auto"/>
          </w:divBdr>
        </w:div>
        <w:div w:id="141897149">
          <w:marLeft w:val="640"/>
          <w:marRight w:val="0"/>
          <w:marTop w:val="0"/>
          <w:marBottom w:val="0"/>
          <w:divBdr>
            <w:top w:val="none" w:sz="0" w:space="0" w:color="auto"/>
            <w:left w:val="none" w:sz="0" w:space="0" w:color="auto"/>
            <w:bottom w:val="none" w:sz="0" w:space="0" w:color="auto"/>
            <w:right w:val="none" w:sz="0" w:space="0" w:color="auto"/>
          </w:divBdr>
        </w:div>
        <w:div w:id="810096107">
          <w:marLeft w:val="640"/>
          <w:marRight w:val="0"/>
          <w:marTop w:val="0"/>
          <w:marBottom w:val="0"/>
          <w:divBdr>
            <w:top w:val="none" w:sz="0" w:space="0" w:color="auto"/>
            <w:left w:val="none" w:sz="0" w:space="0" w:color="auto"/>
            <w:bottom w:val="none" w:sz="0" w:space="0" w:color="auto"/>
            <w:right w:val="none" w:sz="0" w:space="0" w:color="auto"/>
          </w:divBdr>
        </w:div>
        <w:div w:id="1448352032">
          <w:marLeft w:val="640"/>
          <w:marRight w:val="0"/>
          <w:marTop w:val="0"/>
          <w:marBottom w:val="0"/>
          <w:divBdr>
            <w:top w:val="none" w:sz="0" w:space="0" w:color="auto"/>
            <w:left w:val="none" w:sz="0" w:space="0" w:color="auto"/>
            <w:bottom w:val="none" w:sz="0" w:space="0" w:color="auto"/>
            <w:right w:val="none" w:sz="0" w:space="0" w:color="auto"/>
          </w:divBdr>
        </w:div>
        <w:div w:id="1805388180">
          <w:marLeft w:val="640"/>
          <w:marRight w:val="0"/>
          <w:marTop w:val="0"/>
          <w:marBottom w:val="0"/>
          <w:divBdr>
            <w:top w:val="none" w:sz="0" w:space="0" w:color="auto"/>
            <w:left w:val="none" w:sz="0" w:space="0" w:color="auto"/>
            <w:bottom w:val="none" w:sz="0" w:space="0" w:color="auto"/>
            <w:right w:val="none" w:sz="0" w:space="0" w:color="auto"/>
          </w:divBdr>
        </w:div>
        <w:div w:id="166486826">
          <w:marLeft w:val="640"/>
          <w:marRight w:val="0"/>
          <w:marTop w:val="0"/>
          <w:marBottom w:val="0"/>
          <w:divBdr>
            <w:top w:val="none" w:sz="0" w:space="0" w:color="auto"/>
            <w:left w:val="none" w:sz="0" w:space="0" w:color="auto"/>
            <w:bottom w:val="none" w:sz="0" w:space="0" w:color="auto"/>
            <w:right w:val="none" w:sz="0" w:space="0" w:color="auto"/>
          </w:divBdr>
        </w:div>
        <w:div w:id="2047027435">
          <w:marLeft w:val="640"/>
          <w:marRight w:val="0"/>
          <w:marTop w:val="0"/>
          <w:marBottom w:val="0"/>
          <w:divBdr>
            <w:top w:val="none" w:sz="0" w:space="0" w:color="auto"/>
            <w:left w:val="none" w:sz="0" w:space="0" w:color="auto"/>
            <w:bottom w:val="none" w:sz="0" w:space="0" w:color="auto"/>
            <w:right w:val="none" w:sz="0" w:space="0" w:color="auto"/>
          </w:divBdr>
        </w:div>
        <w:div w:id="1179153607">
          <w:marLeft w:val="640"/>
          <w:marRight w:val="0"/>
          <w:marTop w:val="0"/>
          <w:marBottom w:val="0"/>
          <w:divBdr>
            <w:top w:val="none" w:sz="0" w:space="0" w:color="auto"/>
            <w:left w:val="none" w:sz="0" w:space="0" w:color="auto"/>
            <w:bottom w:val="none" w:sz="0" w:space="0" w:color="auto"/>
            <w:right w:val="none" w:sz="0" w:space="0" w:color="auto"/>
          </w:divBdr>
        </w:div>
        <w:div w:id="827867648">
          <w:marLeft w:val="640"/>
          <w:marRight w:val="0"/>
          <w:marTop w:val="0"/>
          <w:marBottom w:val="0"/>
          <w:divBdr>
            <w:top w:val="none" w:sz="0" w:space="0" w:color="auto"/>
            <w:left w:val="none" w:sz="0" w:space="0" w:color="auto"/>
            <w:bottom w:val="none" w:sz="0" w:space="0" w:color="auto"/>
            <w:right w:val="none" w:sz="0" w:space="0" w:color="auto"/>
          </w:divBdr>
        </w:div>
        <w:div w:id="109132420">
          <w:marLeft w:val="640"/>
          <w:marRight w:val="0"/>
          <w:marTop w:val="0"/>
          <w:marBottom w:val="0"/>
          <w:divBdr>
            <w:top w:val="none" w:sz="0" w:space="0" w:color="auto"/>
            <w:left w:val="none" w:sz="0" w:space="0" w:color="auto"/>
            <w:bottom w:val="none" w:sz="0" w:space="0" w:color="auto"/>
            <w:right w:val="none" w:sz="0" w:space="0" w:color="auto"/>
          </w:divBdr>
        </w:div>
        <w:div w:id="13464553">
          <w:marLeft w:val="640"/>
          <w:marRight w:val="0"/>
          <w:marTop w:val="0"/>
          <w:marBottom w:val="0"/>
          <w:divBdr>
            <w:top w:val="none" w:sz="0" w:space="0" w:color="auto"/>
            <w:left w:val="none" w:sz="0" w:space="0" w:color="auto"/>
            <w:bottom w:val="none" w:sz="0" w:space="0" w:color="auto"/>
            <w:right w:val="none" w:sz="0" w:space="0" w:color="auto"/>
          </w:divBdr>
        </w:div>
        <w:div w:id="1785344351">
          <w:marLeft w:val="640"/>
          <w:marRight w:val="0"/>
          <w:marTop w:val="0"/>
          <w:marBottom w:val="0"/>
          <w:divBdr>
            <w:top w:val="none" w:sz="0" w:space="0" w:color="auto"/>
            <w:left w:val="none" w:sz="0" w:space="0" w:color="auto"/>
            <w:bottom w:val="none" w:sz="0" w:space="0" w:color="auto"/>
            <w:right w:val="none" w:sz="0" w:space="0" w:color="auto"/>
          </w:divBdr>
        </w:div>
        <w:div w:id="561598820">
          <w:marLeft w:val="640"/>
          <w:marRight w:val="0"/>
          <w:marTop w:val="0"/>
          <w:marBottom w:val="0"/>
          <w:divBdr>
            <w:top w:val="none" w:sz="0" w:space="0" w:color="auto"/>
            <w:left w:val="none" w:sz="0" w:space="0" w:color="auto"/>
            <w:bottom w:val="none" w:sz="0" w:space="0" w:color="auto"/>
            <w:right w:val="none" w:sz="0" w:space="0" w:color="auto"/>
          </w:divBdr>
        </w:div>
        <w:div w:id="200947152">
          <w:marLeft w:val="640"/>
          <w:marRight w:val="0"/>
          <w:marTop w:val="0"/>
          <w:marBottom w:val="0"/>
          <w:divBdr>
            <w:top w:val="none" w:sz="0" w:space="0" w:color="auto"/>
            <w:left w:val="none" w:sz="0" w:space="0" w:color="auto"/>
            <w:bottom w:val="none" w:sz="0" w:space="0" w:color="auto"/>
            <w:right w:val="none" w:sz="0" w:space="0" w:color="auto"/>
          </w:divBdr>
        </w:div>
        <w:div w:id="137377869">
          <w:marLeft w:val="640"/>
          <w:marRight w:val="0"/>
          <w:marTop w:val="0"/>
          <w:marBottom w:val="0"/>
          <w:divBdr>
            <w:top w:val="none" w:sz="0" w:space="0" w:color="auto"/>
            <w:left w:val="none" w:sz="0" w:space="0" w:color="auto"/>
            <w:bottom w:val="none" w:sz="0" w:space="0" w:color="auto"/>
            <w:right w:val="none" w:sz="0" w:space="0" w:color="auto"/>
          </w:divBdr>
        </w:div>
        <w:div w:id="1836846045">
          <w:marLeft w:val="640"/>
          <w:marRight w:val="0"/>
          <w:marTop w:val="0"/>
          <w:marBottom w:val="0"/>
          <w:divBdr>
            <w:top w:val="none" w:sz="0" w:space="0" w:color="auto"/>
            <w:left w:val="none" w:sz="0" w:space="0" w:color="auto"/>
            <w:bottom w:val="none" w:sz="0" w:space="0" w:color="auto"/>
            <w:right w:val="none" w:sz="0" w:space="0" w:color="auto"/>
          </w:divBdr>
        </w:div>
        <w:div w:id="458230739">
          <w:marLeft w:val="640"/>
          <w:marRight w:val="0"/>
          <w:marTop w:val="0"/>
          <w:marBottom w:val="0"/>
          <w:divBdr>
            <w:top w:val="none" w:sz="0" w:space="0" w:color="auto"/>
            <w:left w:val="none" w:sz="0" w:space="0" w:color="auto"/>
            <w:bottom w:val="none" w:sz="0" w:space="0" w:color="auto"/>
            <w:right w:val="none" w:sz="0" w:space="0" w:color="auto"/>
          </w:divBdr>
        </w:div>
        <w:div w:id="537161509">
          <w:marLeft w:val="640"/>
          <w:marRight w:val="0"/>
          <w:marTop w:val="0"/>
          <w:marBottom w:val="0"/>
          <w:divBdr>
            <w:top w:val="none" w:sz="0" w:space="0" w:color="auto"/>
            <w:left w:val="none" w:sz="0" w:space="0" w:color="auto"/>
            <w:bottom w:val="none" w:sz="0" w:space="0" w:color="auto"/>
            <w:right w:val="none" w:sz="0" w:space="0" w:color="auto"/>
          </w:divBdr>
        </w:div>
        <w:div w:id="344287620">
          <w:marLeft w:val="640"/>
          <w:marRight w:val="0"/>
          <w:marTop w:val="0"/>
          <w:marBottom w:val="0"/>
          <w:divBdr>
            <w:top w:val="none" w:sz="0" w:space="0" w:color="auto"/>
            <w:left w:val="none" w:sz="0" w:space="0" w:color="auto"/>
            <w:bottom w:val="none" w:sz="0" w:space="0" w:color="auto"/>
            <w:right w:val="none" w:sz="0" w:space="0" w:color="auto"/>
          </w:divBdr>
        </w:div>
        <w:div w:id="92554589">
          <w:marLeft w:val="640"/>
          <w:marRight w:val="0"/>
          <w:marTop w:val="0"/>
          <w:marBottom w:val="0"/>
          <w:divBdr>
            <w:top w:val="none" w:sz="0" w:space="0" w:color="auto"/>
            <w:left w:val="none" w:sz="0" w:space="0" w:color="auto"/>
            <w:bottom w:val="none" w:sz="0" w:space="0" w:color="auto"/>
            <w:right w:val="none" w:sz="0" w:space="0" w:color="auto"/>
          </w:divBdr>
        </w:div>
        <w:div w:id="573708726">
          <w:marLeft w:val="640"/>
          <w:marRight w:val="0"/>
          <w:marTop w:val="0"/>
          <w:marBottom w:val="0"/>
          <w:divBdr>
            <w:top w:val="none" w:sz="0" w:space="0" w:color="auto"/>
            <w:left w:val="none" w:sz="0" w:space="0" w:color="auto"/>
            <w:bottom w:val="none" w:sz="0" w:space="0" w:color="auto"/>
            <w:right w:val="none" w:sz="0" w:space="0" w:color="auto"/>
          </w:divBdr>
        </w:div>
        <w:div w:id="1715736382">
          <w:marLeft w:val="640"/>
          <w:marRight w:val="0"/>
          <w:marTop w:val="0"/>
          <w:marBottom w:val="0"/>
          <w:divBdr>
            <w:top w:val="none" w:sz="0" w:space="0" w:color="auto"/>
            <w:left w:val="none" w:sz="0" w:space="0" w:color="auto"/>
            <w:bottom w:val="none" w:sz="0" w:space="0" w:color="auto"/>
            <w:right w:val="none" w:sz="0" w:space="0" w:color="auto"/>
          </w:divBdr>
        </w:div>
        <w:div w:id="1555695636">
          <w:marLeft w:val="640"/>
          <w:marRight w:val="0"/>
          <w:marTop w:val="0"/>
          <w:marBottom w:val="0"/>
          <w:divBdr>
            <w:top w:val="none" w:sz="0" w:space="0" w:color="auto"/>
            <w:left w:val="none" w:sz="0" w:space="0" w:color="auto"/>
            <w:bottom w:val="none" w:sz="0" w:space="0" w:color="auto"/>
            <w:right w:val="none" w:sz="0" w:space="0" w:color="auto"/>
          </w:divBdr>
        </w:div>
      </w:divsChild>
    </w:div>
    <w:div w:id="1876693277">
      <w:bodyDiv w:val="1"/>
      <w:marLeft w:val="0"/>
      <w:marRight w:val="0"/>
      <w:marTop w:val="0"/>
      <w:marBottom w:val="0"/>
      <w:divBdr>
        <w:top w:val="none" w:sz="0" w:space="0" w:color="auto"/>
        <w:left w:val="none" w:sz="0" w:space="0" w:color="auto"/>
        <w:bottom w:val="none" w:sz="0" w:space="0" w:color="auto"/>
        <w:right w:val="none" w:sz="0" w:space="0" w:color="auto"/>
      </w:divBdr>
    </w:div>
    <w:div w:id="1958179909">
      <w:bodyDiv w:val="1"/>
      <w:marLeft w:val="0"/>
      <w:marRight w:val="0"/>
      <w:marTop w:val="0"/>
      <w:marBottom w:val="0"/>
      <w:divBdr>
        <w:top w:val="none" w:sz="0" w:space="0" w:color="auto"/>
        <w:left w:val="none" w:sz="0" w:space="0" w:color="auto"/>
        <w:bottom w:val="none" w:sz="0" w:space="0" w:color="auto"/>
        <w:right w:val="none" w:sz="0" w:space="0" w:color="auto"/>
      </w:divBdr>
      <w:divsChild>
        <w:div w:id="1134522735">
          <w:marLeft w:val="640"/>
          <w:marRight w:val="0"/>
          <w:marTop w:val="0"/>
          <w:marBottom w:val="0"/>
          <w:divBdr>
            <w:top w:val="none" w:sz="0" w:space="0" w:color="auto"/>
            <w:left w:val="none" w:sz="0" w:space="0" w:color="auto"/>
            <w:bottom w:val="none" w:sz="0" w:space="0" w:color="auto"/>
            <w:right w:val="none" w:sz="0" w:space="0" w:color="auto"/>
          </w:divBdr>
        </w:div>
        <w:div w:id="1562059493">
          <w:marLeft w:val="640"/>
          <w:marRight w:val="0"/>
          <w:marTop w:val="0"/>
          <w:marBottom w:val="0"/>
          <w:divBdr>
            <w:top w:val="none" w:sz="0" w:space="0" w:color="auto"/>
            <w:left w:val="none" w:sz="0" w:space="0" w:color="auto"/>
            <w:bottom w:val="none" w:sz="0" w:space="0" w:color="auto"/>
            <w:right w:val="none" w:sz="0" w:space="0" w:color="auto"/>
          </w:divBdr>
        </w:div>
        <w:div w:id="885141271">
          <w:marLeft w:val="640"/>
          <w:marRight w:val="0"/>
          <w:marTop w:val="0"/>
          <w:marBottom w:val="0"/>
          <w:divBdr>
            <w:top w:val="none" w:sz="0" w:space="0" w:color="auto"/>
            <w:left w:val="none" w:sz="0" w:space="0" w:color="auto"/>
            <w:bottom w:val="none" w:sz="0" w:space="0" w:color="auto"/>
            <w:right w:val="none" w:sz="0" w:space="0" w:color="auto"/>
          </w:divBdr>
        </w:div>
        <w:div w:id="519779594">
          <w:marLeft w:val="640"/>
          <w:marRight w:val="0"/>
          <w:marTop w:val="0"/>
          <w:marBottom w:val="0"/>
          <w:divBdr>
            <w:top w:val="none" w:sz="0" w:space="0" w:color="auto"/>
            <w:left w:val="none" w:sz="0" w:space="0" w:color="auto"/>
            <w:bottom w:val="none" w:sz="0" w:space="0" w:color="auto"/>
            <w:right w:val="none" w:sz="0" w:space="0" w:color="auto"/>
          </w:divBdr>
        </w:div>
        <w:div w:id="1184323579">
          <w:marLeft w:val="640"/>
          <w:marRight w:val="0"/>
          <w:marTop w:val="0"/>
          <w:marBottom w:val="0"/>
          <w:divBdr>
            <w:top w:val="none" w:sz="0" w:space="0" w:color="auto"/>
            <w:left w:val="none" w:sz="0" w:space="0" w:color="auto"/>
            <w:bottom w:val="none" w:sz="0" w:space="0" w:color="auto"/>
            <w:right w:val="none" w:sz="0" w:space="0" w:color="auto"/>
          </w:divBdr>
        </w:div>
        <w:div w:id="1743676167">
          <w:marLeft w:val="640"/>
          <w:marRight w:val="0"/>
          <w:marTop w:val="0"/>
          <w:marBottom w:val="0"/>
          <w:divBdr>
            <w:top w:val="none" w:sz="0" w:space="0" w:color="auto"/>
            <w:left w:val="none" w:sz="0" w:space="0" w:color="auto"/>
            <w:bottom w:val="none" w:sz="0" w:space="0" w:color="auto"/>
            <w:right w:val="none" w:sz="0" w:space="0" w:color="auto"/>
          </w:divBdr>
        </w:div>
        <w:div w:id="765464413">
          <w:marLeft w:val="640"/>
          <w:marRight w:val="0"/>
          <w:marTop w:val="0"/>
          <w:marBottom w:val="0"/>
          <w:divBdr>
            <w:top w:val="none" w:sz="0" w:space="0" w:color="auto"/>
            <w:left w:val="none" w:sz="0" w:space="0" w:color="auto"/>
            <w:bottom w:val="none" w:sz="0" w:space="0" w:color="auto"/>
            <w:right w:val="none" w:sz="0" w:space="0" w:color="auto"/>
          </w:divBdr>
        </w:div>
        <w:div w:id="1863204758">
          <w:marLeft w:val="640"/>
          <w:marRight w:val="0"/>
          <w:marTop w:val="0"/>
          <w:marBottom w:val="0"/>
          <w:divBdr>
            <w:top w:val="none" w:sz="0" w:space="0" w:color="auto"/>
            <w:left w:val="none" w:sz="0" w:space="0" w:color="auto"/>
            <w:bottom w:val="none" w:sz="0" w:space="0" w:color="auto"/>
            <w:right w:val="none" w:sz="0" w:space="0" w:color="auto"/>
          </w:divBdr>
        </w:div>
        <w:div w:id="2096003603">
          <w:marLeft w:val="640"/>
          <w:marRight w:val="0"/>
          <w:marTop w:val="0"/>
          <w:marBottom w:val="0"/>
          <w:divBdr>
            <w:top w:val="none" w:sz="0" w:space="0" w:color="auto"/>
            <w:left w:val="none" w:sz="0" w:space="0" w:color="auto"/>
            <w:bottom w:val="none" w:sz="0" w:space="0" w:color="auto"/>
            <w:right w:val="none" w:sz="0" w:space="0" w:color="auto"/>
          </w:divBdr>
        </w:div>
        <w:div w:id="1170485768">
          <w:marLeft w:val="640"/>
          <w:marRight w:val="0"/>
          <w:marTop w:val="0"/>
          <w:marBottom w:val="0"/>
          <w:divBdr>
            <w:top w:val="none" w:sz="0" w:space="0" w:color="auto"/>
            <w:left w:val="none" w:sz="0" w:space="0" w:color="auto"/>
            <w:bottom w:val="none" w:sz="0" w:space="0" w:color="auto"/>
            <w:right w:val="none" w:sz="0" w:space="0" w:color="auto"/>
          </w:divBdr>
        </w:div>
        <w:div w:id="1990788267">
          <w:marLeft w:val="640"/>
          <w:marRight w:val="0"/>
          <w:marTop w:val="0"/>
          <w:marBottom w:val="0"/>
          <w:divBdr>
            <w:top w:val="none" w:sz="0" w:space="0" w:color="auto"/>
            <w:left w:val="none" w:sz="0" w:space="0" w:color="auto"/>
            <w:bottom w:val="none" w:sz="0" w:space="0" w:color="auto"/>
            <w:right w:val="none" w:sz="0" w:space="0" w:color="auto"/>
          </w:divBdr>
        </w:div>
        <w:div w:id="462428911">
          <w:marLeft w:val="640"/>
          <w:marRight w:val="0"/>
          <w:marTop w:val="0"/>
          <w:marBottom w:val="0"/>
          <w:divBdr>
            <w:top w:val="none" w:sz="0" w:space="0" w:color="auto"/>
            <w:left w:val="none" w:sz="0" w:space="0" w:color="auto"/>
            <w:bottom w:val="none" w:sz="0" w:space="0" w:color="auto"/>
            <w:right w:val="none" w:sz="0" w:space="0" w:color="auto"/>
          </w:divBdr>
        </w:div>
        <w:div w:id="1461613257">
          <w:marLeft w:val="640"/>
          <w:marRight w:val="0"/>
          <w:marTop w:val="0"/>
          <w:marBottom w:val="0"/>
          <w:divBdr>
            <w:top w:val="none" w:sz="0" w:space="0" w:color="auto"/>
            <w:left w:val="none" w:sz="0" w:space="0" w:color="auto"/>
            <w:bottom w:val="none" w:sz="0" w:space="0" w:color="auto"/>
            <w:right w:val="none" w:sz="0" w:space="0" w:color="auto"/>
          </w:divBdr>
        </w:div>
        <w:div w:id="960838497">
          <w:marLeft w:val="640"/>
          <w:marRight w:val="0"/>
          <w:marTop w:val="0"/>
          <w:marBottom w:val="0"/>
          <w:divBdr>
            <w:top w:val="none" w:sz="0" w:space="0" w:color="auto"/>
            <w:left w:val="none" w:sz="0" w:space="0" w:color="auto"/>
            <w:bottom w:val="none" w:sz="0" w:space="0" w:color="auto"/>
            <w:right w:val="none" w:sz="0" w:space="0" w:color="auto"/>
          </w:divBdr>
        </w:div>
        <w:div w:id="468399130">
          <w:marLeft w:val="640"/>
          <w:marRight w:val="0"/>
          <w:marTop w:val="0"/>
          <w:marBottom w:val="0"/>
          <w:divBdr>
            <w:top w:val="none" w:sz="0" w:space="0" w:color="auto"/>
            <w:left w:val="none" w:sz="0" w:space="0" w:color="auto"/>
            <w:bottom w:val="none" w:sz="0" w:space="0" w:color="auto"/>
            <w:right w:val="none" w:sz="0" w:space="0" w:color="auto"/>
          </w:divBdr>
        </w:div>
        <w:div w:id="1476067812">
          <w:marLeft w:val="640"/>
          <w:marRight w:val="0"/>
          <w:marTop w:val="0"/>
          <w:marBottom w:val="0"/>
          <w:divBdr>
            <w:top w:val="none" w:sz="0" w:space="0" w:color="auto"/>
            <w:left w:val="none" w:sz="0" w:space="0" w:color="auto"/>
            <w:bottom w:val="none" w:sz="0" w:space="0" w:color="auto"/>
            <w:right w:val="none" w:sz="0" w:space="0" w:color="auto"/>
          </w:divBdr>
        </w:div>
        <w:div w:id="570850392">
          <w:marLeft w:val="640"/>
          <w:marRight w:val="0"/>
          <w:marTop w:val="0"/>
          <w:marBottom w:val="0"/>
          <w:divBdr>
            <w:top w:val="none" w:sz="0" w:space="0" w:color="auto"/>
            <w:left w:val="none" w:sz="0" w:space="0" w:color="auto"/>
            <w:bottom w:val="none" w:sz="0" w:space="0" w:color="auto"/>
            <w:right w:val="none" w:sz="0" w:space="0" w:color="auto"/>
          </w:divBdr>
        </w:div>
        <w:div w:id="1615017544">
          <w:marLeft w:val="640"/>
          <w:marRight w:val="0"/>
          <w:marTop w:val="0"/>
          <w:marBottom w:val="0"/>
          <w:divBdr>
            <w:top w:val="none" w:sz="0" w:space="0" w:color="auto"/>
            <w:left w:val="none" w:sz="0" w:space="0" w:color="auto"/>
            <w:bottom w:val="none" w:sz="0" w:space="0" w:color="auto"/>
            <w:right w:val="none" w:sz="0" w:space="0" w:color="auto"/>
          </w:divBdr>
        </w:div>
        <w:div w:id="188032508">
          <w:marLeft w:val="640"/>
          <w:marRight w:val="0"/>
          <w:marTop w:val="0"/>
          <w:marBottom w:val="0"/>
          <w:divBdr>
            <w:top w:val="none" w:sz="0" w:space="0" w:color="auto"/>
            <w:left w:val="none" w:sz="0" w:space="0" w:color="auto"/>
            <w:bottom w:val="none" w:sz="0" w:space="0" w:color="auto"/>
            <w:right w:val="none" w:sz="0" w:space="0" w:color="auto"/>
          </w:divBdr>
        </w:div>
        <w:div w:id="1463502317">
          <w:marLeft w:val="640"/>
          <w:marRight w:val="0"/>
          <w:marTop w:val="0"/>
          <w:marBottom w:val="0"/>
          <w:divBdr>
            <w:top w:val="none" w:sz="0" w:space="0" w:color="auto"/>
            <w:left w:val="none" w:sz="0" w:space="0" w:color="auto"/>
            <w:bottom w:val="none" w:sz="0" w:space="0" w:color="auto"/>
            <w:right w:val="none" w:sz="0" w:space="0" w:color="auto"/>
          </w:divBdr>
        </w:div>
        <w:div w:id="713651822">
          <w:marLeft w:val="640"/>
          <w:marRight w:val="0"/>
          <w:marTop w:val="0"/>
          <w:marBottom w:val="0"/>
          <w:divBdr>
            <w:top w:val="none" w:sz="0" w:space="0" w:color="auto"/>
            <w:left w:val="none" w:sz="0" w:space="0" w:color="auto"/>
            <w:bottom w:val="none" w:sz="0" w:space="0" w:color="auto"/>
            <w:right w:val="none" w:sz="0" w:space="0" w:color="auto"/>
          </w:divBdr>
        </w:div>
        <w:div w:id="2092314499">
          <w:marLeft w:val="640"/>
          <w:marRight w:val="0"/>
          <w:marTop w:val="0"/>
          <w:marBottom w:val="0"/>
          <w:divBdr>
            <w:top w:val="none" w:sz="0" w:space="0" w:color="auto"/>
            <w:left w:val="none" w:sz="0" w:space="0" w:color="auto"/>
            <w:bottom w:val="none" w:sz="0" w:space="0" w:color="auto"/>
            <w:right w:val="none" w:sz="0" w:space="0" w:color="auto"/>
          </w:divBdr>
        </w:div>
        <w:div w:id="1056974492">
          <w:marLeft w:val="640"/>
          <w:marRight w:val="0"/>
          <w:marTop w:val="0"/>
          <w:marBottom w:val="0"/>
          <w:divBdr>
            <w:top w:val="none" w:sz="0" w:space="0" w:color="auto"/>
            <w:left w:val="none" w:sz="0" w:space="0" w:color="auto"/>
            <w:bottom w:val="none" w:sz="0" w:space="0" w:color="auto"/>
            <w:right w:val="none" w:sz="0" w:space="0" w:color="auto"/>
          </w:divBdr>
        </w:div>
        <w:div w:id="1254969243">
          <w:marLeft w:val="640"/>
          <w:marRight w:val="0"/>
          <w:marTop w:val="0"/>
          <w:marBottom w:val="0"/>
          <w:divBdr>
            <w:top w:val="none" w:sz="0" w:space="0" w:color="auto"/>
            <w:left w:val="none" w:sz="0" w:space="0" w:color="auto"/>
            <w:bottom w:val="none" w:sz="0" w:space="0" w:color="auto"/>
            <w:right w:val="none" w:sz="0" w:space="0" w:color="auto"/>
          </w:divBdr>
        </w:div>
        <w:div w:id="342781234">
          <w:marLeft w:val="640"/>
          <w:marRight w:val="0"/>
          <w:marTop w:val="0"/>
          <w:marBottom w:val="0"/>
          <w:divBdr>
            <w:top w:val="none" w:sz="0" w:space="0" w:color="auto"/>
            <w:left w:val="none" w:sz="0" w:space="0" w:color="auto"/>
            <w:bottom w:val="none" w:sz="0" w:space="0" w:color="auto"/>
            <w:right w:val="none" w:sz="0" w:space="0" w:color="auto"/>
          </w:divBdr>
        </w:div>
        <w:div w:id="1144392182">
          <w:marLeft w:val="640"/>
          <w:marRight w:val="0"/>
          <w:marTop w:val="0"/>
          <w:marBottom w:val="0"/>
          <w:divBdr>
            <w:top w:val="none" w:sz="0" w:space="0" w:color="auto"/>
            <w:left w:val="none" w:sz="0" w:space="0" w:color="auto"/>
            <w:bottom w:val="none" w:sz="0" w:space="0" w:color="auto"/>
            <w:right w:val="none" w:sz="0" w:space="0" w:color="auto"/>
          </w:divBdr>
        </w:div>
        <w:div w:id="460809859">
          <w:marLeft w:val="640"/>
          <w:marRight w:val="0"/>
          <w:marTop w:val="0"/>
          <w:marBottom w:val="0"/>
          <w:divBdr>
            <w:top w:val="none" w:sz="0" w:space="0" w:color="auto"/>
            <w:left w:val="none" w:sz="0" w:space="0" w:color="auto"/>
            <w:bottom w:val="none" w:sz="0" w:space="0" w:color="auto"/>
            <w:right w:val="none" w:sz="0" w:space="0" w:color="auto"/>
          </w:divBdr>
        </w:div>
        <w:div w:id="1299920164">
          <w:marLeft w:val="640"/>
          <w:marRight w:val="0"/>
          <w:marTop w:val="0"/>
          <w:marBottom w:val="0"/>
          <w:divBdr>
            <w:top w:val="none" w:sz="0" w:space="0" w:color="auto"/>
            <w:left w:val="none" w:sz="0" w:space="0" w:color="auto"/>
            <w:bottom w:val="none" w:sz="0" w:space="0" w:color="auto"/>
            <w:right w:val="none" w:sz="0" w:space="0" w:color="auto"/>
          </w:divBdr>
        </w:div>
        <w:div w:id="1203011335">
          <w:marLeft w:val="640"/>
          <w:marRight w:val="0"/>
          <w:marTop w:val="0"/>
          <w:marBottom w:val="0"/>
          <w:divBdr>
            <w:top w:val="none" w:sz="0" w:space="0" w:color="auto"/>
            <w:left w:val="none" w:sz="0" w:space="0" w:color="auto"/>
            <w:bottom w:val="none" w:sz="0" w:space="0" w:color="auto"/>
            <w:right w:val="none" w:sz="0" w:space="0" w:color="auto"/>
          </w:divBdr>
        </w:div>
        <w:div w:id="1712611588">
          <w:marLeft w:val="640"/>
          <w:marRight w:val="0"/>
          <w:marTop w:val="0"/>
          <w:marBottom w:val="0"/>
          <w:divBdr>
            <w:top w:val="none" w:sz="0" w:space="0" w:color="auto"/>
            <w:left w:val="none" w:sz="0" w:space="0" w:color="auto"/>
            <w:bottom w:val="none" w:sz="0" w:space="0" w:color="auto"/>
            <w:right w:val="none" w:sz="0" w:space="0" w:color="auto"/>
          </w:divBdr>
        </w:div>
      </w:divsChild>
    </w:div>
    <w:div w:id="2009625249">
      <w:bodyDiv w:val="1"/>
      <w:marLeft w:val="0"/>
      <w:marRight w:val="0"/>
      <w:marTop w:val="0"/>
      <w:marBottom w:val="0"/>
      <w:divBdr>
        <w:top w:val="none" w:sz="0" w:space="0" w:color="auto"/>
        <w:left w:val="none" w:sz="0" w:space="0" w:color="auto"/>
        <w:bottom w:val="none" w:sz="0" w:space="0" w:color="auto"/>
        <w:right w:val="none" w:sz="0" w:space="0" w:color="auto"/>
      </w:divBdr>
      <w:divsChild>
        <w:div w:id="1792699505">
          <w:marLeft w:val="640"/>
          <w:marRight w:val="0"/>
          <w:marTop w:val="0"/>
          <w:marBottom w:val="0"/>
          <w:divBdr>
            <w:top w:val="none" w:sz="0" w:space="0" w:color="auto"/>
            <w:left w:val="none" w:sz="0" w:space="0" w:color="auto"/>
            <w:bottom w:val="none" w:sz="0" w:space="0" w:color="auto"/>
            <w:right w:val="none" w:sz="0" w:space="0" w:color="auto"/>
          </w:divBdr>
        </w:div>
        <w:div w:id="1571649148">
          <w:marLeft w:val="640"/>
          <w:marRight w:val="0"/>
          <w:marTop w:val="0"/>
          <w:marBottom w:val="0"/>
          <w:divBdr>
            <w:top w:val="none" w:sz="0" w:space="0" w:color="auto"/>
            <w:left w:val="none" w:sz="0" w:space="0" w:color="auto"/>
            <w:bottom w:val="none" w:sz="0" w:space="0" w:color="auto"/>
            <w:right w:val="none" w:sz="0" w:space="0" w:color="auto"/>
          </w:divBdr>
        </w:div>
        <w:div w:id="584264901">
          <w:marLeft w:val="640"/>
          <w:marRight w:val="0"/>
          <w:marTop w:val="0"/>
          <w:marBottom w:val="0"/>
          <w:divBdr>
            <w:top w:val="none" w:sz="0" w:space="0" w:color="auto"/>
            <w:left w:val="none" w:sz="0" w:space="0" w:color="auto"/>
            <w:bottom w:val="none" w:sz="0" w:space="0" w:color="auto"/>
            <w:right w:val="none" w:sz="0" w:space="0" w:color="auto"/>
          </w:divBdr>
        </w:div>
        <w:div w:id="144788435">
          <w:marLeft w:val="640"/>
          <w:marRight w:val="0"/>
          <w:marTop w:val="0"/>
          <w:marBottom w:val="0"/>
          <w:divBdr>
            <w:top w:val="none" w:sz="0" w:space="0" w:color="auto"/>
            <w:left w:val="none" w:sz="0" w:space="0" w:color="auto"/>
            <w:bottom w:val="none" w:sz="0" w:space="0" w:color="auto"/>
            <w:right w:val="none" w:sz="0" w:space="0" w:color="auto"/>
          </w:divBdr>
        </w:div>
        <w:div w:id="1763407618">
          <w:marLeft w:val="640"/>
          <w:marRight w:val="0"/>
          <w:marTop w:val="0"/>
          <w:marBottom w:val="0"/>
          <w:divBdr>
            <w:top w:val="none" w:sz="0" w:space="0" w:color="auto"/>
            <w:left w:val="none" w:sz="0" w:space="0" w:color="auto"/>
            <w:bottom w:val="none" w:sz="0" w:space="0" w:color="auto"/>
            <w:right w:val="none" w:sz="0" w:space="0" w:color="auto"/>
          </w:divBdr>
        </w:div>
        <w:div w:id="709496331">
          <w:marLeft w:val="640"/>
          <w:marRight w:val="0"/>
          <w:marTop w:val="0"/>
          <w:marBottom w:val="0"/>
          <w:divBdr>
            <w:top w:val="none" w:sz="0" w:space="0" w:color="auto"/>
            <w:left w:val="none" w:sz="0" w:space="0" w:color="auto"/>
            <w:bottom w:val="none" w:sz="0" w:space="0" w:color="auto"/>
            <w:right w:val="none" w:sz="0" w:space="0" w:color="auto"/>
          </w:divBdr>
        </w:div>
        <w:div w:id="1282880520">
          <w:marLeft w:val="640"/>
          <w:marRight w:val="0"/>
          <w:marTop w:val="0"/>
          <w:marBottom w:val="0"/>
          <w:divBdr>
            <w:top w:val="none" w:sz="0" w:space="0" w:color="auto"/>
            <w:left w:val="none" w:sz="0" w:space="0" w:color="auto"/>
            <w:bottom w:val="none" w:sz="0" w:space="0" w:color="auto"/>
            <w:right w:val="none" w:sz="0" w:space="0" w:color="auto"/>
          </w:divBdr>
        </w:div>
        <w:div w:id="626277765">
          <w:marLeft w:val="640"/>
          <w:marRight w:val="0"/>
          <w:marTop w:val="0"/>
          <w:marBottom w:val="0"/>
          <w:divBdr>
            <w:top w:val="none" w:sz="0" w:space="0" w:color="auto"/>
            <w:left w:val="none" w:sz="0" w:space="0" w:color="auto"/>
            <w:bottom w:val="none" w:sz="0" w:space="0" w:color="auto"/>
            <w:right w:val="none" w:sz="0" w:space="0" w:color="auto"/>
          </w:divBdr>
        </w:div>
        <w:div w:id="1114052751">
          <w:marLeft w:val="640"/>
          <w:marRight w:val="0"/>
          <w:marTop w:val="0"/>
          <w:marBottom w:val="0"/>
          <w:divBdr>
            <w:top w:val="none" w:sz="0" w:space="0" w:color="auto"/>
            <w:left w:val="none" w:sz="0" w:space="0" w:color="auto"/>
            <w:bottom w:val="none" w:sz="0" w:space="0" w:color="auto"/>
            <w:right w:val="none" w:sz="0" w:space="0" w:color="auto"/>
          </w:divBdr>
        </w:div>
        <w:div w:id="1169758538">
          <w:marLeft w:val="640"/>
          <w:marRight w:val="0"/>
          <w:marTop w:val="0"/>
          <w:marBottom w:val="0"/>
          <w:divBdr>
            <w:top w:val="none" w:sz="0" w:space="0" w:color="auto"/>
            <w:left w:val="none" w:sz="0" w:space="0" w:color="auto"/>
            <w:bottom w:val="none" w:sz="0" w:space="0" w:color="auto"/>
            <w:right w:val="none" w:sz="0" w:space="0" w:color="auto"/>
          </w:divBdr>
        </w:div>
        <w:div w:id="1137646963">
          <w:marLeft w:val="640"/>
          <w:marRight w:val="0"/>
          <w:marTop w:val="0"/>
          <w:marBottom w:val="0"/>
          <w:divBdr>
            <w:top w:val="none" w:sz="0" w:space="0" w:color="auto"/>
            <w:left w:val="none" w:sz="0" w:space="0" w:color="auto"/>
            <w:bottom w:val="none" w:sz="0" w:space="0" w:color="auto"/>
            <w:right w:val="none" w:sz="0" w:space="0" w:color="auto"/>
          </w:divBdr>
        </w:div>
        <w:div w:id="1488941726">
          <w:marLeft w:val="640"/>
          <w:marRight w:val="0"/>
          <w:marTop w:val="0"/>
          <w:marBottom w:val="0"/>
          <w:divBdr>
            <w:top w:val="none" w:sz="0" w:space="0" w:color="auto"/>
            <w:left w:val="none" w:sz="0" w:space="0" w:color="auto"/>
            <w:bottom w:val="none" w:sz="0" w:space="0" w:color="auto"/>
            <w:right w:val="none" w:sz="0" w:space="0" w:color="auto"/>
          </w:divBdr>
        </w:div>
        <w:div w:id="1380397616">
          <w:marLeft w:val="640"/>
          <w:marRight w:val="0"/>
          <w:marTop w:val="0"/>
          <w:marBottom w:val="0"/>
          <w:divBdr>
            <w:top w:val="none" w:sz="0" w:space="0" w:color="auto"/>
            <w:left w:val="none" w:sz="0" w:space="0" w:color="auto"/>
            <w:bottom w:val="none" w:sz="0" w:space="0" w:color="auto"/>
            <w:right w:val="none" w:sz="0" w:space="0" w:color="auto"/>
          </w:divBdr>
        </w:div>
        <w:div w:id="1967198870">
          <w:marLeft w:val="640"/>
          <w:marRight w:val="0"/>
          <w:marTop w:val="0"/>
          <w:marBottom w:val="0"/>
          <w:divBdr>
            <w:top w:val="none" w:sz="0" w:space="0" w:color="auto"/>
            <w:left w:val="none" w:sz="0" w:space="0" w:color="auto"/>
            <w:bottom w:val="none" w:sz="0" w:space="0" w:color="auto"/>
            <w:right w:val="none" w:sz="0" w:space="0" w:color="auto"/>
          </w:divBdr>
        </w:div>
        <w:div w:id="427124208">
          <w:marLeft w:val="640"/>
          <w:marRight w:val="0"/>
          <w:marTop w:val="0"/>
          <w:marBottom w:val="0"/>
          <w:divBdr>
            <w:top w:val="none" w:sz="0" w:space="0" w:color="auto"/>
            <w:left w:val="none" w:sz="0" w:space="0" w:color="auto"/>
            <w:bottom w:val="none" w:sz="0" w:space="0" w:color="auto"/>
            <w:right w:val="none" w:sz="0" w:space="0" w:color="auto"/>
          </w:divBdr>
        </w:div>
        <w:div w:id="1560288321">
          <w:marLeft w:val="640"/>
          <w:marRight w:val="0"/>
          <w:marTop w:val="0"/>
          <w:marBottom w:val="0"/>
          <w:divBdr>
            <w:top w:val="none" w:sz="0" w:space="0" w:color="auto"/>
            <w:left w:val="none" w:sz="0" w:space="0" w:color="auto"/>
            <w:bottom w:val="none" w:sz="0" w:space="0" w:color="auto"/>
            <w:right w:val="none" w:sz="0" w:space="0" w:color="auto"/>
          </w:divBdr>
        </w:div>
        <w:div w:id="10765225">
          <w:marLeft w:val="640"/>
          <w:marRight w:val="0"/>
          <w:marTop w:val="0"/>
          <w:marBottom w:val="0"/>
          <w:divBdr>
            <w:top w:val="none" w:sz="0" w:space="0" w:color="auto"/>
            <w:left w:val="none" w:sz="0" w:space="0" w:color="auto"/>
            <w:bottom w:val="none" w:sz="0" w:space="0" w:color="auto"/>
            <w:right w:val="none" w:sz="0" w:space="0" w:color="auto"/>
          </w:divBdr>
        </w:div>
        <w:div w:id="1127625492">
          <w:marLeft w:val="640"/>
          <w:marRight w:val="0"/>
          <w:marTop w:val="0"/>
          <w:marBottom w:val="0"/>
          <w:divBdr>
            <w:top w:val="none" w:sz="0" w:space="0" w:color="auto"/>
            <w:left w:val="none" w:sz="0" w:space="0" w:color="auto"/>
            <w:bottom w:val="none" w:sz="0" w:space="0" w:color="auto"/>
            <w:right w:val="none" w:sz="0" w:space="0" w:color="auto"/>
          </w:divBdr>
        </w:div>
        <w:div w:id="760949763">
          <w:marLeft w:val="640"/>
          <w:marRight w:val="0"/>
          <w:marTop w:val="0"/>
          <w:marBottom w:val="0"/>
          <w:divBdr>
            <w:top w:val="none" w:sz="0" w:space="0" w:color="auto"/>
            <w:left w:val="none" w:sz="0" w:space="0" w:color="auto"/>
            <w:bottom w:val="none" w:sz="0" w:space="0" w:color="auto"/>
            <w:right w:val="none" w:sz="0" w:space="0" w:color="auto"/>
          </w:divBdr>
        </w:div>
        <w:div w:id="2015062514">
          <w:marLeft w:val="640"/>
          <w:marRight w:val="0"/>
          <w:marTop w:val="0"/>
          <w:marBottom w:val="0"/>
          <w:divBdr>
            <w:top w:val="none" w:sz="0" w:space="0" w:color="auto"/>
            <w:left w:val="none" w:sz="0" w:space="0" w:color="auto"/>
            <w:bottom w:val="none" w:sz="0" w:space="0" w:color="auto"/>
            <w:right w:val="none" w:sz="0" w:space="0" w:color="auto"/>
          </w:divBdr>
        </w:div>
        <w:div w:id="529686870">
          <w:marLeft w:val="640"/>
          <w:marRight w:val="0"/>
          <w:marTop w:val="0"/>
          <w:marBottom w:val="0"/>
          <w:divBdr>
            <w:top w:val="none" w:sz="0" w:space="0" w:color="auto"/>
            <w:left w:val="none" w:sz="0" w:space="0" w:color="auto"/>
            <w:bottom w:val="none" w:sz="0" w:space="0" w:color="auto"/>
            <w:right w:val="none" w:sz="0" w:space="0" w:color="auto"/>
          </w:divBdr>
        </w:div>
        <w:div w:id="1131941137">
          <w:marLeft w:val="640"/>
          <w:marRight w:val="0"/>
          <w:marTop w:val="0"/>
          <w:marBottom w:val="0"/>
          <w:divBdr>
            <w:top w:val="none" w:sz="0" w:space="0" w:color="auto"/>
            <w:left w:val="none" w:sz="0" w:space="0" w:color="auto"/>
            <w:bottom w:val="none" w:sz="0" w:space="0" w:color="auto"/>
            <w:right w:val="none" w:sz="0" w:space="0" w:color="auto"/>
          </w:divBdr>
        </w:div>
        <w:div w:id="1093746419">
          <w:marLeft w:val="640"/>
          <w:marRight w:val="0"/>
          <w:marTop w:val="0"/>
          <w:marBottom w:val="0"/>
          <w:divBdr>
            <w:top w:val="none" w:sz="0" w:space="0" w:color="auto"/>
            <w:left w:val="none" w:sz="0" w:space="0" w:color="auto"/>
            <w:bottom w:val="none" w:sz="0" w:space="0" w:color="auto"/>
            <w:right w:val="none" w:sz="0" w:space="0" w:color="auto"/>
          </w:divBdr>
        </w:div>
        <w:div w:id="46342887">
          <w:marLeft w:val="640"/>
          <w:marRight w:val="0"/>
          <w:marTop w:val="0"/>
          <w:marBottom w:val="0"/>
          <w:divBdr>
            <w:top w:val="none" w:sz="0" w:space="0" w:color="auto"/>
            <w:left w:val="none" w:sz="0" w:space="0" w:color="auto"/>
            <w:bottom w:val="none" w:sz="0" w:space="0" w:color="auto"/>
            <w:right w:val="none" w:sz="0" w:space="0" w:color="auto"/>
          </w:divBdr>
        </w:div>
        <w:div w:id="173614706">
          <w:marLeft w:val="640"/>
          <w:marRight w:val="0"/>
          <w:marTop w:val="0"/>
          <w:marBottom w:val="0"/>
          <w:divBdr>
            <w:top w:val="none" w:sz="0" w:space="0" w:color="auto"/>
            <w:left w:val="none" w:sz="0" w:space="0" w:color="auto"/>
            <w:bottom w:val="none" w:sz="0" w:space="0" w:color="auto"/>
            <w:right w:val="none" w:sz="0" w:space="0" w:color="auto"/>
          </w:divBdr>
        </w:div>
        <w:div w:id="2035954319">
          <w:marLeft w:val="640"/>
          <w:marRight w:val="0"/>
          <w:marTop w:val="0"/>
          <w:marBottom w:val="0"/>
          <w:divBdr>
            <w:top w:val="none" w:sz="0" w:space="0" w:color="auto"/>
            <w:left w:val="none" w:sz="0" w:space="0" w:color="auto"/>
            <w:bottom w:val="none" w:sz="0" w:space="0" w:color="auto"/>
            <w:right w:val="none" w:sz="0" w:space="0" w:color="auto"/>
          </w:divBdr>
        </w:div>
        <w:div w:id="768430448">
          <w:marLeft w:val="640"/>
          <w:marRight w:val="0"/>
          <w:marTop w:val="0"/>
          <w:marBottom w:val="0"/>
          <w:divBdr>
            <w:top w:val="none" w:sz="0" w:space="0" w:color="auto"/>
            <w:left w:val="none" w:sz="0" w:space="0" w:color="auto"/>
            <w:bottom w:val="none" w:sz="0" w:space="0" w:color="auto"/>
            <w:right w:val="none" w:sz="0" w:space="0" w:color="auto"/>
          </w:divBdr>
        </w:div>
        <w:div w:id="1677490857">
          <w:marLeft w:val="640"/>
          <w:marRight w:val="0"/>
          <w:marTop w:val="0"/>
          <w:marBottom w:val="0"/>
          <w:divBdr>
            <w:top w:val="none" w:sz="0" w:space="0" w:color="auto"/>
            <w:left w:val="none" w:sz="0" w:space="0" w:color="auto"/>
            <w:bottom w:val="none" w:sz="0" w:space="0" w:color="auto"/>
            <w:right w:val="none" w:sz="0" w:space="0" w:color="auto"/>
          </w:divBdr>
        </w:div>
        <w:div w:id="1059595506">
          <w:marLeft w:val="640"/>
          <w:marRight w:val="0"/>
          <w:marTop w:val="0"/>
          <w:marBottom w:val="0"/>
          <w:divBdr>
            <w:top w:val="none" w:sz="0" w:space="0" w:color="auto"/>
            <w:left w:val="none" w:sz="0" w:space="0" w:color="auto"/>
            <w:bottom w:val="none" w:sz="0" w:space="0" w:color="auto"/>
            <w:right w:val="none" w:sz="0" w:space="0" w:color="auto"/>
          </w:divBdr>
        </w:div>
      </w:divsChild>
    </w:div>
    <w:div w:id="2052150915">
      <w:bodyDiv w:val="1"/>
      <w:marLeft w:val="0"/>
      <w:marRight w:val="0"/>
      <w:marTop w:val="0"/>
      <w:marBottom w:val="0"/>
      <w:divBdr>
        <w:top w:val="none" w:sz="0" w:space="0" w:color="auto"/>
        <w:left w:val="none" w:sz="0" w:space="0" w:color="auto"/>
        <w:bottom w:val="none" w:sz="0" w:space="0" w:color="auto"/>
        <w:right w:val="none" w:sz="0" w:space="0" w:color="auto"/>
      </w:divBdr>
      <w:divsChild>
        <w:div w:id="1025639342">
          <w:marLeft w:val="640"/>
          <w:marRight w:val="0"/>
          <w:marTop w:val="0"/>
          <w:marBottom w:val="0"/>
          <w:divBdr>
            <w:top w:val="none" w:sz="0" w:space="0" w:color="auto"/>
            <w:left w:val="none" w:sz="0" w:space="0" w:color="auto"/>
            <w:bottom w:val="none" w:sz="0" w:space="0" w:color="auto"/>
            <w:right w:val="none" w:sz="0" w:space="0" w:color="auto"/>
          </w:divBdr>
        </w:div>
        <w:div w:id="662590882">
          <w:marLeft w:val="640"/>
          <w:marRight w:val="0"/>
          <w:marTop w:val="0"/>
          <w:marBottom w:val="0"/>
          <w:divBdr>
            <w:top w:val="none" w:sz="0" w:space="0" w:color="auto"/>
            <w:left w:val="none" w:sz="0" w:space="0" w:color="auto"/>
            <w:bottom w:val="none" w:sz="0" w:space="0" w:color="auto"/>
            <w:right w:val="none" w:sz="0" w:space="0" w:color="auto"/>
          </w:divBdr>
        </w:div>
        <w:div w:id="1516312296">
          <w:marLeft w:val="640"/>
          <w:marRight w:val="0"/>
          <w:marTop w:val="0"/>
          <w:marBottom w:val="0"/>
          <w:divBdr>
            <w:top w:val="none" w:sz="0" w:space="0" w:color="auto"/>
            <w:left w:val="none" w:sz="0" w:space="0" w:color="auto"/>
            <w:bottom w:val="none" w:sz="0" w:space="0" w:color="auto"/>
            <w:right w:val="none" w:sz="0" w:space="0" w:color="auto"/>
          </w:divBdr>
        </w:div>
        <w:div w:id="1227255273">
          <w:marLeft w:val="640"/>
          <w:marRight w:val="0"/>
          <w:marTop w:val="0"/>
          <w:marBottom w:val="0"/>
          <w:divBdr>
            <w:top w:val="none" w:sz="0" w:space="0" w:color="auto"/>
            <w:left w:val="none" w:sz="0" w:space="0" w:color="auto"/>
            <w:bottom w:val="none" w:sz="0" w:space="0" w:color="auto"/>
            <w:right w:val="none" w:sz="0" w:space="0" w:color="auto"/>
          </w:divBdr>
        </w:div>
        <w:div w:id="719934652">
          <w:marLeft w:val="640"/>
          <w:marRight w:val="0"/>
          <w:marTop w:val="0"/>
          <w:marBottom w:val="0"/>
          <w:divBdr>
            <w:top w:val="none" w:sz="0" w:space="0" w:color="auto"/>
            <w:left w:val="none" w:sz="0" w:space="0" w:color="auto"/>
            <w:bottom w:val="none" w:sz="0" w:space="0" w:color="auto"/>
            <w:right w:val="none" w:sz="0" w:space="0" w:color="auto"/>
          </w:divBdr>
        </w:div>
        <w:div w:id="1482313534">
          <w:marLeft w:val="640"/>
          <w:marRight w:val="0"/>
          <w:marTop w:val="0"/>
          <w:marBottom w:val="0"/>
          <w:divBdr>
            <w:top w:val="none" w:sz="0" w:space="0" w:color="auto"/>
            <w:left w:val="none" w:sz="0" w:space="0" w:color="auto"/>
            <w:bottom w:val="none" w:sz="0" w:space="0" w:color="auto"/>
            <w:right w:val="none" w:sz="0" w:space="0" w:color="auto"/>
          </w:divBdr>
        </w:div>
        <w:div w:id="761560746">
          <w:marLeft w:val="640"/>
          <w:marRight w:val="0"/>
          <w:marTop w:val="0"/>
          <w:marBottom w:val="0"/>
          <w:divBdr>
            <w:top w:val="none" w:sz="0" w:space="0" w:color="auto"/>
            <w:left w:val="none" w:sz="0" w:space="0" w:color="auto"/>
            <w:bottom w:val="none" w:sz="0" w:space="0" w:color="auto"/>
            <w:right w:val="none" w:sz="0" w:space="0" w:color="auto"/>
          </w:divBdr>
        </w:div>
        <w:div w:id="1855608123">
          <w:marLeft w:val="640"/>
          <w:marRight w:val="0"/>
          <w:marTop w:val="0"/>
          <w:marBottom w:val="0"/>
          <w:divBdr>
            <w:top w:val="none" w:sz="0" w:space="0" w:color="auto"/>
            <w:left w:val="none" w:sz="0" w:space="0" w:color="auto"/>
            <w:bottom w:val="none" w:sz="0" w:space="0" w:color="auto"/>
            <w:right w:val="none" w:sz="0" w:space="0" w:color="auto"/>
          </w:divBdr>
        </w:div>
        <w:div w:id="1368068282">
          <w:marLeft w:val="640"/>
          <w:marRight w:val="0"/>
          <w:marTop w:val="0"/>
          <w:marBottom w:val="0"/>
          <w:divBdr>
            <w:top w:val="none" w:sz="0" w:space="0" w:color="auto"/>
            <w:left w:val="none" w:sz="0" w:space="0" w:color="auto"/>
            <w:bottom w:val="none" w:sz="0" w:space="0" w:color="auto"/>
            <w:right w:val="none" w:sz="0" w:space="0" w:color="auto"/>
          </w:divBdr>
        </w:div>
        <w:div w:id="1145665107">
          <w:marLeft w:val="640"/>
          <w:marRight w:val="0"/>
          <w:marTop w:val="0"/>
          <w:marBottom w:val="0"/>
          <w:divBdr>
            <w:top w:val="none" w:sz="0" w:space="0" w:color="auto"/>
            <w:left w:val="none" w:sz="0" w:space="0" w:color="auto"/>
            <w:bottom w:val="none" w:sz="0" w:space="0" w:color="auto"/>
            <w:right w:val="none" w:sz="0" w:space="0" w:color="auto"/>
          </w:divBdr>
        </w:div>
        <w:div w:id="1902592353">
          <w:marLeft w:val="640"/>
          <w:marRight w:val="0"/>
          <w:marTop w:val="0"/>
          <w:marBottom w:val="0"/>
          <w:divBdr>
            <w:top w:val="none" w:sz="0" w:space="0" w:color="auto"/>
            <w:left w:val="none" w:sz="0" w:space="0" w:color="auto"/>
            <w:bottom w:val="none" w:sz="0" w:space="0" w:color="auto"/>
            <w:right w:val="none" w:sz="0" w:space="0" w:color="auto"/>
          </w:divBdr>
        </w:div>
        <w:div w:id="1168326204">
          <w:marLeft w:val="640"/>
          <w:marRight w:val="0"/>
          <w:marTop w:val="0"/>
          <w:marBottom w:val="0"/>
          <w:divBdr>
            <w:top w:val="none" w:sz="0" w:space="0" w:color="auto"/>
            <w:left w:val="none" w:sz="0" w:space="0" w:color="auto"/>
            <w:bottom w:val="none" w:sz="0" w:space="0" w:color="auto"/>
            <w:right w:val="none" w:sz="0" w:space="0" w:color="auto"/>
          </w:divBdr>
        </w:div>
        <w:div w:id="624888711">
          <w:marLeft w:val="640"/>
          <w:marRight w:val="0"/>
          <w:marTop w:val="0"/>
          <w:marBottom w:val="0"/>
          <w:divBdr>
            <w:top w:val="none" w:sz="0" w:space="0" w:color="auto"/>
            <w:left w:val="none" w:sz="0" w:space="0" w:color="auto"/>
            <w:bottom w:val="none" w:sz="0" w:space="0" w:color="auto"/>
            <w:right w:val="none" w:sz="0" w:space="0" w:color="auto"/>
          </w:divBdr>
        </w:div>
        <w:div w:id="1283535742">
          <w:marLeft w:val="640"/>
          <w:marRight w:val="0"/>
          <w:marTop w:val="0"/>
          <w:marBottom w:val="0"/>
          <w:divBdr>
            <w:top w:val="none" w:sz="0" w:space="0" w:color="auto"/>
            <w:left w:val="none" w:sz="0" w:space="0" w:color="auto"/>
            <w:bottom w:val="none" w:sz="0" w:space="0" w:color="auto"/>
            <w:right w:val="none" w:sz="0" w:space="0" w:color="auto"/>
          </w:divBdr>
        </w:div>
        <w:div w:id="93743949">
          <w:marLeft w:val="640"/>
          <w:marRight w:val="0"/>
          <w:marTop w:val="0"/>
          <w:marBottom w:val="0"/>
          <w:divBdr>
            <w:top w:val="none" w:sz="0" w:space="0" w:color="auto"/>
            <w:left w:val="none" w:sz="0" w:space="0" w:color="auto"/>
            <w:bottom w:val="none" w:sz="0" w:space="0" w:color="auto"/>
            <w:right w:val="none" w:sz="0" w:space="0" w:color="auto"/>
          </w:divBdr>
        </w:div>
        <w:div w:id="373118560">
          <w:marLeft w:val="640"/>
          <w:marRight w:val="0"/>
          <w:marTop w:val="0"/>
          <w:marBottom w:val="0"/>
          <w:divBdr>
            <w:top w:val="none" w:sz="0" w:space="0" w:color="auto"/>
            <w:left w:val="none" w:sz="0" w:space="0" w:color="auto"/>
            <w:bottom w:val="none" w:sz="0" w:space="0" w:color="auto"/>
            <w:right w:val="none" w:sz="0" w:space="0" w:color="auto"/>
          </w:divBdr>
        </w:div>
        <w:div w:id="1272318442">
          <w:marLeft w:val="640"/>
          <w:marRight w:val="0"/>
          <w:marTop w:val="0"/>
          <w:marBottom w:val="0"/>
          <w:divBdr>
            <w:top w:val="none" w:sz="0" w:space="0" w:color="auto"/>
            <w:left w:val="none" w:sz="0" w:space="0" w:color="auto"/>
            <w:bottom w:val="none" w:sz="0" w:space="0" w:color="auto"/>
            <w:right w:val="none" w:sz="0" w:space="0" w:color="auto"/>
          </w:divBdr>
        </w:div>
        <w:div w:id="1673951704">
          <w:marLeft w:val="640"/>
          <w:marRight w:val="0"/>
          <w:marTop w:val="0"/>
          <w:marBottom w:val="0"/>
          <w:divBdr>
            <w:top w:val="none" w:sz="0" w:space="0" w:color="auto"/>
            <w:left w:val="none" w:sz="0" w:space="0" w:color="auto"/>
            <w:bottom w:val="none" w:sz="0" w:space="0" w:color="auto"/>
            <w:right w:val="none" w:sz="0" w:space="0" w:color="auto"/>
          </w:divBdr>
        </w:div>
        <w:div w:id="1953633886">
          <w:marLeft w:val="640"/>
          <w:marRight w:val="0"/>
          <w:marTop w:val="0"/>
          <w:marBottom w:val="0"/>
          <w:divBdr>
            <w:top w:val="none" w:sz="0" w:space="0" w:color="auto"/>
            <w:left w:val="none" w:sz="0" w:space="0" w:color="auto"/>
            <w:bottom w:val="none" w:sz="0" w:space="0" w:color="auto"/>
            <w:right w:val="none" w:sz="0" w:space="0" w:color="auto"/>
          </w:divBdr>
        </w:div>
        <w:div w:id="269318770">
          <w:marLeft w:val="640"/>
          <w:marRight w:val="0"/>
          <w:marTop w:val="0"/>
          <w:marBottom w:val="0"/>
          <w:divBdr>
            <w:top w:val="none" w:sz="0" w:space="0" w:color="auto"/>
            <w:left w:val="none" w:sz="0" w:space="0" w:color="auto"/>
            <w:bottom w:val="none" w:sz="0" w:space="0" w:color="auto"/>
            <w:right w:val="none" w:sz="0" w:space="0" w:color="auto"/>
          </w:divBdr>
        </w:div>
        <w:div w:id="626661033">
          <w:marLeft w:val="640"/>
          <w:marRight w:val="0"/>
          <w:marTop w:val="0"/>
          <w:marBottom w:val="0"/>
          <w:divBdr>
            <w:top w:val="none" w:sz="0" w:space="0" w:color="auto"/>
            <w:left w:val="none" w:sz="0" w:space="0" w:color="auto"/>
            <w:bottom w:val="none" w:sz="0" w:space="0" w:color="auto"/>
            <w:right w:val="none" w:sz="0" w:space="0" w:color="auto"/>
          </w:divBdr>
        </w:div>
        <w:div w:id="1415860989">
          <w:marLeft w:val="640"/>
          <w:marRight w:val="0"/>
          <w:marTop w:val="0"/>
          <w:marBottom w:val="0"/>
          <w:divBdr>
            <w:top w:val="none" w:sz="0" w:space="0" w:color="auto"/>
            <w:left w:val="none" w:sz="0" w:space="0" w:color="auto"/>
            <w:bottom w:val="none" w:sz="0" w:space="0" w:color="auto"/>
            <w:right w:val="none" w:sz="0" w:space="0" w:color="auto"/>
          </w:divBdr>
        </w:div>
        <w:div w:id="1430933178">
          <w:marLeft w:val="640"/>
          <w:marRight w:val="0"/>
          <w:marTop w:val="0"/>
          <w:marBottom w:val="0"/>
          <w:divBdr>
            <w:top w:val="none" w:sz="0" w:space="0" w:color="auto"/>
            <w:left w:val="none" w:sz="0" w:space="0" w:color="auto"/>
            <w:bottom w:val="none" w:sz="0" w:space="0" w:color="auto"/>
            <w:right w:val="none" w:sz="0" w:space="0" w:color="auto"/>
          </w:divBdr>
        </w:div>
        <w:div w:id="1310940269">
          <w:marLeft w:val="640"/>
          <w:marRight w:val="0"/>
          <w:marTop w:val="0"/>
          <w:marBottom w:val="0"/>
          <w:divBdr>
            <w:top w:val="none" w:sz="0" w:space="0" w:color="auto"/>
            <w:left w:val="none" w:sz="0" w:space="0" w:color="auto"/>
            <w:bottom w:val="none" w:sz="0" w:space="0" w:color="auto"/>
            <w:right w:val="none" w:sz="0" w:space="0" w:color="auto"/>
          </w:divBdr>
        </w:div>
        <w:div w:id="1690520596">
          <w:marLeft w:val="640"/>
          <w:marRight w:val="0"/>
          <w:marTop w:val="0"/>
          <w:marBottom w:val="0"/>
          <w:divBdr>
            <w:top w:val="none" w:sz="0" w:space="0" w:color="auto"/>
            <w:left w:val="none" w:sz="0" w:space="0" w:color="auto"/>
            <w:bottom w:val="none" w:sz="0" w:space="0" w:color="auto"/>
            <w:right w:val="none" w:sz="0" w:space="0" w:color="auto"/>
          </w:divBdr>
        </w:div>
        <w:div w:id="729428365">
          <w:marLeft w:val="640"/>
          <w:marRight w:val="0"/>
          <w:marTop w:val="0"/>
          <w:marBottom w:val="0"/>
          <w:divBdr>
            <w:top w:val="none" w:sz="0" w:space="0" w:color="auto"/>
            <w:left w:val="none" w:sz="0" w:space="0" w:color="auto"/>
            <w:bottom w:val="none" w:sz="0" w:space="0" w:color="auto"/>
            <w:right w:val="none" w:sz="0" w:space="0" w:color="auto"/>
          </w:divBdr>
        </w:div>
        <w:div w:id="1982688543">
          <w:marLeft w:val="640"/>
          <w:marRight w:val="0"/>
          <w:marTop w:val="0"/>
          <w:marBottom w:val="0"/>
          <w:divBdr>
            <w:top w:val="none" w:sz="0" w:space="0" w:color="auto"/>
            <w:left w:val="none" w:sz="0" w:space="0" w:color="auto"/>
            <w:bottom w:val="none" w:sz="0" w:space="0" w:color="auto"/>
            <w:right w:val="none" w:sz="0" w:space="0" w:color="auto"/>
          </w:divBdr>
        </w:div>
        <w:div w:id="1956516766">
          <w:marLeft w:val="640"/>
          <w:marRight w:val="0"/>
          <w:marTop w:val="0"/>
          <w:marBottom w:val="0"/>
          <w:divBdr>
            <w:top w:val="none" w:sz="0" w:space="0" w:color="auto"/>
            <w:left w:val="none" w:sz="0" w:space="0" w:color="auto"/>
            <w:bottom w:val="none" w:sz="0" w:space="0" w:color="auto"/>
            <w:right w:val="none" w:sz="0" w:space="0" w:color="auto"/>
          </w:divBdr>
        </w:div>
        <w:div w:id="727648620">
          <w:marLeft w:val="640"/>
          <w:marRight w:val="0"/>
          <w:marTop w:val="0"/>
          <w:marBottom w:val="0"/>
          <w:divBdr>
            <w:top w:val="none" w:sz="0" w:space="0" w:color="auto"/>
            <w:left w:val="none" w:sz="0" w:space="0" w:color="auto"/>
            <w:bottom w:val="none" w:sz="0" w:space="0" w:color="auto"/>
            <w:right w:val="none" w:sz="0" w:space="0" w:color="auto"/>
          </w:divBdr>
        </w:div>
      </w:divsChild>
    </w:div>
    <w:div w:id="212044492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DefaultPlaceholder_-1854013440"/>
        <w:category>
          <w:name w:val="Generale"/>
          <w:gallery w:val="placeholder"/>
        </w:category>
        <w:types>
          <w:type w:val="bbPlcHdr"/>
        </w:types>
        <w:behaviors>
          <w:behavior w:val="content"/>
        </w:behaviors>
        <w:guid w:val="{E8AED1FB-FF5B-BF4A-A5F3-F95454F57B5D}"/>
      </w:docPartPr>
      <w:docPartBody>
        <w:p w:rsidR="00397220" w:rsidRDefault="009B7E23">
          <w:r w:rsidRPr="00FD26D7">
            <w:rPr>
              <w:rStyle w:val="Testosegnaposto"/>
            </w:rPr>
            <w:t>Fare clic o toccare qui per immettere il testo.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comments="0"/>
  <w:defaultTabStop w:val="708"/>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B7E23"/>
    <w:rsid w:val="000176DA"/>
    <w:rsid w:val="00044B74"/>
    <w:rsid w:val="0005643D"/>
    <w:rsid w:val="00075191"/>
    <w:rsid w:val="000B7F3A"/>
    <w:rsid w:val="000F7D6D"/>
    <w:rsid w:val="00180386"/>
    <w:rsid w:val="00203AB3"/>
    <w:rsid w:val="002326FB"/>
    <w:rsid w:val="00397220"/>
    <w:rsid w:val="004941CD"/>
    <w:rsid w:val="00587CA6"/>
    <w:rsid w:val="005E46D1"/>
    <w:rsid w:val="006604C3"/>
    <w:rsid w:val="007440D3"/>
    <w:rsid w:val="007635CB"/>
    <w:rsid w:val="00764F85"/>
    <w:rsid w:val="007B097B"/>
    <w:rsid w:val="007E3546"/>
    <w:rsid w:val="008921F4"/>
    <w:rsid w:val="009210D5"/>
    <w:rsid w:val="00921BEC"/>
    <w:rsid w:val="009260B6"/>
    <w:rsid w:val="0095200B"/>
    <w:rsid w:val="009B7E23"/>
    <w:rsid w:val="00A141AA"/>
    <w:rsid w:val="00A14D32"/>
    <w:rsid w:val="00A64258"/>
    <w:rsid w:val="00AA154E"/>
    <w:rsid w:val="00AC3D68"/>
    <w:rsid w:val="00BD14CE"/>
    <w:rsid w:val="00C44BE4"/>
    <w:rsid w:val="00CB0527"/>
    <w:rsid w:val="00CB3466"/>
    <w:rsid w:val="00D01594"/>
    <w:rsid w:val="00EF04D5"/>
    <w:rsid w:val="00F342FF"/>
    <w:rsid w:val="00F61ED6"/>
    <w:rsid w:val="00F84898"/>
    <w:rsid w:val="00F8778C"/>
    <w:rsid w:val="00F94B21"/>
    <w:rsid w:val="00FF095B"/>
    <w:rsid w:val="00FF387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4"/>
        <w:szCs w:val="24"/>
        <w:lang w:val="it-IT" w:eastAsia="it-IT"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9B7E23"/>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83047F0D-E8C3-B840-9EED-1904D1EC0A96}">
  <we:reference id="wa104382081" version="1.55.1.0" store="it-IT" storeType="OMEX"/>
  <we:alternateReferences>
    <we:reference id="wa104382081" version="1.55.1.0" store="" storeType="OMEX"/>
  </we:alternateReferences>
  <we:properties>
    <we:property name="MENDELEY_CITATIONS" value="[{&quot;citationID&quot;:&quot;MENDELEY_CITATION_ebdadeeb-ca8b-4b62-9715-33e1cfe91969&quot;,&quot;properties&quot;:{&quot;noteIndex&quot;:0},&quot;isEdited&quot;:false,&quot;manualOverride&quot;:{&quot;isManuallyOverridden&quot;:false,&quot;citeprocText&quot;:&quot;&lt;sup&gt;1&lt;/sup&gt;&quot;,&quot;manualOverrideText&quot;:&quot;&quot;},&quot;citationTag&quot;:&quot;MENDELEY_CITATION_v3_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&quot;,&quot;citationItems&quot;:[{&quot;id&quot;:&quot;b643cb9c-a1b3-38d4-afe9-956cf069ea14&quot;,&quot;itemData&quot;:{&quot;type&quot;:&quot;article-journal&quot;,&quot;id&quot;:&quot;b643cb9c-a1b3-38d4-afe9-956cf069ea14&quot;,&quot;title&quot;:&quot;Breast Reconstruction with a Transverse Abdominal Island Flap&quot;,&quot;author&quot;:[{&quot;family&quot;:&quot;Hartrampf&quot;,&quot;given&quot;:&quot;C. R.&quot;,&quot;parse-names&quot;:false,&quot;dropping-particle&quot;:&quot;&quot;,&quot;non-dropping-particle&quot;:&quot;&quot;},{&quot;family&quot;:&quot;Scheflan&quot;,&quot;given&quot;:&quot;Michael&quot;,&quot;parse-names&quot;:false,&quot;dropping-particle&quot;:&quot;&quot;,&quot;non-dropping-particle&quot;:&quot;&quot;},{&quot;family&quot;:&quot;Black&quot;,&quot;given&quot;:&quot;Paul W.&quot;,&quot;parse-names&quot;:false,&quot;dropping-particle&quot;:&quot;&quot;,&quot;non-dropping-particle&quot;:&quot;&quot;}],&quot;container-title&quot;:&quot;Plastic and Reconstructive Surgery&quot;,&quot;container-title-short&quot;:&quot;Plast Reconstr Surg&quot;,&quot;DOI&quot;:&quot;10.1097/00006534-198202000-00006&quot;,&quot;ISSN&quot;:&quot;0032-1052&quot;,&quot;issued&quot;:{&quot;date-parts&quot;:[[1982,2]]},&quot;page&quot;:&quot;216-224&quot;,&quot;issue&quot;:&quot;2&quot;,&quot;volume&quot;:&quot;69&quot;},&quot;isTemporary&quot;:false}]},{&quot;citationID&quot;:&quot;MENDELEY_CITATION_14a35af1-2b21-44ee-89dd-1f02358b00df&quot;,&quot;properties&quot;:{&quot;noteIndex&quot;:0},&quot;isEdited&quot;:false,&quot;manualOverride&quot;:{&quot;isManuallyOverridden&quot;:false,&quot;citeprocText&quot;:&quot;&lt;sup&gt;2&lt;/sup&gt;&quot;,&quot;manualOverrideText&quot;:&quot;&quot;},&quot;citationTag&quot;:&quot;MENDELEY_CITATION_v3_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&quot;,&quot;citationItems&quot;:[{&quot;id&quot;:&quot;e32c88af-2bbf-39e4-a7b7-25c917f9a58f&quot;,&quot;itemData&quot;:{&quot;type&quot;:&quot;article-journal&quot;,&quot;id&quot;:&quot;e32c88af-2bbf-39e4-a7b7-25c917f9a58f&quot;,&quot;title&quot;:&quot;The Free Transverse Rectus Abdominis Musculocutaneous Flap for Breast Reconstruction&quot;,&quot;author&quot;:[{&quot;family&quot;:&quot;Schusterman&quot;,&quot;given&quot;:&quot;Mark A.&quot;,&quot;parse-names&quot;:false,&quot;dropping-particle&quot;:&quot;&quot;,&quot;non-dropping-particle&quot;:&quot;&quot;},{&quot;family&quot;:&quot;Kroll&quot;,&quot;given&quot;:&quot;Stephen S.&quot;,&quot;parse-names&quot;:false,&quot;dropping-particle&quot;:&quot;&quot;,&quot;non-dropping-particle&quot;:&quot;&quot;},{&quot;family&quot;:&quot;Miller&quot;,&quot;given&quot;:&quot;Michael J.&quot;,&quot;parse-names&quot;:false,&quot;dropping-particle&quot;:&quot;&quot;,&quot;non-dropping-particle&quot;:&quot;&quot;},{&quot;family&quot;:&quot;Reece&quot;,&quot;given&quot;:&quot;Gregory P.&quot;,&quot;parse-names&quot;:false,&quot;dropping-particle&quot;:&quot;&quot;,&quot;non-dropping-particle&quot;:&quot;&quot;},{&quot;family&quot;:&quot;Baldwin&quot;,&quot;given&quot;:&quot;Bonnie J.&quot;,&quot;parse-names&quot;:false,&quot;dropping-particle&quot;:&quot;&quot;,&quot;non-dropping-particle&quot;:&quot;&quot;},{&quot;family&quot;:&quot;Robb&quot;,&quot;given&quot;:&quot;Geoffrey L.&quot;,&quot;parse-names&quot;:false,&quot;dropping-particle&quot;:&quot;&quot;,&quot;non-dropping-particle&quot;:&quot;&quot;},{&quot;family&quot;:&quot;Altmyer&quot;,&quot;given&quot;:&quot;Chad S.&quot;,&quot;parse-names&quot;:false,&quot;dropping-particle&quot;:&quot;&quot;,&quot;non-dropping-particle&quot;:&quot;&quot;},{&quot;family&quot;:&quot;Ames&quot;,&quot;given&quot;:&quot;Frederick C.&quot;,&quot;parse-names&quot;:false,&quot;dropping-particle&quot;:&quot;&quot;,&quot;non-dropping-particle&quot;:&quot;&quot;},{&quot;family&quot;:&quot;Singletary&quot;,&quot;given&quot;:&quot;S. Eva&quot;,&quot;parse-names&quot;:false,&quot;dropping-particle&quot;:&quot;&quot;,&quot;non-dropping-particle&quot;:&quot;&quot;},{&quot;family&quot;:&quot;Ross&quot;,&quot;given&quot;:&quot;Merrick I.&quot;,&quot;parse-names&quot;:false,&quot;dropping-particle&quot;:&quot;&quot;,&quot;non-dropping-particle&quot;:&quot;&quot;},{&quot;family&quot;:&quot;Balch&quot;,&quot;given&quot;:&quot;Charles M.&quot;,&quot;parse-names&quot;:false,&quot;dropping-particle&quot;:&quot;&quot;,&quot;non-dropping-particle&quot;:&quot;&quot;}],&quot;container-title&quot;:&quot;Annals of Plastic Surgery&quot;,&quot;container-title-short&quot;:&quot;Ann Plast Surg&quot;,&quot;DOI&quot;:&quot;10.1097/00000637-199403000-00002&quot;,&quot;ISSN&quot;:&quot;0148-7043&quot;,&quot;issued&quot;:{&quot;date-parts&quot;:[[1994,3]]},&quot;page&quot;:&quot;234&quot;,&quot;issue&quot;:&quot;3&quot;,&quot;volume&quot;:&quot;32&quot;},&quot;isTemporary&quot;:false}]},{&quot;citationID&quot;:&quot;MENDELEY_CITATION_32a889ac-73e6-43bd-9126-bb47fbd7e627&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&quot;,&quot;citationItems&quot;:[{&quot;id&quot;:&quot;52cb8b18-b10e-3fe3-b8c7-1a7c42aee200&quot;,&quot;itemData&quot;:{&quot;type&quot;:&quot;article-journal&quot;,&quot;id&quot;:&quot;52cb8b18-b10e-3fe3-b8c7-1a7c42aee200&quot;,&quot;title&quot;:&quot;Inferior epigastric artery skin flaps without rectus abdominis muscle&quot;,&quot;author&quot;:[{&quot;family&quot;:&quot;Koshima&quot;,&quot;given&quot;:&quot;Isao&quot;,&quot;parse-names&quot;:false,&quot;dropping-particle&quot;:&quot;&quot;,&quot;non-dropping-particle&quot;:&quot;&quot;},{&quot;family&quot;:&quot;Soeda&quot;,&quot;given&quot;:&quot;Shugo&quot;,&quot;parse-names&quot;:false,&quot;dropping-particle&quot;:&quot;&quot;,&quot;non-dropping-particle&quot;:&quot;&quot;}],&quot;container-title&quot;:&quot;British Journal of Plastic Surgery&quot;,&quot;container-title-short&quot;:&quot;Br J Plast Surg&quot;,&quot;DOI&quot;:&quot;10.1016/0007-1226(89)90075-1&quot;,&quot;ISSN&quot;:&quot;00071226&quot;,&quot;issued&quot;:{&quot;date-parts&quot;:[[1989,11]]},&quot;page&quot;:&quot;645-648&quot;,&quot;issue&quot;:&quot;6&quot;,&quot;volume&quot;:&quot;42&quot;},&quot;isTemporary&quot;:false}]},{&quot;citationID&quot;:&quot;MENDELEY_CITATION_807bc9fb-c8a8-4212-9dfc-8367e1061e1b&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&quot;,&quot;citationItems&quot;:[{&quot;id&quot;:&quot;a9cac130-5909-3df5-9b11-f462e2de6b02&quot;,&quot;itemData&quot;:{&quot;type&quot;:&quot;article-journal&quot;,&quot;id&quot;:&quot;a9cac130-5909-3df5-9b11-f462e2de6b02&quot;,&quot;title&quot;:&quot;Iginio Tansini and the Origin of the Latissimus Dorsi Musculocutaneous Flap&quot;,&quot;author&quot;:[{&quot;family&quot;:&quot;Maxwell&quot;,&quot;given&quot;:&quot;G. Patrick&quot;,&quot;parse-names&quot;:false,&quot;dropping-particle&quot;:&quot;&quot;,&quot;non-dropping-particle&quot;:&quot;&quot;}],&quot;container-title&quot;:&quot;Plastic and Reconstructive Surgery&quot;,&quot;container-title-short&quot;:&quot;Plast Reconstr Surg&quot;,&quot;DOI&quot;:&quot;10.1097/00006534-198005000-00027&quot;,&quot;ISSN&quot;:&quot;0032-1052&quot;,&quot;issued&quot;:{&quot;date-parts&quot;:[[1980,5]]},&quot;page&quot;:&quot;686-692&quot;,&quot;issue&quot;:&quot;5&quot;,&quot;volume&quot;:&quot;65&quot;},&quot;isTemporary&quot;:false}]},{&quot;citationID&quot;:&quot;MENDELEY_CITATION_cc75e4ac-ee76-4430-aa64-ed9ff0628e9c&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&quot;,&quot;citationItems&quot;:[{&quot;id&quot;:&quot;268032f4-7d92-3e37-8458-b3fb4578700c&quot;,&quot;itemData&quot;:{&quot;type&quot;:&quot;report&quot;,&quot;id&quot;:&quot;268032f4-7d92-3e37-8458-b3fb4578700c&quot;,&quot;title&quot;:&quot;Post mastectomy breast reconstruction using a breast sharing technique&quot;,&quot;author&quot;:[{&quot;family&quot;:&quot;Marshall&quot;,&quot;given&quot;:&quot;Donald R&quot;,&quot;parse-names&quot;:false,&quot;dropping-particle&quot;:&quot;&quot;,&quot;non-dropping-particle&quot;:&quot;&quot;},{&quot;family&quot;:&quot;Anstee&quot;,&quot;given&quot;:&quot;E John&quot;,&quot;parse-names&quot;:false,&quot;dropping-particle&quot;:&quot;&quot;,&quot;non-dropping-particle&quot;:&quot;&quot;},{&quot;family&quot;:&quot;Stapleton&quot;,&quot;given&quot;:&quot;Murray J&quot;,&quot;parse-names&quot;:false,&quot;dropping-particle&quot;:&quot;&quot;,&quot;non-dropping-particle&quot;:&quot;&quot;}],&quot;container-title&quot;:&quot;British Journal o~Plostic Sur~erv&quot;,&quot;issued&quot;:{&quot;date-parts&quot;:[[1981]]},&quot;number-of-pages&quot;:&quot;426430&quot;,&quot;volume&quot;:&quot;34&quot;,&quot;container-title-short&quot;:&quot;&quot;},&quot;isTemporary&quot;:false}]},{&quot;citationID&quot;:&quot;MENDELEY_CITATION_6238131a-0473-4041-80be-658de6322fae&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&quot;,&quot;citationItems&quot;:[{&quot;id&quot;:&quot;bc6bf8fb-ba10-30c4-983b-506f0f8a5f87&quot;,&quot;itemData&quot;:{&quot;type&quot;:&quot;article-journal&quot;,&quot;id&quot;:&quot;bc6bf8fb-ba10-30c4-983b-506f0f8a5f87&quot;,&quot;title&quot;:&quot;A New Contralateral Split-Breast Flap for Breast Reconstruction and Its Salvage After Complication: An Alternative for Select Patients&quot;,&quot;author&quot;:[{&quot;family&quot;:&quot;Schoeller&quot;,&quot;given&quot;:&quot;Thomas&quot;,&quot;parse-names&quot;:false,&quot;dropping-particle&quot;:&quot;&quot;,&quot;non-dropping-particle&quot;:&quot;&quot;},{&quot;family&quot;:&quot;Bauer&quot;,&quot;given&quot;:&quot;Thomas&quot;,&quot;parse-names&quot;:false,&quot;dropping-particle&quot;:&quot;&quot;,&quot;non-dropping-particle&quot;:&quot;&quot;},{&quot;family&quot;:&quot;Haug&quot;,&quot;given&quot;:&quot;Martin&quot;,&quot;parse-names&quot;:false,&quot;dropping-particle&quot;:&quot;&quot;,&quot;non-dropping-particle&quot;:&quot;&quot;},{&quot;family&quot;:&quot;Otto&quot;,&quot;given&quot;:&quot;Angela&quot;,&quot;parse-names&quot;:false,&quot;dropping-particle&quot;:&quot;&quot;,&quot;non-dropping-particle&quot;:&quot;&quot;},{&quot;family&quot;:&quot;Wechselberger&quot;,&quot;given&quot;:&quot;Gottfried&quot;,&quot;parse-names&quot;:false,&quot;dropping-particle&quot;:&quot;&quot;,&quot;non-dropping-particle&quot;:&quot;&quot;},{&quot;family&quot;:&quot;Piza-Katzer&quot;,&quot;given&quot;:&quot;Hildegunde&quot;,&quot;parse-names&quot;:false,&quot;dropping-particle&quot;:&quot;&quot;,&quot;non-dropping-particle&quot;:&quot;&quot;}],&quot;container-title&quot;:&quot;Annals of Plastic Surgery&quot;,&quot;container-title-short&quot;:&quot;Ann Plast Surg&quot;,&quot;DOI&quot;:&quot;10.1097/00000637-200110000-00015&quot;,&quot;ISSN&quot;:&quot;0148-7043&quot;,&quot;issued&quot;:{&quot;date-parts&quot;:[[2001,10]]},&quot;page&quot;:&quot;442-445&quot;,&quot;issue&quot;:&quot;4&quot;,&quot;volume&quot;:&quot;47&quot;},&quot;isTemporary&quot;:false}]},{&quot;citationID&quot;:&quot;MENDELEY_CITATION_1d2c9c5f-61c4-4aa4-be66-58b90e9f0848&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&quot;,&quot;citationItems&quot;:[{&quot;id&quot;:&quot;58f6492e-43d5-3e0d-9851-4bdfaaea67e4&quot;,&quot;itemData&quot;:{&quot;type&quot;:&quot;article-journal&quot;,&quot;id&quot;:&quot;58f6492e-43d5-3e0d-9851-4bdfaaea67e4&quot;,&quot;title&quot;:&quot;Postmastectomy Breast Reconstruction Using a Microvascular Breast-Sharing Technique&quot;,&quot;author&quot;:[{&quot;family&quot;:&quot;Morritt&quot;,&quot;given&quot;:&quot;Andrew N.&quot;,&quot;parse-names&quot;:false,&quot;dropping-particle&quot;:&quot;&quot;,&quot;non-dropping-particle&quot;:&quot;&quot;},{&quot;family&quot;:&quot;Grinsell&quot;,&quot;given&quot;:&quot;Damien&quot;,&quot;parse-names&quot;:false,&quot;dropping-particle&quot;:&quot;&quot;,&quot;non-dropping-particle&quot;:&quot;&quot;},{&quot;family&quot;:&quot;Morrison&quot;,&quot;given&quot;:&quot;Wayne A.&quot;,&quot;parse-names&quot;:false,&quot;dropping-particle&quot;:&quot;&quot;,&quot;non-dropping-particle&quot;:&quot;&quot;}],&quot;container-title&quot;:&quot;Plastic and Reconstructive Surgery&quot;,&quot;container-title-short&quot;:&quot;Plast Reconstr Surg&quot;,&quot;DOI&quot;:&quot;10.1097/01.prs.0000239534.45727.d6&quot;,&quot;ISSN&quot;:&quot;0032-1052&quot;,&quot;issued&quot;:{&quot;date-parts&quot;:[[2006,11]]},&quot;page&quot;:&quot;1313-1316&quot;,&quot;issue&quot;:&quot;6&quot;,&quot;volume&quot;:&quot;118&quot;},&quot;isTemporary&quot;:false}]},{&quot;citationID&quot;:&quot;MENDELEY_CITATION_54913f1c-5f54-4650-babb-9f1f8a138683&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&quot;,&quot;citationItems&quot;:[{&quot;id&quot;:&quot;a9476760-6d7c-3190-8391-96a648e593fa&quot;,&quot;itemData&quot;:{&quot;type&quot;:&quot;article-journal&quot;,&quot;id&quot;:&quot;a9476760-6d7c-3190-8391-96a648e593fa&quot;,&quot;title&quot;:&quot;The anatomic basis of the internal mammary artery perforator flap: a cadaver study&quot;,&quot;author&quot;:[{&quot;family&quot;:&quot;Schmidt&quot;,&quot;given&quot;:&quot;Manfred&quot;,&quot;parse-names&quot;:false,&quot;dropping-particle&quot;:&quot;&quot;,&quot;non-dropping-particle&quot;:&quot;&quot;},{&quot;family&quot;:&quot;Aszmann&quot;,&quot;given&quot;:&quot;Oskar C.&quot;,&quot;parse-names&quot;:false,&quot;dropping-particle&quot;:&quot;&quot;,&quot;non-dropping-particle&quot;:&quot;&quot;},{&quot;family&quot;:&quot;Beck&quot;,&quot;given&quot;:&quot;Harald&quot;,&quot;parse-names&quot;:false,&quot;dropping-particle&quot;:&quot;&quot;,&quot;non-dropping-particle&quot;:&quot;&quot;},{&quot;family&quot;:&quot;Frey&quot;,&quot;given&quot;:&quot;Manfred&quot;,&quot;parse-names&quot;:false,&quot;dropping-particle&quot;:&quot;&quot;,&quot;non-dropping-particle&quot;:&quot;&quot;}],&quot;container-title&quot;:&quot;Journal of Plastic, Reconstructive and Aesthetic Surgery&quot;,&quot;DOI&quot;:&quot;10.1016/j.bjps.2008.09.019&quot;,&quot;ISSN&quot;:&quot;17486815&quot;,&quot;PMID&quot;:&quot;19121988&quot;,&quot;issued&quot;:{&quot;date-parts&quot;:[[2010,2]]},&quot;page&quot;:&quot;191-196&quot;,&quot;abstract&quot;:&quot;Introduction: The perforating branches of the internal mammary artery have recently been described as recipient vessel for free-tissue transfer breast reconstruction. However, reports on perforator flaps based on these vessels are rare. The aim of this study was to investigate the vascular basis of the internal mammary artery perforator (IMAP) flap and to describe the location and size of the individual flaps. Material and methods: The IMAPs of 10 fresh female cadavers were injected with methylene blue solution. The location and size of the labelled skin area were observed. Finally, the arterial perforators were dissected, and the length, diameter and the distance of the lateral sternal border to the perforation point were recorded. Results: The IMAPs supplied the skin of the ventromedial thorax and breast from the clavicle to the skin of the cranial abdominal wall in a sequential order. The mean size of all injected skin areas was 84 ± 54 cm2 (13 × 7 cm). The biggest detected skin dimensions were 16 × 9 cm on average for IMAP 2 (area 138 ± 41 cm2). The mean external diameter of the IMAP was 1.3 ± 0.5 mm (range: 0.4-2.9 mm). The mean dissectible length was 8.3 ± 3.6 cm (range: 3-17 cm). The largest diameter was found for IMAP 2 with a mean of 1.6 ± 0.5 mm (range: 0.9-2.3 mm). Conclusions: In the present study, a reliable anatomy of the IMAP flap could be demonstrated. Based on these results, different clinical applications exist for the individual IMAP flaps. The flaps based on IMAP 1 or 2 may be rotated cranially for tracheostoma or anterior neck reconstruction. The flaps based on IMAP 4 supplying the skin of the inframammary fold could be used for reconstruction of the contralateral thoracic wall or breast. The harvest site of IMAP 1 and 2 can be closed directly if the width of the flap is less than 6 cm. The IMAP 4 harvest site could be closed via a reduction mammaplasty technique, thus minimising donor-site morbidity. © 2008 British Association of Plastic, Reconstructive and Aesthetic Surgeons.&quot;,&quot;issue&quot;:&quot;2&quot;,&quot;volume&quot;:&quot;63&quot;,&quot;container-title-short&quot;:&quot;&quot;},&quot;isTemporary&quot;:false}]},{&quot;citationID&quot;:&quot;MENDELEY_CITATION_bc22d7d2-0df6-4d90-8ce0-c13642951aee&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&quot;,&quot;citationItems&quot;:[{&quot;id&quot;:&quot;6c52e4f4-b88f-3e96-ac4e-c31a68163de3&quot;,&quot;itemData&quot;:{&quot;type&quot;:&quot;article-journal&quot;,&quot;id&quot;:&quot;6c52e4f4-b88f-3e96-ac4e-c31a68163de3&quot;,&quot;title&quot;:&quot;Indocyanine green fluorescence angiography for free flap monitoring: A pilot study&quot;,&quot;author&quot;:[{&quot;family&quot;:&quot;Hitier&quot;,&quot;given&quot;:&quot;Marine&quot;,&quot;parse-names&quot;:false,&quot;dropping-particle&quot;:&quot;&quot;,&quot;non-dropping-particle&quot;:&quot;&quot;},{&quot;family&quot;:&quot;Cracowski&quot;,&quot;given&quot;:&quot;Jean Luc&quot;,&quot;parse-names&quot;:false,&quot;dropping-particle&quot;:&quot;&quot;,&quot;non-dropping-particle&quot;:&quot;&quot;},{&quot;family&quot;:&quot;Hamou&quot;,&quot;given&quot;:&quot;Cynthia&quot;,&quot;parse-names&quot;:false,&quot;dropping-particle&quot;:&quot;&quot;,&quot;non-dropping-particle&quot;:&quot;&quot;},{&quot;family&quot;:&quot;Righini&quot;,&quot;given&quot;:&quot;Christian&quot;,&quot;parse-names&quot;:false,&quot;dropping-particle&quot;:&quot;&quot;,&quot;non-dropping-particle&quot;:&quot;&quot;},{&quot;family&quot;:&quot;Bettega&quot;,&quot;given&quot;:&quot;Georges&quot;,&quot;parse-names&quot;:false,&quot;dropping-particle&quot;:&quot;&quot;,&quot;non-dropping-particle&quot;:&quot;&quot;}],&quot;container-title&quot;:&quot;Journal of Cranio-Maxillofacial Surgery&quot;,&quot;DOI&quot;:&quot;10.1016/j.jcms.2016.09.001&quot;,&quot;ISSN&quot;:&quot;18784119&quot;,&quot;PMID&quot;:&quot;27745767&quot;,&quot;issued&quot;:{&quot;date-parts&quot;:[[2016,11,1]]},&quot;page&quot;:&quot;1833-1841&quot;,&quot;abstract&quot;:&quot;Objective We evaluated the feasibility and the tolerance of repeated fluorescent indocyanine green angiography in free flap monitoring, and determined the intraoperative predictive values of flap vitality. Background The free flap failure rate has been significantly reduced, but free flap loss still occurs and remains a costly disaster. Repeated clinical examinations are commonly used for flap monitoring, but they can be unreliable because of their subjectivity. Laser-induced fluorescence of indocyanine green is a new method for assessing tissue perfusion. Methods 20 patients undergoing microsurgical reconstruction were monitored by indocyanine green fluorescence angiography, intraoperatively, and during 4 days after surgery, with 18 injections. Monitoring was made by clinical examination, and then compared to angiographic findings. Results The vascular complication rate was 15% (3/20) with 2 cases of venous thrombosis and one case of partial necrosis of the flap skin paddle. Both cases of venous thrombosis were salvaged by secondary surgery. There was no total flap loss. ICG angiography allowed detecting each intra and postoperative complication, earlier than clinical examination. The mean per-operative intensity of fluorescence was significantly lower in flaps with vascular complications (23.8 GL/ms; p = 0.008). The postoperative slope (p = 0.02) and amplitude (p = 0.03) of the fluorescent signal were both significantly lower than for uncomplicated flaps, before surgical revision. These 2 parameters came back to normal values after secondary surgery. There was no adverse effect of ICG despite the repeated injections. Conclusion ICG angiography is a feasible and safe technique for the detection of free flap vascular complications.&quot;,&quot;publisher&quot;:&quot;Churchill Livingstone&quot;,&quot;issue&quot;:&quot;11&quot;,&quot;volume&quot;:&quot;44&quot;,&quot;container-title-short&quot;:&quot;&quot;},&quot;isTemporary&quot;:false}]},{&quot;citationID&quot;:&quot;MENDELEY_CITATION_8c3f6e71-8290-4b37-a912-98734f3d3a76&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&quot;,&quot;citationItems&quot;:[{&quot;id&quot;:&quot;c827e325-6131-3be3-8617-c7527775dec3&quot;,&quot;itemData&quot;:{&quot;type&quot;:&quot;article-journal&quot;,&quot;id&quot;:&quot;c827e325-6131-3be3-8617-c7527775dec3&quot;,&quot;title&quot;:&quot;Autologous Unilateral Breast Reconstruction with Venous Supercharged IMAP-Flaps: A Step by Step Guide of the Split Breast Technique&quot;,&quot;author&quot;:[{&quot;family&quot;:&quot;Bachleitner&quot;,&quot;given&quot;:&quot;Kathrin&quot;,&quot;parse-names&quot;:false,&quot;dropping-particle&quot;:&quot;&quot;,&quot;non-dropping-particle&quot;:&quot;&quot;},{&quot;family&quot;:&quot;Weitgasser&quot;,&quot;given&quot;:&quot;Laurenz&quot;,&quot;parse-names&quot;:false,&quot;dropping-particle&quot;:&quot;&quot;,&quot;non-dropping-particle&quot;:&quot;&quot;},{&quot;family&quot;:&quot;Amr&quot;,&quot;given&quot;:&quot;Amro&quot;,&quot;parse-names&quot;:false,&quot;dropping-particle&quot;:&quot;&quot;,&quot;non-dropping-particle&quot;:&quot;&quot;},{&quot;family&quot;:&quot;Schoeller&quot;,&quot;given&quot;:&quot;Thomas&quot;,&quot;parse-names&quot;:false,&quot;dropping-particle&quot;:&quot;&quot;,&quot;non-dropping-particle&quot;:&quot;&quot;}],&quot;container-title&quot;:&quot;Journal of Clinical Medicine&quot;,&quot;container-title-short&quot;:&quot;J Clin Med&quot;,&quot;DOI&quot;:&quot;10.3390/jcm9093030&quot;,&quot;ISSN&quot;:&quot;2077-0383&quot;,&quot;issued&quot;:{&quot;date-parts&quot;:[[2020,9,20]]},&quot;page&quot;:&quot;3030&quot;,&quot;abstract&quot;:&quot;&lt;p&gt;Various techniques for breast reconstruction ranging from reconstruction with implants to free tissue transfer, with the disadvantage of either carrying a foreign body or dealing with donor site morbidity, have been described. In patients who had a unilateral mastectomy and offer a contralateral mamma hypertrophy a breast reconstruction can be performed with the excess tissue from the hypertrophic side using the split breast technique. Here a local internal mammary artery perforator (IMAP) flap of the hypertrophic breast can be used for reconstruction avoiding the downsides of implants or a microsurgical reconstruction and simultaneously reducing the enlarged donor breast in order to achieve symmetry. Methods: Between April 2010 and February 2019 the split breast technique was performed in five patients after mastectomy due to breast cancer. Operating time, length of stay, complications and the need for secondary operations were analyzed and the surgical technique including flap supercharging were described in detail. Results: All five IMAP-flaps survived and an aesthetically pleasant result could be achieved using the split breast technique. An average of two secondary corrections to achieve better symmetry were necessary after each breast reconstruction. Complications included venous flap congestion, partial flap necrosis and asymmetry. No breast cancer recurrence was recorded. An overall approval of the surgical technique among patients was observed. Conclusions: The use of the contralateral breast for unilateral total breast reconstruction represents an additional highly useful technique for selected patients, is safe and reliable results can be achieved. Although this technique is carried out as a single-stage procedure, including breast reduction and reconstruction at the same time, secondary operations may be necessary to achieve superior symmetry and a satisfying aesthetic result. Survival of the IMAP-flaps can be improved by venous supercharging of the flaps onto the thoracoepigastric vein.&lt;/p&gt;&quot;,&quot;issue&quot;:&quot;9&quot;,&quot;volume&quot;:&quot;9&quot;},&quot;isTemporary&quot;:false}]},{&quot;citationID&quot;:&quot;MENDELEY_CITATION_4d60f262-f7bd-4e64-9a10-b6ea74cff4b8&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&quot;,&quot;citationItems&quot;:[{&quot;id&quot;:&quot;eb681925-b87e-39e8-9995-3dbbf7b85822&quot;,&quot;itemData&quot;:{&quot;type&quot;:&quot;article-journal&quot;,&quot;id&quot;:&quot;eb681925-b87e-39e8-9995-3dbbf7b85822&quot;,&quot;title&quot;:&quot;A National Snapshot of Satisfaction with Breast Cancer Procedures&quot;,&quot;author&quot;:[{&quot;family&quot;:&quot;Atisha&quot;,&quot;given&quot;:&quot;Dunya M.&quot;,&quot;parse-names&quot;:false,&quot;dropping-particle&quot;:&quot;&quot;,&quot;non-dropping-particle&quot;:&quot;&quot;},{&quot;family&quot;:&quot;Rushing&quot;,&quot;given&quot;:&quot;Christel N.&quot;,&quot;parse-names&quot;:false,&quot;dropping-particle&quot;:&quot;&quot;,&quot;non-dropping-particle&quot;:&quot;&quot;},{&quot;family&quot;:&quot;Samsa&quot;,&quot;given&quot;:&quot;Gregory P.&quot;,&quot;parse-names&quot;:false,&quot;dropping-particle&quot;:&quot;&quot;,&quot;non-dropping-particle&quot;:&quot;&quot;},{&quot;family&quot;:&quot;Locklear&quot;,&quot;given&quot;:&quot;Tracie D.&quot;,&quot;parse-names&quot;:false,&quot;dropping-particle&quot;:&quot;&quot;,&quot;non-dropping-particle&quot;:&quot;&quot;},{&quot;family&quot;:&quot;Cox&quot;,&quot;given&quot;:&quot;Charlie E.&quot;,&quot;parse-names&quot;:false,&quot;dropping-particle&quot;:&quot;&quot;,&quot;non-dropping-particle&quot;:&quot;&quot;},{&quot;family&quot;:&quot;Shelley Hwang&quot;,&quot;given&quot;:&quot;E.&quot;,&quot;parse-names&quot;:false,&quot;dropping-particle&quot;:&quot;&quot;,&quot;non-dropping-particle&quot;:&quot;&quot;},{&quot;family&quot;:&quot;Zenn&quot;,&quot;given&quot;:&quot;Michael R.&quot;,&quot;parse-names&quot;:false,&quot;dropping-particle&quot;:&quot;&quot;,&quot;non-dropping-particle&quot;:&quot;&quot;},{&quot;family&quot;:&quot;Pusic&quot;,&quot;given&quot;:&quot;Andrea L.&quot;,&quot;parse-names&quot;:false,&quot;dropping-particle&quot;:&quot;&quot;,&quot;non-dropping-particle&quot;:&quot;&quot;},{&quot;family&quot;:&quot;Abernethy&quot;,&quot;given&quot;:&quot;Amy P.&quot;,&quot;parse-names&quot;:false,&quot;dropping-particle&quot;:&quot;&quot;,&quot;non-dropping-particle&quot;:&quot;&quot;}],&quot;container-title&quot;:&quot;Annals of Surgical Oncology&quot;,&quot;container-title-short&quot;:&quot;Ann Surg Oncol&quot;,&quot;DOI&quot;:&quot;10.1245/s10434-014-4246-9&quot;,&quot;ISSN&quot;:&quot;15344681&quot;,&quot;PMID&quot;:&quot;25465378&quot;,&quot;issued&quot;:{&quot;date-parts&quot;:[[2015]]},&quot;page&quot;:&quot;361-369&quot;,&quot;abstract&quot;:&quot;Purpose: Women with early-stage breast cancer face the complex decision to undergo one of three equally effective oncologic surgical strategies: breast-conservation surgery with radiation (BCS), mastectomy, or mastectomy with breast reconstruction. With comparable oncologic outcomes and survival rates, evaluations of satisfaction with these procedures are needed to facilitate the decision-making process and to optimize long-term health.\nMethods: Women recruited from the Army of Women with a history of breast cancer surgery took electronically administered surgery-specific surveys, including the BREAST-Q© and a background survey evaluating patient-, disease-, and procedure-specific factors. Descriptive statistics and regression analysis were used to evaluate the effect of procedure type on breast satisfaction scores.\nResults: Overall, 7,619 women completed the questionnaires. Linear regression revealed that women who underwent abdominal flap, or buttock or thigh flap reconstruction reported the highest breast satisfaction score, scoring an average of 5.6 points and 14.4 points higher than BCS, respectively (p &lt; 0.0001 and p = 0.027, respectively). No difference in satisfaction was observed in women who underwent latissimus dorsi flap reconstruction compared with those who underwent BCS. Women who underwent implant reconstruction reported scores 8.6 points lower than BCS (p &lt; 0.0001). Those with mastectomies without reconstruction or complex surgical histories scored, on average, 10 points lower than BCS (p &lt; 0.0001).\nConclusion: Women who underwent autologous tissue reconstruction reported the highest breast satisfaction, while women undergoing mastectomy without reconstruction reported the lowest satisfaction. These findings emphasize the value of patient-reported outcome measures as an important guide to decision making in breast surgery and underscore the importance of multidisciplinary participation early in the surgical decision-making process.&quot;,&quot;publisher&quot;:&quot;Springer New York LLC&quot;,&quot;issue&quot;:&quot;2&quot;,&quot;volume&quot;:&quot;22&quot;},&quot;isTemporary&quot;:false}]},{&quot;citationID&quot;:&quot;MENDELEY_CITATION_40004636-2571-452c-96fb-81626883a814&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&quot;,&quot;citationItems&quot;:[{&quot;id&quot;:&quot;a6a761bb-01a5-308a-b5c2-32dbe8ebf7a3&quot;,&quot;itemData&quot;:{&quot;type&quot;:&quot;article&quot;,&quot;id&quot;:&quot;a6a761bb-01a5-308a-b5c2-32dbe8ebf7a3&quot;,&quot;title&quot;:&quot;Radiotherapy and breast reconstruction: A meta-analysis&quot;,&quot;author&quot;:[{&quot;family&quot;:&quot;Barry&quot;,&quot;given&quot;:&quot;M.&quot;,&quot;parse-names&quot;:false,&quot;dropping-particle&quot;:&quot;&quot;,&quot;non-dropping-particle&quot;:&quot;&quot;},{&quot;family&quot;:&quot;Kell&quot;,&quot;given&quot;:&quot;M. R.&quot;,&quot;parse-names&quot;:false,&quot;dropping-particle&quot;:&quot;&quot;,&quot;non-dropping-particle&quot;:&quot;&quot;}],&quot;container-title&quot;:&quot;Breast Cancer Research and Treatment&quot;,&quot;container-title-short&quot;:&quot;Breast Cancer Res Treat&quot;,&quot;DOI&quot;:&quot;10.1007/s10549-011-1401-x&quot;,&quot;ISSN&quot;:&quot;01676806&quot;,&quot;PMID&quot;:&quot;21336948&quot;,&quot;issued&quot;:{&quot;date-parts&quot;:[[2011,5]]},&quot;page&quot;:&quot;15-22&quot;,&quot;abstract&quot;:&quot;The optimum sequencing of breast reconstruction (BR) in patients receiving postmastectomy radiation therapy (PMRT) is controversial. A comprehensive search of published studies that examined postoperative morbidity following immediate or delayed BR with combined radiotherapy was performed. Medical (MEDLINE &amp; EMBASE) databases were searched and cross-referenced for appropriate studies where morbidity following BR was the primary outcome measured. A total of 1,105 patients were identified from 11 appropriately selected studies. Patients undergoing PMRT and BR are more likely to suffer morbidity compared with patients not receiving PMRT (OR = 4.2; 95% CI, 2.4-7.2 [no PMRT vs. PMRT]). Reconstruction technique was also examined with outcome when PMRT was delivered after BR, and this demonstrated that autologous reconstruction is associated with less morbidity in this setting (OR = 0.21; 95% CI, 0.1-0.4 [autologous vs. implant-based]). Delaying BR until after PMRT had no significant effect on outcome (OR = 0.87; 95% CI, 0.47-1.62 [delayed vs. immediate]). PMRT has a detrimental effect on BR outcome. These results suggest that where immediate reconstruction is undertaken with the necessity of PMRT, an autologous flap results in less morbidity when compared with implant-based reconstruction. © 2011 Springer Science+Business Media, LLC.&quot;,&quot;issue&quot;:&quot;1&quot;,&quot;volume&quot;:&quot;127&quot;},&quot;isTemporary&quot;:false}]},{&quot;citationID&quot;:&quot;MENDELEY_CITATION_0ba9e502-2b83-45f2-af05-44d2480d131b&quot;,&quot;properties&quot;:{&quot;noteIndex&quot;:0},&quot;isEdited&quot;:false,&quot;manualOverride&quot;:{&quot;isManuallyOverridden&quot;:false,&quot;citeprocText&quot;:&quot;&lt;sup&gt;13,14&lt;/sup&gt;&quot;,&quot;manualOverrideText&quot;:&quot;&quot;},&quot;citationTag&quot;:&quot;MENDELEY_CITATION_v3_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&quot;,&quot;citationItems&quot;:[{&quot;id&quot;:&quot;87bf45d6-bc8f-3243-8802-5b377ee3882d&quot;,&quot;itemData&quot;:{&quot;type&quot;:&quot;article-journal&quot;,&quot;id&quot;:&quot;87bf45d6-bc8f-3243-8802-5b377ee3882d&quot;,&quot;title&quot;:&quot;Clinical outcomes in breast cancer expander-implant reconstructive patients with radiation therapy&quot;,&quot;author&quot;:[{&quot;family&quot;:&quot;Chen&quot;,&quot;given&quot;:&quot;Tiffany A.&quot;,&quot;parse-names&quot;:false,&quot;dropping-particle&quot;:&quot;&quot;,&quot;non-dropping-particle&quot;:&quot;&quot;},{&quot;family&quot;:&quot;Momeni&quot;,&quot;given&quot;:&quot;Arash&quot;,&quot;parse-names&quot;:false,&quot;dropping-particle&quot;:&quot;&quot;,&quot;non-dropping-particle&quot;:&quot;&quot;},{&quot;family&quot;:&quot;Lee&quot;,&quot;given&quot;:&quot;Gordon K.&quot;,&quot;parse-names&quot;:false,&quot;dropping-particle&quot;:&quot;&quot;,&quot;non-dropping-particle&quot;:&quot;&quot;}],&quot;container-title&quot;:&quot;Journal of Plastic, Reconstructive and Aesthetic Surgery&quot;,&quot;DOI&quot;:&quot;10.1016/j.bjps.2015.08.032&quot;,&quot;ISSN&quot;:&quot;18780539&quot;,&quot;PMID&quot;:&quot;26453182&quot;,&quot;issued&quot;:{&quot;date-parts&quot;:[[2016,1,1]]},&quot;page&quot;:&quot;14-22&quot;,&quot;abstract&quot;:&quot;Immediate expander-implant breast reconstruction (EIBR) with external beam radiation therapy (XRT) is pursued by many breast cancer patients; however, there is still a lack of consensus on the expected clinical outcomes. We performed a critical analysis of postoperative outcomes in EIBR patients with XRT exposure through a retrospective review from January 2007 to December 2013. Patients were stratified into three groups: exposure to preoperative XRT (XRT-pre), postoperative XRT (XRT-post), or no XRT (control). A subset of XRT patients with bilateral EIBR was assessed using a matched-pair analysis with the patients serving as their own controls. A total of 76 patients were included in the study. Major complications were observed in 6 of 8, 26 of 38, and 14 of 30 patients in the XRT-pre, XRT-post, and control groups, respectively, and were not statistically different (p &gt; 0.05). EIBR failure rates were 13.3% in the control group compared to 50.0% in the XRT-pre group (p = 0.044) and 26.3% in the XRT-post group (p &gt; 0.05). In the matched-pair analysis, 16 of 26 irradiated breasts developed complications compared to only 7 of 26 contralateral non-irradiated breasts (p = 0.043). In conclusion, we detected a significantly increased risk of complications in patients with pre-mastectomy radiotherapy. Patients with this history of XRT should strongly consider autologous reconstruction instead of EIBR to avoid the high risk of developing complications and subsequently losing their implant. Increased complications in irradiated breasts when compared to the contralateral non-irradiated breasts in bilateral EIBR patients confirmed the detrimental role of XRT in the setting of EIBR.&quot;,&quot;publisher&quot;:&quot;Churchill Livingstone&quot;,&quot;issue&quot;:&quot;1&quot;,&quot;volume&quot;:&quot;69&quot;,&quot;container-title-short&quot;:&quot;&quot;},&quot;isTemporary&quot;:false},{&quot;id&quot;:&quot;007c28ae-4962-38a4-a0e1-45982fa36bad&quot;,&quot;itemData&quot;:{&quot;type&quot;:&quot;article-journal&quot;,&quot;id&quot;:&quot;007c28ae-4962-38a4-a0e1-45982fa36bad&quot;,&quot;title&quot;:&quot;Prosthetic breast reconstruction in previously irradiated breasts: A meta-analysis&quot;,&quot;author&quot;:[{&quot;family&quot;:&quot;Lee&quot;,&quot;given&quot;:&quot;Kyeong Tae&quot;,&quot;parse-names&quot;:false,&quot;dropping-particle&quot;:&quot;&quot;,&quot;non-dropping-particle&quot;:&quot;&quot;},{&quot;family&quot;:&quot;Mun&quot;,&quot;given&quot;:&quot;Goo Hyun&quot;,&quot;parse-names&quot;:false,&quot;dropping-particle&quot;:&quot;&quot;,&quot;non-dropping-particle&quot;:&quot;&quot;}],&quot;container-title&quot;:&quot;Journal of Surgical Oncology&quot;,&quot;container-title-short&quot;:&quot;J Surg Oncol&quot;,&quot;DOI&quot;:&quot;10.1002/jso.24032&quot;,&quot;ISSN&quot;:&quot;10969098&quot;,&quot;PMID&quot;:&quot;26374273&quot;,&quot;issued&quot;:{&quot;date-parts&quot;:[[2015,10,1]]},&quot;page&quot;:&quot;468-475&quot;,&quot;abstract&quot;:&quot;Background and Objectives The present review evaluated the impacts of pre-reconstruction radiotherapy on outcome of prosthetic breast reconstruction and compared the safety of prosthetic reconstruction with that of other modalities, including autologous tissue reconstruction and the combination of flap and implant in the setting of pre-reconstruction radiation. Methods Studies presenting outcomes of prosthetic breast reconstruction in the setting of pre-reconstruction radiation published in the past 10 years were identified and reviewed. Results Twenty studies were analyzed. Prosthetic reconstruction in previously irradiated breasts showed significantly increased risks for complications, including reconstruction failure (relative risk, 2.58; 95% confidence interval, 1.86-3.57) than those cases without radiation, regardless of the specific surgical technique used, including one-/two-stage reconstruction, use of an acellular dermal matrix or not, and the timing of the reconstruction (immediate/delayed). Autologous tissue reconstruction and a combination flap and implant showed a 92% and 72% decreased risk of reconstruction failure, respectively, in previously irradiated breasts compared with that of prosthetic reconstruction. Conclusions The results suggest that prior irradiation significantly increases the risk of complications in patients undergoing prosthetic reconstruction, and using an autologous flap or combining it with an implant can be considered to reconstruct previously irradiated breasts.&quot;,&quot;publisher&quot;:&quot;John Wiley and Sons Inc.&quot;,&quot;issue&quot;:&quot;5&quot;,&quot;volume&quot;:&quot;112&quot;},&quot;isTemporary&quot;:false}]},{&quot;citationID&quot;:&quot;MENDELEY_CITATION_ee56a93d-58a4-4036-8a0a-bb313a37a889&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&quot;,&quot;citationItems&quot;:[{&quot;id&quot;:&quot;268032f4-7d92-3e37-8458-b3fb4578700c&quot;,&quot;itemData&quot;:{&quot;type&quot;:&quot;report&quot;,&quot;id&quot;:&quot;268032f4-7d92-3e37-8458-b3fb4578700c&quot;,&quot;title&quot;:&quot;Post mastectomy breast reconstruction using a breast sharing technique&quot;,&quot;author&quot;:[{&quot;family&quot;:&quot;Marshall&quot;,&quot;given&quot;:&quot;Donald R&quot;,&quot;parse-names&quot;:false,&quot;dropping-particle&quot;:&quot;&quot;,&quot;non-dropping-particle&quot;:&quot;&quot;},{&quot;family&quot;:&quot;Anstee&quot;,&quot;given&quot;:&quot;E John&quot;,&quot;parse-names&quot;:false,&quot;dropping-particle&quot;:&quot;&quot;,&quot;non-dropping-particle&quot;:&quot;&quot;},{&quot;family&quot;:&quot;Stapleton&quot;,&quot;given&quot;:&quot;Murray J&quot;,&quot;parse-names&quot;:false,&quot;dropping-particle&quot;:&quot;&quot;,&quot;non-dropping-particle&quot;:&quot;&quot;}],&quot;container-title&quot;:&quot;British Journal o~Plostic Sur~erv&quot;,&quot;issued&quot;:{&quot;date-parts&quot;:[[1981]]},&quot;number-of-pages&quot;:&quot;426430&quot;,&quot;volume&quot;:&quot;34&quot;,&quot;container-title-short&quot;:&quot;&quot;},&quot;isTemporary&quot;:false}]},{&quot;citationID&quot;:&quot;MENDELEY_CITATION_a2cb2d2a-995c-4c0f-97c0-fd347c44b4c3&quot;,&quot;properties&quot;:{&quot;noteIndex&quot;:0},&quot;isEdited&quot;:false,&quot;manualOverride&quot;:{&quot;isManuallyOverridden&quot;:false,&quot;citeprocText&quot;:&quot;&lt;sup&gt;15,16&lt;/sup&gt;&quot;,&quot;manualOverrideText&quot;:&quot;&quot;},&quot;citationTag&quot;:&quot;MENDELEY_CITATION_v3_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&quot;,&quot;citationItems&quot;:[{&quot;id&quot;:&quot;49ca2b57-9efc-3ac3-90ea-72a643d0b5f9&quot;,&quot;itemData&quot;:{&quot;type&quot;:&quot;article-journal&quot;,&quot;id&quot;:&quot;49ca2b57-9efc-3ac3-90ea-72a643d0b5f9&quot;,&quot;title&quot;:&quot;Breast-sharing technique in a unilateral mastectomy patient&quot;,&quot;author&quot;:[{&quot;family&quot;:&quot;Geerards&quot;,&quot;given&quot;:&quot;Daan&quot;,&quot;parse-names&quot;:false,&quot;dropping-particle&quot;:&quot;&quot;,&quot;non-dropping-particle&quot;:&quot;&quot;},{&quot;family&quot;:&quot;Kroeze&quot;,&quot;given&quot;:&quot;Alexander J.&quot;,&quot;parse-names&quot;:false,&quot;dropping-particle&quot;:&quot;&quot;,&quot;non-dropping-particle&quot;:&quot;&quot;},{&quot;family&quot;:&quot;Kroeze&quot;,&quot;given&quot;:&quot;Vincent J.&quot;,&quot;parse-names&quot;:false,&quot;dropping-particle&quot;:&quot;&quot;,&quot;non-dropping-particle&quot;:&quot;&quot;},{&quot;family&quot;:&quot;Broekhuysen&quot;,&quot;given&quot;:&quot;Coralien L.&quot;,&quot;parse-names&quot;:false,&quot;dropping-particle&quot;:&quot;&quot;,&quot;non-dropping-particle&quot;:&quot;&quot;}],&quot;container-title&quot;:&quot;Plastic and Reconstructive Surgery - Global Open&quot;,&quot;container-title-short&quot;:&quot;Plast Reconstr Surg Glob Open&quot;,&quot;DOI&quot;:&quot;10.1097/GOX.0000000000001976&quot;,&quot;ISSN&quot;:&quot;21697574&quot;,&quot;issued&quot;:{&quot;date-parts&quot;:[[2018]]},&quot;abstract&quot;:&quot;Breast reconstruction patients frequently desire consecutive or simultaneous contralateral breast reduction. When combining the requirements of both autologous breast reconstruction with symmetrizing breast reduction, a 2-staged contralateral pedicled breast sharing is a dignified alternative. We present a 60-year-old woman with a radical mastectomy and adjuvant radiotherapy. On the contralateral side, she had a hypertrophic breast with a desire for reduction mammaplasty. A 2-stage procedure for breast sharing was planned. A preoperative computed tomography scan, to assess the status of the fourth intercostal mammary perforator (IMAP), was performed. After the first procedure, symmastia was evident. Water-assisted liposuction and quilting sutures to the sternal periosteum were applied in a second procedure to correct the symmastia. We preserved the fourth intercostal perforator to provide optimal vascularization. Water-assisted liposuction and quilting sutures were used to correct the remaining symmastia and contributed to the aesthetics of both breasts. A drawback of this procedure is the need for multiple stages. Furthermore, oncological safety should be considered and surgeons should be aware of the risk for venous congestion. Breast-sharing could be a feasible alternative reconstruction for women seeking unilateral breast reconstruction with contralateral breast hypertrophy. It reduces the need for free-flap surgery and subsequent donor-site morbidity. Considering the fact that the contralateral breast must be of significant size, the indication for this type of reconstruction is limited.&quot;,&quot;publisher&quot;:&quot;Lippincott Williams and Wilkins&quot;,&quot;issue&quot;:&quot;11&quot;,&quot;volume&quot;:&quot;6&quot;},&quot;isTemporary&quot;:false},{&quot;id&quot;:&quot;efb8d717-7cf1-36c9-82dc-9e05c0e2e77f&quot;,&quot;itemData&quot;:{&quot;type&quot;:&quot;article-journal&quot;,&quot;id&quot;:&quot;efb8d717-7cf1-36c9-82dc-9e05c0e2e77f&quot;,&quot;title&quot;:&quot;Breast sharing: New perspectives on an old method&quot;,&quot;author&quot;:[{&quot;family&quot;:&quot;Novo-Torres&quot;,&quot;given&quot;:&quot;A.&quot;,&quot;parse-names&quot;:false,&quot;dropping-particle&quot;:&quot;&quot;,&quot;non-dropping-particle&quot;:&quot;&quot;},{&quot;family&quot;:&quot;Fakih&quot;,&quot;given&quot;:&quot;I.&quot;,&quot;parse-names&quot;:false,&quot;dropping-particle&quot;:&quot;&quot;,&quot;non-dropping-particle&quot;:&quot;&quot;},{&quot;family&quot;:&quot;Aparicio-Alcazar&quot;,&quot;given&quot;:&quot;J. J.&quot;,&quot;parse-names&quot;:false,&quot;dropping-particle&quot;:&quot;&quot;,&quot;non-dropping-particle&quot;:&quot;&quot;},{&quot;family&quot;:&quot;Garcia-Juarranz&quot;,&quot;given&quot;:&quot;J.&quot;,&quot;parse-names&quot;:false,&quot;dropping-particle&quot;:&quot;&quot;,&quot;non-dropping-particle&quot;:&quot;&quot;},{&quot;family&quot;:&quot;Navarro-Sempere&quot;,&quot;given&quot;:&quot;L.&quot;,&quot;parse-names&quot;:false,&quot;dropping-particle&quot;:&quot;&quot;,&quot;non-dropping-particle&quot;:&quot;&quot;},{&quot;family&quot;:&quot;Lorda-Barraguer&quot;,&quot;given&quot;:&quot;E.&quot;,&quot;parse-names&quot;:false,&quot;dropping-particle&quot;:&quot;&quot;,&quot;non-dropping-particle&quot;:&quot;&quot;}],&quot;container-title&quot;:&quot;Journal of Plastic, Reconstructive and Aesthetic Surgery&quot;,&quot;DOI&quot;:&quot;10.1016/j.bjps.2015.08.011&quot;,&quot;ISSN&quot;:&quot;18780539&quot;,&quot;PMID&quot;:&quot;26387797&quot;,&quot;issued&quot;:{&quot;date-parts&quot;:[[2015]]},&quot;page&quot;:&quot;1727-1732&quot;,&quot;abstract&quot;:&quot;Background Many techniques have been described for breast reconstruction after mastectomy throughout the decades. In many cases, with excess tissue being discarded, a significant reduction of the contralateral breast was needed for symmetry. Described by Marshall as a one-staged, autologous, non-microsurgical breast reconstruction technique, this method was used in perforator flaps as a breast-sharing technique. Methods Between June 2011 and January 2014, the breast-sharing technique was performed in seven patients with simple mastectomy, delayed breast reconstruction, and willingness for autologous non-microsurgical breast reconstruction. All the participants in this study received preoperative oncological screening with ultrasound, magnetic resonance imaging, or mammography, which revealed the absence of pathologic imaging in the donor breast. Results The experiences of seven patients who underwent breast reconstruction surgery through breast-sharing technique are presented. Due to venous congestion, one of the patients (14%) suffered major complications with total loss of the flap. A total of four patients (57%) incurred minor complications with little to no repercussions on the final outcome. The functional and aesthetic outcomes were very satisfactory, and only one patient required a second touch-up surgery for lipofilling due to unsatisfactory breast volume. Regular follow-ups were done by the oncologist with no recurrences found up to the present. Conclusions Using contralateral breast as the donor site, this article presents the first case series for one-stage mammarian reconstruction. With some complications but good aesthetic outcomes, this method has been shown as another available method for breast reconstruction in patients with hypertrophic and ptotic breast.&quot;,&quot;publisher&quot;:&quot;Churchill Livingstone&quot;,&quot;issue&quot;:&quot;12&quot;,&quot;volume&quot;:&quot;68&quot;,&quot;container-title-short&quot;:&quot;&quot;},&quot;isTemporary&quot;:false}]},{&quot;citationID&quot;:&quot;MENDELEY_CITATION_748a5c9f-cf38-429c-99e0-e28c4300e766&quot;,&quot;properties&quot;:{&quot;noteIndex&quot;:0},&quot;isEdited&quot;:false,&quot;manualOverride&quot;:{&quot;isManuallyOverridden&quot;:false,&quot;citeprocText&quot;:&quot;&lt;sup&gt;17,18&lt;/sup&gt;&quot;,&quot;manualOverrideText&quot;:&quot;&quot;},&quot;citationTag&quot;:&quot;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&quot;,&quot;citationItems&quot;:[{&quot;id&quot;:&quot;7a456760-e683-316e-bdd4-a02b35cffef1&quot;,&quot;itemData&quot;:{&quot;type&quot;:&quot;article-journal&quot;,&quot;id&quot;:&quot;7a456760-e683-316e-bdd4-a02b35cffef1&quot;,&quot;title&quot;:&quot;Population-based study of the risk of second primary contralateral breast cancer associated with carrying a mutation in BRCA1 or BRCA2&quot;,&quot;author&quot;:[{&quot;family&quot;:&quot;Malone&quot;,&quot;given&quot;:&quot;Kathleen E.&quot;,&quot;parse-names&quot;:false,&quot;dropping-particle&quot;:&quot;&quot;,&quot;non-dropping-particle&quot;:&quot;&quot;},{&quot;family&quot;:&quot;Begg&quot;,&quot;given&quot;:&quot;Colin B.&quot;,&quot;parse-names&quot;:false,&quot;dropping-particle&quot;:&quot;&quot;,&quot;non-dropping-particle&quot;:&quot;&quot;},{&quot;family&quot;:&quot;Haile&quot;,&quot;given&quot;:&quot;Robert W.&quot;,&quot;parse-names&quot;:false,&quot;dropping-particle&quot;:&quot;&quot;,&quot;non-dropping-particle&quot;:&quot;&quot;},{&quot;family&quot;:&quot;Borg&quot;,&quot;given&quot;:&quot;Ake&quot;,&quot;parse-names&quot;:false,&quot;dropping-particle&quot;:&quot;&quot;,&quot;non-dropping-particle&quot;:&quot;&quot;},{&quot;family&quot;:&quot;Concannon&quot;,&quot;given&quot;:&quot;Patrick&quot;,&quot;parse-names&quot;:false,&quot;dropping-particle&quot;:&quot;&quot;,&quot;non-dropping-particle&quot;:&quot;&quot;},{&quot;family&quot;:&quot;Tellhed&quot;,&quot;given&quot;:&quot;Lina&quot;,&quot;parse-names&quot;:false,&quot;dropping-particle&quot;:&quot;&quot;,&quot;non-dropping-particle&quot;:&quot;&quot;},{&quot;family&quot;:&quot;Xue&quot;,&quot;given&quot;:&quot;Shanyan&quot;,&quot;parse-names&quot;:false,&quot;dropping-particle&quot;:&quot;&quot;,&quot;non-dropping-particle&quot;:&quot;&quot;},{&quot;family&quot;:&quot;Teraoka&quot;,&quot;given&quot;:&quot;Sharon&quot;,&quot;parse-names&quot;:false,&quot;dropping-particle&quot;:&quot;&quot;,&quot;non-dropping-particle&quot;:&quot;&quot;},{&quot;family&quot;:&quot;Bernstein&quot;,&quot;given&quot;:&quot;Leslie&quot;,&quot;parse-names&quot;:false,&quot;dropping-particle&quot;:&quot;&quot;,&quot;non-dropping-particle&quot;:&quot;&quot;},{&quot;family&quot;:&quot;Capanu&quot;,&quot;given&quot;:&quot;Marinela&quot;,&quot;parse-names&quot;:false,&quot;dropping-particle&quot;:&quot;&quot;,&quot;non-dropping-particle&quot;:&quot;&quot;},{&quot;family&quot;:&quot;Reiner&quot;,&quot;given&quot;:&quot;Anne S.&quot;,&quot;parse-names&quot;:false,&quot;dropping-particle&quot;:&quot;&quot;,&quot;non-dropping-particle&quot;:&quot;&quot;},{&quot;family&quot;:&quot;Riedel&quot;,&quot;given&quot;:&quot;Elyn R.&quot;,&quot;parse-names&quot;:false,&quot;dropping-particle&quot;:&quot;&quot;,&quot;non-dropping-particle&quot;:&quot;&quot;},{&quot;family&quot;:&quot;Thomas&quot;,&quot;given&quot;:&quot;Duncan C.&quot;,&quot;parse-names&quot;:false,&quot;dropping-particle&quot;:&quot;&quot;,&quot;non-dropping-particle&quot;:&quot;&quot;},{&quot;family&quot;:&quot;Mellemkjær&quot;,&quot;given&quot;:&quot;Lene&quot;,&quot;parse-names&quot;:false,&quot;dropping-particle&quot;:&quot;&quot;,&quot;non-dropping-particle&quot;:&quot;&quot;},{&quot;family&quot;:&quot;Lynch&quot;,&quot;given&quot;:&quot;Charles F.&quot;,&quot;parse-names&quot;:false,&quot;dropping-particle&quot;:&quot;&quot;,&quot;non-dropping-particle&quot;:&quot;&quot;},{&quot;family&quot;:&quot;Boice&quot;,&quot;given&quot;:&quot;John D.&quot;,&quot;parse-names&quot;:false,&quot;dropping-particle&quot;:&quot;&quot;,&quot;non-dropping-particle&quot;:&quot;&quot;},{&quot;family&quot;:&quot;Anton-Culver&quot;,&quot;given&quot;:&quot;Hoda&quot;,&quot;parse-names&quot;:false,&quot;dropping-particle&quot;:&quot;&quot;,&quot;non-dropping-particle&quot;:&quot;&quot;},{&quot;family&quot;:&quot;Bernstein&quot;,&quot;given&quot;:&quot;Jonine L.&quot;,&quot;parse-names&quot;:false,&quot;dropping-particle&quot;:&quot;&quot;,&quot;non-dropping-particle&quot;:&quot;&quot;}],&quot;container-title&quot;:&quot;Journal of Clinical Oncology&quot;,&quot;DOI&quot;:&quot;10.1200/JCO.2009.24.2495&quot;,&quot;ISSN&quot;:&quot;0732183X&quot;,&quot;PMID&quot;:&quot;20368571&quot;,&quot;issued&quot;:{&quot;date-parts&quot;:[[2010,5,10]]},&quot;page&quot;:&quot;2404-2410&quot;,&quot;abstract&quot;:&quot;Purpose: Women with breast cancer diagnosed early in life comprise a substantial portion of those tested for BRCA1/BRCA2 mutations; however, little information is available on the subsequent risks of contralateral breast cancer in mutation carriers. This study assessed the risk of subsequent contralateral breast cancer associated with carrying a BRCA1 or BRCA2 mutation. Patients and Methods: In this nested case-control study, patients with contralateral breast cancer diagnosed 1 year or more after a first primary breast cancer (n = 705) and controls with unilateral breast cancer (n = 1,398) were ascertained from an underlying population-based cohort of 52,536 women diagnosed with a first invasive breast cancer before age 55 years. Interviews and medical record reviews were used to collect risk factor and treatment histories. All women were tested for BRCA1/BRCA2 mutations. Relative (rate ratios) and absolute (5- and 10-year cumulative) risks of developing contralateral breast cancer following a first invasive breast cancer were computed. Results: Compared with noncarriers, BRCA1 and BRCA2 mutation carriers had 4.5-fold (95% CI, 2.8- to 7.1-fold) and 3.4-fold (95% CI, 2.0- to 5.8-fold) increased risks of contralateral breast cancer, respectively. The relative risk of contralateral breast cancer for BRCA1 mutation carriers increased as age of first diagnosis decreased. Age-specific cumulative risks are provided for clinical guidance. Conclusion: The risks of subsequent contralateral breast cancer are substantial for women who carry a BRCA1/BRCA2 mutation. These findings have important clinical relevance regarding the assessment of BRCA1/BRCA2 status in patients with breast cancer and the counseling and clinical management of patients found to carry a mutation. © 2010 by American Society of Clinical Oncology.&quot;,&quot;issue&quot;:&quot;14&quot;,&quot;volume&quot;:&quot;28&quot;,&quot;container-title-short&quot;:&quot;&quot;},&quot;isTemporary&quot;:false},{&quot;id&quot;:&quot;863b2f9a-3003-352e-be85-f8b5a4c925c4&quot;,&quot;itemData&quot;:{&quot;type&quot;:&quot;article-journal&quot;,&quot;id&quot;:&quot;863b2f9a-3003-352e-be85-f8b5a4c925c4&quot;,&quot;title&quot;:&quot;Impact of age at primary breast cancer on contralateral breast cancer risk in BRCA1/2 mutation carriers&quot;,&quot;author&quot;:[{&quot;family&quot;:&quot;Broek&quot;,&quot;given&quot;:&quot;Alexandra J.&quot;,&quot;parse-names&quot;:false,&quot;dropping-particle&quot;:&quot;&quot;,&quot;non-dropping-particle&quot;:&quot;Van Den&quot;},{&quot;family&quot;:&quot;Van't Veer&quot;,&quot;given&quot;:&quot;Laura J.&quot;,&quot;parse-names&quot;:false,&quot;dropping-particle&quot;:&quot;&quot;,&quot;non-dropping-particle&quot;:&quot;&quot;},{&quot;family&quot;:&quot;Hooning&quot;,&quot;given&quot;:&quot;Maartje J.&quot;,&quot;parse-names&quot;:false,&quot;dropping-particle&quot;:&quot;&quot;,&quot;non-dropping-particle&quot;:&quot;&quot;},{&quot;family&quot;:&quot;Cornelissen&quot;,&quot;given&quot;:&quot;Sten&quot;,&quot;parse-names&quot;:false,&quot;dropping-particle&quot;:&quot;&quot;,&quot;non-dropping-particle&quot;:&quot;&quot;},{&quot;family&quot;:&quot;Broeks&quot;,&quot;given&quot;:&quot;Annegien&quot;,&quot;parse-names&quot;:false,&quot;dropping-particle&quot;:&quot;&quot;,&quot;non-dropping-particle&quot;:&quot;&quot;},{&quot;family&quot;:&quot;Rutgers&quot;,&quot;given&quot;:&quot;Emiel J.&quot;,&quot;parse-names&quot;:false,&quot;dropping-particle&quot;:&quot;&quot;,&quot;non-dropping-particle&quot;:&quot;&quot;},{&quot;family&quot;:&quot;Smit&quot;,&quot;given&quot;:&quot;Vincent T.H.B.M.&quot;,&quot;parse-names&quot;:false,&quot;dropping-particle&quot;:&quot;&quot;,&quot;non-dropping-particle&quot;:&quot;&quot;},{&quot;family&quot;:&quot;Cornelisse&quot;,&quot;given&quot;:&quot;Cees J.&quot;,&quot;parse-names&quot;:false,&quot;dropping-particle&quot;:&quot;&quot;,&quot;non-dropping-particle&quot;:&quot;&quot;},{&quot;family&quot;:&quot;Beek&quot;,&quot;given&quot;:&quot;Mike&quot;,&quot;parse-names&quot;:false,&quot;dropping-particle&quot;:&quot;&quot;,&quot;non-dropping-particle&quot;:&quot;Van&quot;},{&quot;family&quot;:&quot;Janssen-Heijnen&quot;,&quot;given&quot;:&quot;Maryska L.&quot;,&quot;parse-names&quot;:false,&quot;dropping-particle&quot;:&quot;&quot;,&quot;non-dropping-particle&quot;:&quot;&quot;},{&quot;family&quot;:&quot;Seynaeve&quot;,&quot;given&quot;:&quot;Caroline&quot;,&quot;parse-names&quot;:false,&quot;dropping-particle&quot;:&quot;&quot;,&quot;non-dropping-particle&quot;:&quot;&quot;},{&quot;family&quot;:&quot;Westenend&quot;,&quot;given&quot;:&quot;Pieter J.&quot;,&quot;parse-names&quot;:false,&quot;dropping-particle&quot;:&quot;&quot;,&quot;non-dropping-particle&quot;:&quot;&quot;},{&quot;family&quot;:&quot;Jobsen&quot;,&quot;given&quot;:&quot;Jan J.&quot;,&quot;parse-names&quot;:false,&quot;dropping-particle&quot;:&quot;&quot;,&quot;non-dropping-particle&quot;:&quot;&quot;},{&quot;family&quot;:&quot;Siesling&quot;,&quot;given&quot;:&quot;Sabine&quot;,&quot;parse-names&quot;:false,&quot;dropping-particle&quot;:&quot;&quot;,&quot;non-dropping-particle&quot;:&quot;&quot;},{&quot;family&quot;:&quot;Tollenaar&quot;,&quot;given&quot;:&quot;Rob A.E.M.&quot;,&quot;parse-names&quot;:false,&quot;dropping-particle&quot;:&quot;&quot;,&quot;non-dropping-particle&quot;:&quot;&quot;},{&quot;family&quot;:&quot;Leeuwen&quot;,&quot;given&quot;:&quot;Flora E.&quot;,&quot;parse-names&quot;:false,&quot;dropping-particle&quot;:&quot;&quot;,&quot;non-dropping-particle&quot;:&quot;Van&quot;},{&quot;family&quot;:&quot;Schmidt&quot;,&quot;given&quot;:&quot;Marjanka K.&quot;,&quot;parse-names&quot;:false,&quot;dropping-particle&quot;:&quot;&quot;,&quot;non-dropping-particle&quot;:&quot;&quot;}],&quot;container-title&quot;:&quot;Journal of Clinical Oncology&quot;,&quot;DOI&quot;:&quot;10.1200/JCO.2015.62.3942&quot;,&quot;ISSN&quot;:&quot;15277755&quot;,&quot;PMID&quot;:&quot;26700119&quot;,&quot;issued&quot;:{&quot;date-parts&quot;:[[2016,2,10]]},&quot;page&quot;:&quot;409-418&quot;,&quot;abstract&quot;:&quot;Purpose: To determine prospectively overall and age-specific estimates of contralateral breast cancer (CBC) risk for young patients with breast cancer with or without BRCA1/2 mutations. Patients and Methods A cohort of 6,294 patients with invasive breast cancer diagnosed under 50 years of age and treated between 1970 and 2003 in 10 Dutch centers was tested for the most prevalent BRCA1/2 mutations. We report absolute risks and hazard ratios within the cohort from competing risk analyses. Results: After a median follow-up of 12.5 years, 578 CBCs were observed in our study population. CBC risk for BRCA1 and BRCA2 mutation carriers was two to three times higher than for noncarriers (hazard ratios, 3.31 [95% CI, 2.41 to 4.55; P &lt; .001] and 2.17 [95% CI,1.22 to 3.85; P = .01], respectively). Ten-year cumulative CBC risks were 21.1% (95% CI, 15.4 to 27.4) for BRCA1, 10.8% (95% CI, 4.7 to 19.6) for BRCA2 mutation carriers and 5.1% (95% CI, 4.5 to 5.7) for noncarriers. Age at diagnosis of the first breast cancer was a significant predictor of CBC risk in BRCA1/2 mutation carriers only; those diagnosed before age 41 years had a 10-year cumulative CBC risk of 23.9% (BRCA1: 25.5%; BRCA2: 17.2%) compared with 12.6% (BRCA1: 15.6%; BRCA2: 7.2%) for those 41 to 49 years of age (P = .02); our review of published studies showed ranges of 24% to 31% before age 40 years (BRCA1: 24% to 32%; BRCA2:17% to 29%) and 8% to 21% after 40 years (BRCA1: 11% to 52%; BRCA2: 7% to 18%), respectively. Conclusion: Age at first breast cancer is a strong risk factor for cumulative CBC risk in BRCA1/2 mutation carriers. Considering the available evidence, age-specific risk estimates should be included in counseling.&quot;,&quot;publisher&quot;:&quot;American Society of Clinical Oncology&quot;,&quot;issue&quot;:&quot;5&quot;,&quot;volume&quot;:&quot;34&quot;,&quot;container-title-short&quot;:&quot;&quot;},&quot;isTemporary&quot;:false}]},{&quot;citationID&quot;:&quot;MENDELEY_CITATION_0b512a95-0635-4fb3-8288-a0483d48dce6&quot;,&quot;properties&quot;:{&quot;noteIndex&quot;:0},&quot;isEdited&quot;:false,&quot;manualOverride&quot;:{&quot;isManuallyOverridden&quot;:false,&quot;citeprocText&quot;:&quot;&lt;sup&gt;19&lt;/sup&gt;&quot;,&quot;manualOverrideText&quot;:&quot;&quot;},&quot;citationTag&quot;:&quot;MENDELEY_CITATION_v3_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&quot;,&quot;citationItems&quot;:[{&quot;id&quot;:&quot;1dd19481-d86c-3870-ab68-0928e6a7e4e9&quot;,&quot;itemData&quot;:{&quot;type&quot;:&quot;article&quot;,&quot;id&quot;:&quot;1dd19481-d86c-3870-ab68-0928e6a7e4e9&quot;,&quot;title&quot;:&quot;Risk factors for metachronous contralateral breast cancer: A systematic review and meta-analysis&quot;,&quot;author&quot;:[{&quot;family&quot;:&quot;Akdeniz&quot;,&quot;given&quot;:&quot;Delal&quot;,&quot;parse-names&quot;:false,&quot;dropping-particle&quot;:&quot;&quot;,&quot;non-dropping-particle&quot;:&quot;&quot;},{&quot;family&quot;:&quot;Schmidt&quot;,&quot;given&quot;:&quot;Marjanka K.&quot;,&quot;parse-names&quot;:false,&quot;dropping-particle&quot;:&quot;&quot;,&quot;non-dropping-particle&quot;:&quot;&quot;},{&quot;family&quot;:&quot;Seynaeve&quot;,&quot;given&quot;:&quot;Caroline M.&quot;,&quot;parse-names&quot;:false,&quot;dropping-particle&quot;:&quot;&quot;,&quot;non-dropping-particle&quot;:&quot;&quot;},{&quot;family&quot;:&quot;McCool&quot;,&quot;given&quot;:&quot;Danielle&quot;,&quot;parse-names&quot;:false,&quot;dropping-particle&quot;:&quot;&quot;,&quot;non-dropping-particle&quot;:&quot;&quot;},{&quot;family&quot;:&quot;Giardiello&quot;,&quot;given&quot;:&quot;Daniele&quot;,&quot;parse-names&quot;:false,&quot;dropping-particle&quot;:&quot;&quot;,&quot;non-dropping-particle&quot;:&quot;&quot;},{&quot;family&quot;:&quot;Broek&quot;,&quot;given&quot;:&quot;Alexandra J.&quot;,&quot;parse-names&quot;:false,&quot;dropping-particle&quot;:&quot;&quot;,&quot;non-dropping-particle&quot;:&quot;van den&quot;},{&quot;family&quot;:&quot;Hauptmann&quot;,&quot;given&quot;:&quot;Michael&quot;,&quot;parse-names&quot;:false,&quot;dropping-particle&quot;:&quot;&quot;,&quot;non-dropping-particle&quot;:&quot;&quot;},{&quot;family&quot;:&quot;Steyerberg&quot;,&quot;given&quot;:&quot;Ewout W.&quot;,&quot;parse-names&quot;:false,&quot;dropping-particle&quot;:&quot;&quot;,&quot;non-dropping-particle&quot;:&quot;&quot;},{&quot;family&quot;:&quot;Hooning&quot;,&quot;given&quot;:&quot;Maartje J.&quot;,&quot;parse-names&quot;:false,&quot;dropping-particle&quot;:&quot;&quot;,&quot;non-dropping-particle&quot;:&quot;&quot;}],&quot;container-title&quot;:&quot;Breast&quot;,&quot;DOI&quot;:&quot;10.1016/j.breast.2018.11.005&quot;,&quot;ISSN&quot;:&quot;15323080&quot;,&quot;PMID&quot;:&quot;30580169&quot;,&quot;issued&quot;:{&quot;date-parts&quot;:[[2019,4,1]]},&quot;page&quot;:&quot;1-14&quot;,&quot;abstract&quot;:&quot;Background: The risk of developing metachronous contralateral breast cancer (CBC) is a recurrent topic at the outpatient clinic. We aimed to provide CBC risk estimates of published patient, pathological, and primary breast cancer (PBC) treatment-related factors. Methods: PubMed was searched for publications on factors associated with CBC risk. Meta-analyses were performed with grouping of studies by mutation status (i.e., BRCA1, BRCA2, CHEK2 c.1100delC), familial cohorts, and general population-based cohorts. Results: Sixty-eight papers satisfied our inclusion criteria. Strong associations with CBC were found for carrying a BRCA1 (RR = 3.7; 95%CI:2.8–4.9), BRCA2 (RR = 2.8; 95%CI:1.8–4.3) or CHEK2 c.1100delC (RR = 2.7; 95%CI:2.0–3.7) mutation. In population-based cohorts, PBC family history (RR = 1.8; 95%CI:1.2–2.6), body mass index (BMI) ≥30 kg/m2 (RR = 1.5; 95%CI:1.3–1.9), lobular PBC (RR = 1.4; 95%CI:1.1–1.8), estrogen receptor-negative PBC (RR = 1.5; 95%CI:1.0–2.3) and treatment with radiotherapy &lt;40 years (RR = 1.4; 95%CI:1.1–1.7) was associated with increased CBC risk. Older age at PBC diagnosis (RR per decade = 0.93; 95%CI:0.88–0.98), and treatment with chemotherapy (RR = 0.7; 95%CI:0.6–0.8) or endocrine therapy (RR = 0.6; 95%CI:0.5–0.7) were associated with decreased CBC risk. Conclusions: Mutation status, family history, and PBC treatment are key factors for CBC risk. Age at PBC diagnosis, BMI, lobular histology and hormone receptor status have weaker associations and should be considered in combination with key factors to accurately predict CBC risk.&quot;,&quot;publisher&quot;:&quot;Churchill Livingstone&quot;,&quot;volume&quot;:&quot;44&quot;,&quot;container-title-short&quot;:&quot;&quot;},&quot;isTemporary&quot;:false}]},{&quot;citationID&quot;:&quot;MENDELEY_CITATION_2a3c6568-0ff9-4377-95ad-c611e12f358c&quot;,&quot;properties&quot;:{&quot;noteIndex&quot;:0},&quot;isEdited&quot;:false,&quot;manualOverride&quot;:{&quot;isManuallyOverridden&quot;:false,&quot;citeprocText&quot;:&quot;&lt;sup&gt;20&lt;/sup&gt;&quot;,&quot;manualOverrideText&quot;:&quot;&quot;},&quot;citationTag&quot;:&quot;MENDELEY_CITATION_v3_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&quot;,&quot;citationItems&quot;:[{&quot;id&quot;:&quot;b6db6b16-80b9-355b-972d-7d7b220b0930&quot;,&quot;itemData&quot;:{&quot;type&quot;:&quot;article-journal&quot;,&quot;id&quot;:&quot;b6db6b16-80b9-355b-972d-7d7b220b0930&quot;,&quot;title&quot;:&quot;Risk Factors Predicting the Incidence of Second Primary Breast Cancer among Women Diagnosed with a First Primary Breast Cancer*&quot;,&quot;author&quot;:[{&quot;family&quot;:&quot;Bernstein&quot;,&quot;given&quot;:&quot;Jonine L.&quot;,&quot;parse-names&quot;:false,&quot;dropping-particle&quot;:&quot;&quot;,&quot;non-dropping-particle&quot;:&quot;&quot;},{&quot;family&quot;:&quot;Thompson&quot;,&quot;given&quot;:&quot;W. Douglas&quot;,&quot;parse-names&quot;:false,&quot;dropping-particle&quot;:&quot;&quot;,&quot;non-dropping-particle&quot;:&quot;&quot;},{&quot;family&quot;:&quot;Risch&quot;,&quot;given&quot;:&quot;Neil&quot;,&quot;parse-names&quot;:false,&quot;dropping-particle&quot;:&quot;&quot;,&quot;non-dropping-particle&quot;:&quot;&quot;},{&quot;family&quot;:&quot;Holford&quot;,&quot;given&quot;:&quot;Theodore R.&quot;,&quot;parse-names&quot;:false,&quot;dropping-particle&quot;:&quot;&quot;,&quot;non-dropping-particle&quot;:&quot;&quot;}],&quot;container-title&quot;:&quot;American Journal of Epidemiology&quot;,&quot;container-title-short&quot;:&quot;Am J Epidemiol&quot;,&quot;DOI&quot;:&quot;10.1093/oxfordjournals.aje.a116565&quot;,&quot;ISSN&quot;:&quot;1476-6256&quot;,&quot;issued&quot;:{&quot;date-parts&quot;:[[1992,10,15]]},&quot;page&quot;:&quot;925-936&quot;,&quot;issue&quot;:&quot;8&quot;,&quot;volume&quot;:&quot;136&quot;},&quot;isTemporary&quot;:false}]},{&quot;citationID&quot;:&quot;MENDELEY_CITATION_16893ea8-2f7f-4047-a5d7-b85982aaa497&quot;,&quot;properties&quot;:{&quot;noteIndex&quot;:0},&quot;isEdited&quot;:false,&quot;manualOverride&quot;:{&quot;isManuallyOverridden&quot;:false,&quot;citeprocText&quot;:&quot;&lt;sup&gt;21–25&lt;/sup&gt;&quot;,&quot;manualOverrideText&quot;:&quot;&quot;},&quot;citationTag&quot;:&quot;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&quot;,&quot;citationItems&quot;:[{&quot;id&quot;:&quot;d1945339-fc54-34ce-827b-f4e9a3e7ac95&quot;,&quot;itemData&quot;:{&quot;type&quot;:&quot;article-journal&quot;,&quot;id&quot;:&quot;d1945339-fc54-34ce-827b-f4e9a3e7ac95&quot;,&quot;title&quot;:&quot;Donor site hernia repair in abdominal flap breast reconstruction: A population_based cohort study of 7,929 patients&quot;,&quot;author&quot;:[{&quot;family&quot;:&quot;Mennie&quot;,&quot;given&quot;:&quot;J.C.&quot;,&quot;parse-names&quot;:false,&quot;dropping-particle&quot;:&quot;&quot;,&quot;non-dropping-particle&quot;:&quot;&quot;},{&quot;family&quot;:&quot;Mohanna&quot;,&quot;given&quot;:&quot;P.-N.&quot;,&quot;parse-names&quot;:false,&quot;dropping-particle&quot;:&quot;&quot;,&quot;non-dropping-particle&quot;:&quot;&quot;},{&quot;family&quot;:&quot;O'Donoghue&quot;,&quot;given&quot;:&quot;J.M.&quot;,&quot;parse-names&quot;:false,&quot;dropping-particle&quot;:&quot;&quot;,&quot;non-dropping-particle&quot;:&quot;&quot;},{&quot;family&quot;:&quot;Rainsbury&quot;,&quot;given&quot;:&quot;R.&quot;,&quot;parse-names&quot;:false,&quot;dropping-particle&quot;:&quot;&quot;,&quot;non-dropping-particle&quot;:&quot;&quot;},{&quot;family&quot;:&quot;Cromwell&quot;,&quot;given&quot;:&quot;D.A.&quot;,&quot;parse-names&quot;:false,&quot;dropping-particle&quot;:&quot;&quot;,&quot;non-dropping-particle&quot;:&quot;&quot;}],&quot;container-title&quot;:&quot;Journal of Plastic, Reconstructive &amp; Aesthetic Surgery&quot;,&quot;DOI&quot;:&quot;10.1016/j.bjps.2014.09.002&quot;,&quot;ISSN&quot;:&quot;17486815&quot;,&quot;issued&quot;:{&quot;date-parts&quot;:[[2014,11]]},&quot;page&quot;:&quot;1603&quot;,&quot;issue&quot;:&quot;11&quot;,&quot;volume&quot;:&quot;67&quot;,&quot;container-title-short&quot;:&quot;&quot;},&quot;isTemporary&quot;:false},{&quot;id&quot;:&quot;07af16ca-8fb9-3fc6-8082-3ff5ab40cf29&quot;,&quot;itemData&quot;:{&quot;type&quot;:&quot;article-journal&quot;,&quot;id&quot;:&quot;07af16ca-8fb9-3fc6-8082-3ff5ab40cf29&quot;,&quot;title&quot;:&quot;Effect of obesity on outcomes of free autologous breast reconstruction: A meta-analysis&quot;,&quot;author&quot;:[{&quot;family&quot;:&quot;Schaverien&quot;,&quot;given&quot;:&quot;Mark&quot;,&quot;parse-names&quot;:false,&quot;dropping-particle&quot;:&quot;V.&quot;,&quot;non-dropping-particle&quot;:&quot;&quot;},{&quot;family&quot;:&quot;Mcculley&quot;,&quot;given&quot;:&quot;Stephen J.&quot;,&quot;parse-names&quot;:false,&quot;dropping-particle&quot;:&quot;&quot;,&quot;non-dropping-particle&quot;:&quot;&quot;}],&quot;container-title&quot;:&quot;Microsurgery&quot;,&quot;container-title-short&quot;:&quot;Microsurgery&quot;,&quot;DOI&quot;:&quot;10.1002/micr.22244&quot;,&quot;ISSN&quot;:&quot;07381085&quot;,&quot;issued&quot;:{&quot;date-parts&quot;:[[2014,9]]},&quot;page&quot;:&quot;484-497&quot;,&quot;issue&quot;:&quot;6&quot;,&quot;volume&quot;:&quot;34&quot;},&quot;isTemporary&quot;:false},{&quot;id&quot;:&quot;34108d34-603b-388e-a651-763ea07ec68f&quot;,&quot;itemData&quot;:{&quot;type&quot;:&quot;article-journal&quot;,&quot;id&quot;:&quot;34108d34-603b-388e-a651-763ea07ec68f&quot;,&quot;title&quot;:&quot;Do prior abdominal surgeries increase complications in abdominally based breast reconstructions?&quot;,&quot;author&quot;:[{&quot;family&quot;:&quot;Wes&quot;,&quot;given&quot;:&quot;Ari M.&quot;,&quot;parse-names&quot;:false,&quot;dropping-particle&quot;:&quot;&quot;,&quot;non-dropping-particle&quot;:&quot;&quot;},{&quot;family&quot;:&quot;Cleveland&quot;,&quot;given&quot;:&quot;Emily&quot;,&quot;parse-names&quot;:false,&quot;dropping-particle&quot;:&quot;&quot;,&quot;non-dropping-particle&quot;:&quot;&quot;},{&quot;family&quot;:&quot;Nelson&quot;,&quot;given&quot;:&quot;Jonas A.&quot;,&quot;parse-names&quot;:false,&quot;dropping-particle&quot;:&quot;&quot;,&quot;non-dropping-particle&quot;:&quot;&quot;},{&quot;family&quot;:&quot;Fischer&quot;,&quot;given&quot;:&quot;John P.&quot;,&quot;parse-names&quot;:false,&quot;dropping-particle&quot;:&quot;&quot;,&quot;non-dropping-particle&quot;:&quot;&quot;},{&quot;family&quot;:&quot;Kovach&quot;,&quot;given&quot;:&quot;Stephen J.&quot;,&quot;parse-names&quot;:false,&quot;dropping-particle&quot;:&quot;&quot;,&quot;non-dropping-particle&quot;:&quot;&quot;},{&quot;family&quot;:&quot;Kanchwala&quot;,&quot;given&quot;:&quot;Suhail&quot;,&quot;parse-names&quot;:false,&quot;dropping-particle&quot;:&quot;&quot;,&quot;non-dropping-particle&quot;:&quot;&quot;},{&quot;family&quot;:&quot;Serletti&quot;,&quot;given&quot;:&quot;Joseph M.&quot;,&quot;parse-names&quot;:false,&quot;dropping-particle&quot;:&quot;&quot;,&quot;non-dropping-particle&quot;:&quot;&quot;},{&quot;family&quot;:&quot;Wu&quot;,&quot;given&quot;:&quot;Liza C.&quot;,&quot;parse-names&quot;:false,&quot;dropping-particle&quot;:&quot;&quot;,&quot;non-dropping-particle&quot;:&quot;&quot;}],&quot;container-title&quot;:&quot;Annals of Plastic Surgery&quot;,&quot;container-title-short&quot;:&quot;Ann Plast Surg&quot;,&quot;DOI&quot;:&quot;10.1097/SAP.0000000000000161&quot;,&quot;ISSN&quot;:&quot;15363708&quot;,&quot;PMID&quot;:&quot;24691317&quot;,&quot;issued&quot;:{&quot;date-parts&quot;:[[2015]]},&quot;page&quot;:&quot;526-533&quot;,&quot;abstract&quot;:&quot;Background: A large proportion of patients presenting for autologous breast reconstruction have a history of prior abdominal surgeries such as obstetric, gynecologic, or general surgical procedures. The impact of prior abdominal wall violation on the ability to perform free tissue transfer from the abdomen needs to be explored and characterized. The purpose of this study was to assess the impact of prior abdominal surgery on perfusion-related complications and donor-site morbidity in free tissue abdominal transfer. Methods: All patients who underwent abdominally based free tissue transfer for breast reconstruction from 2005 to 2011 at the Hospital of the University of Pennsylvania were included. In addition to collecting data on standard patient past medical histories, comorbidities, and case characteristics, we also noted specific types of prior abdominal surgeries, number of prior surgeries, and if the rectus sheath was violated. Outcomes assessed included thrombotic complications, f lap loss, major surgical complications, minor surgical complications, delayed wound healing, and subsequent hernia formation. Results: Eight hundred twelve patients underwent 1257 free flap breast reconstructions during the study period. Four hundred seventeen (51.4%) women had undergone prior abdominal surgery. The most common prior abdominal surgeries included total abdominal hysterectomy and/or bilateral salpingo-oophorectomy (35.7%), cesarean delivery (33.8%), and appendectomy (12.7%). No significant differences were noted in the number of major intraoperative complications (P = 0.68), total thrombotic events (P = 0.339), or f lap losses (P = 0.53). Patients who had undergone prior rectus sheath violation were found to experience a greater amount of delayed healing of the donor site (22.7% vs 16.5%, P = 0.03). Additionally, a higher rate of postoperative hernia formation was noted in patients who had undergone prior hernia repairs (13.6% vs 3.3%, P = 0.04). Conclusions: A significant portion of patients presenting for breast reconstruction have had prior abdominal surgeries. This study demonstrates that these prior procedures represent an acceptable level of risk; although this issue should still be addressed during preoperative patient counseling. In patients with prior hernia repairs, however, additional care should be given to the fascial closure as these patients may be at higher risk for subsequent hernia formation after abdominally based breast reconstruction.&quot;,&quot;publisher&quot;:&quot;Lippincott Williams and Wilkins&quot;,&quot;issue&quot;:&quot;5&quot;,&quot;volume&quot;:&quot;75&quot;},&quot;isTemporary&quot;:false},{&quot;id&quot;:&quot;e69b2db1-a98d-3340-a499-7ce114d61d67&quot;,&quot;itemData&quot;:{&quot;type&quot;:&quot;article-journal&quot;,&quot;id&quot;:&quot;e69b2db1-a98d-3340-a499-7ce114d61d67&quot;,&quot;title&quot;:&quot;The effect of prior abdominal surgery on abdominally based free flaps in breast reconstruction&quot;,&quot;author&quot;:[{&quot;family&quot;:&quot;Roostaeian&quot;,&quot;given&quot;:&quot;Jason&quot;,&quot;parse-names&quot;:false,&quot;dropping-particle&quot;:&quot;&quot;,&quot;non-dropping-particle&quot;:&quot;&quot;},{&quot;family&quot;:&quot;Yoon&quot;,&quot;given&quot;:&quot;Alfred P.&quot;,&quot;parse-names&quot;:false,&quot;dropping-particle&quot;:&quot;&quot;,&quot;non-dropping-particle&quot;:&quot;&quot;},{&quot;family&quot;:&quot;Sanchez&quot;,&quot;given&quot;:&quot;Ivan S.&quot;,&quot;parse-names&quot;:false,&quot;dropping-particle&quot;:&quot;&quot;,&quot;non-dropping-particle&quot;:&quot;&quot;},{&quot;family&quot;:&quot;Rahgozar&quot;,&quot;given&quot;:&quot;Paymon&quot;,&quot;parse-names&quot;:false,&quot;dropping-particle&quot;:&quot;&quot;,&quot;non-dropping-particle&quot;:&quot;&quot;},{&quot;family&quot;:&quot;Galanis&quot;,&quot;given&quot;:&quot;Charles&quot;,&quot;parse-names&quot;:false,&quot;dropping-particle&quot;:&quot;&quot;,&quot;non-dropping-particle&quot;:&quot;&quot;},{&quot;family&quot;:&quot;Herrera&quot;,&quot;given&quot;:&quot;Fernando&quot;,&quot;parse-names&quot;:false,&quot;dropping-particle&quot;:&quot;&quot;,&quot;non-dropping-particle&quot;:&quot;&quot;},{&quot;family&quot;:&quot;Tseng&quot;,&quot;given&quot;:&quot;Charles Y.&quot;,&quot;parse-names&quot;:false,&quot;dropping-particle&quot;:&quot;&quot;,&quot;non-dropping-particle&quot;:&quot;&quot;},{&quot;family&quot;:&quot;Festekjian&quot;,&quot;given&quot;:&quot;Jaco H.&quot;,&quot;parse-names&quot;:false,&quot;dropping-particle&quot;:&quot;&quot;,&quot;non-dropping-particle&quot;:&quot;&quot;},{&quot;family&quot;:&quot;Lio&quot;,&quot;given&quot;:&quot;Andrew L.&quot;,&quot;parse-names&quot;:false,&quot;dropping-particle&quot;:&quot;&quot;,&quot;non-dropping-particle&quot;:&quot;Da&quot;},{&quot;family&quot;:&quot;Crisera&quot;,&quot;given&quot;:&quot;Christopher A.&quot;,&quot;parse-names&quot;:false,&quot;dropping-particle&quot;:&quot;&quot;,&quot;non-dropping-particle&quot;:&quot;&quot;}],&quot;container-title&quot;:&quot;Plastic and Reconstructive Surgery&quot;,&quot;container-title-short&quot;:&quot;Plast Reconstr Surg&quot;,&quot;DOI&quot;:&quot;10.1097/01.prs.0000438059.52128.8c&quot;,&quot;ISSN&quot;:&quot;00321052&quot;,&quot;PMID&quot;:&quot;24572867&quot;,&quot;issued&quot;:{&quot;date-parts&quot;:[[2014,3]]},&quot;page&quot;:&quot;247e-355e&quot;,&quot;abstract&quot;:&quot;Background: The abdomen has long remained the preferred donor site in breast reconstruction. Over time, the flap has evolved to limit morbidity with reduced muscular harvest. Previous abdominal operations, however, may limit the ability to perform a muscle-or fascia-sparing flap. The purpose of this study was to evaluate outcomes in women who had prior abdominal operations and underwent abdominally based autologous breast reconstruction. Methods: All patients who underwent abdominally based breast free flap reconstruction between 2004 and 2009 were reviewed. A study group of patients with previous open abdominal surgery were compared to patients with no prior abdominal surgery. Patient demographics, operative details, and flap and donor-site complications were analyzed. Results: A total of 539 patients underwent abdominally based breast free flap reconstruction. The study group consisted of 268 patients (341 flaps) and the control group consisted of 271 patients (351 flaps). Prior abdominal surgery led to greater muscular harvest, as 19.9 percent in the study group versus 12.0 percent required muscle-sparing 1-type harvest (p &lt; 0.01). Both groups presented similar overall complications, with the exception of lower partial flap loss and increased wound healing complications in the study group (p &lt; 0.05). Abdominal wall laxity became less frequent with increasing number of prior abdominal operations. Conclusions: Abdominally based flaps for breast reconstruction, including muscle-sparing 3 (deep inferior epigastric perforator) flaps, can be performed safely in patients with prior abdominal surgery. These patients should be informed, however, of an increased chance of muscular harvest and wound healing complications. Copyright © 2014 by the American Society of Plastic Surgeons.&quot;,&quot;issue&quot;:&quot;3&quot;,&quot;volume&quot;:&quot;133&quot;},&quot;isTemporary&quot;:false},{&quot;id&quot;:&quot;ae7ad8ca-f2a3-3d91-ac3a-a45d93999324&quot;,&quot;itemData&quot;:{&quot;type&quot;:&quot;article-journal&quot;,&quot;id&quot;:&quot;ae7ad8ca-f2a3-3d91-ac3a-a45d93999324&quot;,&quot;title&quot;:&quot;A Systematic Review of Morbidity Associated with Autologous Breast Reconstruction Before and After Exposure to Radiotherapy: Are Current Practices Ideal?&quot;,&quot;author&quot;:[{&quot;family&quot;:&quot;Kelley&quot;,&quot;given&quot;:&quot;Brian P.&quot;,&quot;parse-names&quot;:false,&quot;dropping-particle&quot;:&quot;&quot;,&quot;non-dropping-particle&quot;:&quot;&quot;},{&quot;family&quot;:&quot;Ahmed&quot;,&quot;given&quot;:&quot;Raouf&quot;,&quot;parse-names&quot;:false,&quot;dropping-particle&quot;:&quot;&quot;,&quot;non-dropping-particle&quot;:&quot;&quot;},{&quot;family&quot;:&quot;Kidwell&quot;,&quot;given&quot;:&quot;Kelley M.&quot;,&quot;parse-names&quot;:false,&quot;dropping-particle&quot;:&quot;&quot;,&quot;non-dropping-particle&quot;:&quot;&quot;},{&quot;family&quot;:&quot;Kozlow&quot;,&quot;given&quot;:&quot;Jeffrey H.&quot;,&quot;parse-names&quot;:false,&quot;dropping-particle&quot;:&quot;&quot;,&quot;non-dropping-particle&quot;:&quot;&quot;},{&quot;family&quot;:&quot;Chung&quot;,&quot;given&quot;:&quot;Kevin C.&quot;,&quot;parse-names&quot;:false,&quot;dropping-particle&quot;:&quot;&quot;,&quot;non-dropping-particle&quot;:&quot;&quot;},{&quot;family&quot;:&quot;Momoh&quot;,&quot;given&quot;:&quot;Adeyiza O.&quot;,&quot;parse-names&quot;:false,&quot;dropping-particle&quot;:&quot;&quot;,&quot;non-dropping-particle&quot;:&quot;&quot;}],&quot;container-title&quot;:&quot;Annals of Surgical Oncology&quot;,&quot;container-title-short&quot;:&quot;Ann Surg Oncol&quot;,&quot;DOI&quot;:&quot;10.1245/s10434-014-3494-z&quot;,&quot;ISSN&quot;:&quot;1068-9265&quot;,&quot;issued&quot;:{&quot;date-parts&quot;:[[2014,5,29]]},&quot;page&quot;:&quot;1732-1738&quot;,&quot;issue&quot;:&quot;5&quot;,&quot;volume&quot;:&quot;21&quot;},&quot;isTemporary&quot;:false}]},{&quot;citationID&quot;:&quot;MENDELEY_CITATION_70f0e249-5668-4185-9057-5a8d2529e7c8&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&quot;,&quot;citationItems&quot;:[{&quot;id&quot;:&quot;1efacfc1-1e9a-3231-85e8-169b88203e60&quot;,&quot;itemData&quot;:{&quot;type&quot;:&quot;article-journal&quot;,&quot;id&quot;:&quot;1efacfc1-1e9a-3231-85e8-169b88203e60&quot;,&quot;title&quot;:&quot;Vascular anatomy of the breast and its implications in the breast-sharing reconstruction technique&quot;,&quot;author&quot;:[{&quot;family&quot;:&quot;Vegas&quot;,&quot;given&quot;:&quot;Manuel R.&quot;,&quot;parse-names&quot;:false,&quot;dropping-particle&quot;:&quot;&quot;,&quot;non-dropping-particle&quot;:&quot;&quot;},{&quot;family&quot;:&quot;Martina&quot;,&quot;given&quot;:&quot;Laura&quot;,&quot;parse-names&quot;:false,&quot;dropping-particle&quot;:&quot;&quot;,&quot;non-dropping-particle&quot;:&quot;&quot;},{&quot;family&quot;:&quot;Segovia-Gonzalez&quot;,&quot;given&quot;:&quot;Maria&quot;,&quot;parse-names&quot;:false,&quot;dropping-particle&quot;:&quot;&quot;,&quot;non-dropping-particle&quot;:&quot;&quot;},{&quot;family&quot;:&quot;Garcia-Garcia&quot;,&quot;given&quot;:&quot;Javier F.&quot;,&quot;parse-names&quot;:false,&quot;dropping-particle&quot;:&quot;&quot;,&quot;non-dropping-particle&quot;:&quot;&quot;},{&quot;family&quot;:&quot;Gonzalez-Gonzalez&quot;,&quot;given&quot;:&quot;Alicia&quot;,&quot;parse-names&quot;:false,&quot;dropping-particle&quot;:&quot;&quot;,&quot;non-dropping-particle&quot;:&quot;&quot;},{&quot;family&quot;:&quot;Mendieta-Baro&quot;,&quot;given&quot;:&quot;Alejandro&quot;,&quot;parse-names&quot;:false,&quot;dropping-particle&quot;:&quot;&quot;,&quot;non-dropping-particle&quot;:&quot;&quot;},{&quot;family&quot;:&quot;Nieto-Gongora&quot;,&quot;given&quot;:&quot;Catalina&quot;,&quot;parse-names&quot;:false,&quot;dropping-particle&quot;:&quot;&quot;,&quot;non-dropping-particle&quot;:&quot;&quot;},{&quot;family&quot;:&quot;Benito-Duque&quot;,&quot;given&quot;:&quot;Pablo&quot;,&quot;parse-names&quot;:false,&quot;dropping-particle&quot;:&quot;&quot;,&quot;non-dropping-particle&quot;:&quot;&quot;}],&quot;container-title&quot;:&quot;Journal of Plastic, Reconstructive &amp; Aesthetic Surgery&quot;,&quot;DOI&quot;:&quot;10.1016/j.bjps.2022.10.021&quot;,&quot;ISSN&quot;:&quot;17486815&quot;,&quot;issued&quot;:{&quot;date-parts&quot;:[[2023,1]]},&quot;page&quot;:&quot;180-188&quot;,&quot;volume&quot;:&quot;76&quot;,&quot;container-title-short&quot;:&quot;&quot;},&quot;isTemporary&quot;:false}]},{&quot;citationID&quot;:&quot;MENDELEY_CITATION_aaf5ee12-dce1-45b5-a3d1-2f07110df1cb&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&quot;,&quot;citationItems&quot;:[{&quot;id&quot;:&quot;c827e325-6131-3be3-8617-c7527775dec3&quot;,&quot;itemData&quot;:{&quot;type&quot;:&quot;article-journal&quot;,&quot;id&quot;:&quot;c827e325-6131-3be3-8617-c7527775dec3&quot;,&quot;title&quot;:&quot;Autologous Unilateral Breast Reconstruction with Venous Supercharged IMAP-Flaps: A Step by Step Guide of the Split Breast Technique&quot;,&quot;author&quot;:[{&quot;family&quot;:&quot;Bachleitner&quot;,&quot;given&quot;:&quot;Kathrin&quot;,&quot;parse-names&quot;:false,&quot;dropping-particle&quot;:&quot;&quot;,&quot;non-dropping-particle&quot;:&quot;&quot;},{&quot;family&quot;:&quot;Weitgasser&quot;,&quot;given&quot;:&quot;Laurenz&quot;,&quot;parse-names&quot;:false,&quot;dropping-particle&quot;:&quot;&quot;,&quot;non-dropping-particle&quot;:&quot;&quot;},{&quot;family&quot;:&quot;Amr&quot;,&quot;given&quot;:&quot;Amro&quot;,&quot;parse-names&quot;:false,&quot;dropping-particle&quot;:&quot;&quot;,&quot;non-dropping-particle&quot;:&quot;&quot;},{&quot;family&quot;:&quot;Schoeller&quot;,&quot;given&quot;:&quot;Thomas&quot;,&quot;parse-names&quot;:false,&quot;dropping-particle&quot;:&quot;&quot;,&quot;non-dropping-particle&quot;:&quot;&quot;}],&quot;container-title&quot;:&quot;Journal of Clinical Medicine&quot;,&quot;container-title-short&quot;:&quot;J Clin Med&quot;,&quot;DOI&quot;:&quot;10.3390/jcm9093030&quot;,&quot;ISSN&quot;:&quot;2077-0383&quot;,&quot;issued&quot;:{&quot;date-parts&quot;:[[2020,9,20]]},&quot;page&quot;:&quot;3030&quot;,&quot;abstract&quot;:&quot;&lt;p&gt;Various techniques for breast reconstruction ranging from reconstruction with implants to free tissue transfer, with the disadvantage of either carrying a foreign body or dealing with donor site morbidity, have been described. In patients who had a unilateral mastectomy and offer a contralateral mamma hypertrophy a breast reconstruction can be performed with the excess tissue from the hypertrophic side using the split breast technique. Here a local internal mammary artery perforator (IMAP) flap of the hypertrophic breast can be used for reconstruction avoiding the downsides of implants or a microsurgical reconstruction and simultaneously reducing the enlarged donor breast in order to achieve symmetry. Methods: Between April 2010 and February 2019 the split breast technique was performed in five patients after mastectomy due to breast cancer. Operating time, length of stay, complications and the need for secondary operations were analyzed and the surgical technique including flap supercharging were described in detail. Results: All five IMAP-flaps survived and an aesthetically pleasant result could be achieved using the split breast technique. An average of two secondary corrections to achieve better symmetry were necessary after each breast reconstruction. Complications included venous flap congestion, partial flap necrosis and asymmetry. No breast cancer recurrence was recorded. An overall approval of the surgical technique among patients was observed. Conclusions: The use of the contralateral breast for unilateral total breast reconstruction represents an additional highly useful technique for selected patients, is safe and reliable results can be achieved. Although this technique is carried out as a single-stage procedure, including breast reduction and reconstruction at the same time, secondary operations may be necessary to achieve superior symmetry and a satisfying aesthetic result. Survival of the IMAP-flaps can be improved by venous supercharging of the flaps onto the thoracoepigastric vein.&lt;/p&gt;&quot;,&quot;issue&quot;:&quot;9&quot;,&quot;volume&quot;:&quot;9&quot;},&quot;isTemporary&quot;:false}]},{&quot;citationID&quot;:&quot;MENDELEY_CITATION_c4c34c06-36bc-4604-b2e2-8ae517f55bc8&quot;,&quot;properties&quot;:{&quot;noteIndex&quot;:0},&quot;isEdited&quot;:false,&quot;manualOverride&quot;:{&quot;isManuallyOverridden&quot;:false,&quot;citeprocText&quot;:&quot;&lt;sup&gt;27,28&lt;/sup&gt;&quot;,&quot;manualOverrideText&quot;:&quot;&quot;},&quot;citationTag&quot;:&quot;MENDELEY_CITATION_v3_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&quot;,&quot;citationItems&quot;:[{&quot;id&quot;:&quot;dc7a3c6d-2aab-3d27-9686-e627b170f7b2&quot;,&quot;itemData&quot;:{&quot;type&quot;:&quot;article-journal&quot;,&quot;id&quot;:&quot;dc7a3c6d-2aab-3d27-9686-e627b170f7b2&quot;,&quot;title&quot;:&quot;Application of Indocyanine Green in Flap Surgery: A Systematic Review&quot;,&quot;author&quot;:[{&quot;family&quot;:&quot;Li&quot;,&quot;given&quot;:&quot;Ke&quot;,&quot;parse-names&quot;:false,&quot;dropping-particle&quot;:&quot;&quot;,&quot;non-dropping-particle&quot;:&quot;&quot;},{&quot;family&quot;:&quot;Zhang&quot;,&quot;given&quot;:&quot;Zheng&quot;,&quot;parse-names&quot;:false,&quot;dropping-particle&quot;:&quot;&quot;,&quot;non-dropping-particle&quot;:&quot;&quot;},{&quot;family&quot;:&quot;Nicoli&quot;,&quot;given&quot;:&quot;Fabio&quot;,&quot;parse-names&quot;:false,&quot;dropping-particle&quot;:&quot;&quot;,&quot;non-dropping-particle&quot;:&quot;&quot;},{&quot;family&quot;:&quot;D'Ambrosia&quot;,&quot;given&quot;:&quot;Christopher&quot;,&quot;parse-names&quot;:false,&quot;dropping-particle&quot;:&quot;&quot;,&quot;non-dropping-particle&quot;:&quot;&quot;},{&quot;family&quot;:&quot;Xi&quot;,&quot;given&quot;:&quot;Wenjing&quot;,&quot;parse-names&quot;:false,&quot;dropping-particle&quot;:&quot;&quot;,&quot;non-dropping-particle&quot;:&quot;&quot;},{&quot;family&quot;:&quot;Lazzeri&quot;,&quot;given&quot;:&quot;Davide&quot;,&quot;parse-names&quot;:false,&quot;dropping-particle&quot;:&quot;&quot;,&quot;non-dropping-particle&quot;:&quot;&quot;},{&quot;family&quot;:&quot;Feng&quot;,&quot;given&quot;:&quot;Shaoqing&quot;,&quot;parse-names&quot;:false,&quot;dropping-particle&quot;:&quot;&quot;,&quot;non-dropping-particle&quot;:&quot;&quot;},{&quot;family&quot;:&quot;Su&quot;,&quot;given&quot;:&quot;Weijie&quot;,&quot;parse-names&quot;:false,&quot;dropping-particle&quot;:&quot;&quot;,&quot;non-dropping-particle&quot;:&quot;&quot;},{&quot;family&quot;:&quot;Li&quot;,&quot;given&quot;:&quot;Hua&quot;,&quot;parse-names&quot;:false,&quot;dropping-particle&quot;:&quot;&quot;,&quot;non-dropping-particle&quot;:&quot;&quot;},{&quot;family&quot;:&quot;Ciudad&quot;,&quot;given&quot;:&quot;Pedro&quot;,&quot;parse-names&quot;:false,&quot;dropping-particle&quot;:&quot;&quot;,&quot;non-dropping-particle&quot;:&quot;&quot;},{&quot;family&quot;:&quot;Tremp&quot;,&quot;given&quot;:&quot;Mathias&quot;,&quot;parse-names&quot;:false,&quot;dropping-particle&quot;:&quot;&quot;,&quot;non-dropping-particle&quot;:&quot;&quot;},{&quot;family&quot;:&quot;Zhang&quot;,&quot;given&quot;:&quot;Yi Xin&quot;,&quot;parse-names&quot;:false,&quot;dropping-particle&quot;:&quot;&quot;,&quot;non-dropping-particle&quot;:&quot;&quot;}],&quot;container-title&quot;:&quot;Journal of Reconstructive Microsurgery&quot;,&quot;container-title-short&quot;:&quot;J Reconstr Microsurg&quot;,&quot;DOI&quot;:&quot;10.1055/s-0037-1606536&quot;,&quot;ISSN&quot;:&quot;0743-684X&quot;,&quot;issued&quot;:{&quot;date-parts&quot;:[[2018,2,9]]},&quot;page&quot;:&quot;077-086&quot;,&quot;abstract&quot;:&quot;&lt;p&gt;Background The vascularization of the distal portions of transferred tissue represents the most critical factor in the success of reconstructive surgery. In recent years, indocyanine green (ICG) fluorescence imaging techniques have been applied during surgery to evaluate flap perfusion. However, this investigation has found that there is little consensus regarding the standard dose of ICG as well as the pre-operative requirements of ICG allergy testing. The aim of this study is to summarize the applications of ICG to tissue transfers and safe dosing practices and to provide insight to the possible adverse effects of ICG on flap surgery with the goal of helping clinicians apply ICG safely and efficiently to tissue transfer procedures.&lt;/p&gt;&quot;,&quot;issue&quot;:&quot;02&quot;,&quot;volume&quot;:&quot;34&quot;},&quot;isTemporary&quot;:false},{&quot;id&quot;:&quot;dd9ca6ea-95c5-3d42-83a4-849c17cc0cc8&quot;,&quot;itemData&quot;:{&quot;type&quot;:&quot;article-journal&quot;,&quot;id&quot;:&quot;dd9ca6ea-95c5-3d42-83a4-849c17cc0cc8&quot;,&quot;title&quot;:&quot;Indocyanine green applications in plastic surgery: A review of the literature&quot;,&quot;author&quot;:[{&quot;family&quot;:&quot;Burnier&quot;,&quot;given&quot;:&quot;Pierre&quot;,&quot;parse-names&quot;:false,&quot;dropping-particle&quot;:&quot;&quot;,&quot;non-dropping-particle&quot;:&quot;&quot;},{&quot;family&quot;:&quot;Niddam&quot;,&quot;given&quot;:&quot;Jérémy&quot;,&quot;parse-names&quot;:false,&quot;dropping-particle&quot;:&quot;&quot;,&quot;non-dropping-particle&quot;:&quot;&quot;},{&quot;family&quot;:&quot;Bosc&quot;,&quot;given&quot;:&quot;Romain&quot;,&quot;parse-names&quot;:false,&quot;dropping-particle&quot;:&quot;&quot;,&quot;non-dropping-particle&quot;:&quot;&quot;},{&quot;family&quot;:&quot;Hersant&quot;,&quot;given&quot;:&quot;Barbara&quot;,&quot;parse-names&quot;:false,&quot;dropping-particle&quot;:&quot;&quot;,&quot;non-dropping-particle&quot;:&quot;&quot;},{&quot;family&quot;:&quot;Meningaud&quot;,&quot;given&quot;:&quot;Jean Paul&quot;,&quot;parse-names&quot;:false,&quot;dropping-particle&quot;:&quot;&quot;,&quot;non-dropping-particle&quot;:&quot;&quot;}],&quot;container-title&quot;:&quot;Journal of Plastic, Reconstructive and Aesthetic Surgery&quot;,&quot;DOI&quot;:&quot;10.1016/j.bjps.2017.01.020&quot;,&quot;ISSN&quot;:&quot;18780539&quot;,&quot;PMID&quot;:&quot;28292569&quot;,&quot;issued&quot;:{&quot;date-parts&quot;:[[2017,6,1]]},&quot;page&quot;:&quot;814-827&quot;,&quot;abstract&quot;:&quot;Introduction Use of indocyanine green (ICG) near-infrared fluorescence as a dye to assess tissue vascularization is now well standardized. The aim of this literature review was to review and resume the most recent recommendations for ICG use in its plastic surgery applications. Methods A systematic literature review was performed using Medline, EMBASE, and PubMed databases to obtain the latest recommendations for ICG in plastic surgery. Inclusion criteria were all articles written in English language that evaluated pre-, intra-, or postoperative ICG applications in surgical procedures usually performed by plastic surgeons. Case reports, reviews, meta-analyses, and experimental studies on animals or cadavers were excluded after title and abstract screening. Results Of the 1389 article titles retrieved, 41 full-text articles met the inclusion criteria. ICG applications in plastic surgery were ICG lymphangiography used in sentinel lymph node mapping for breast cancer and melanoma and in microsurgery for the staging and treatment of secondary chronic lymphedema. The latest updates of ICG angiography in assessing free flaps, pedicled flaps, or large skin paddles were also retrieved. Conclusions Large prospective studies suggest that ICG lymphography could be used as a single tracer to reliably perform sentinel lymph node biopsy. In the case of cutaneous melanoma, ICG lymphography increases node detection sensitivity and accuracy in conjunction with lymphoscintigraphy. In chronic lymphedema, it is useful for pre- and postoperative staging and intraoperative anatomical location of lymphatic pathways when lymphovenous bypass is indicated. ICG angiography is used intraoperatively to assess free flap anastomosis and design skin paddles and postoperatively to monitor buried flaps. In pedicled perforator flaps or for large skin paddles, intraoperative ICG angiography is strongly correlated with postoperative outcomes. Level of evidence 3.&quot;,&quot;publisher&quot;:&quot;Churchill Livingstone&quot;,&quot;issue&quot;:&quot;6&quot;,&quot;volume&quot;:&quot;70&quot;,&quot;container-title-short&quot;:&quot;&quot;},&quot;isTemporary&quot;:false}]},{&quot;citationID&quot;:&quot;MENDELEY_CITATION_11353077-515a-4340-80d2-aaef09d74359&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&quot;,&quot;citationItems&quot;:[{&quot;id&quot;:&quot;96677730-389b-3599-a3ac-e4f6d17c3309&quot;,&quot;itemData&quot;:{&quot;type&quot;:&quot;article-journal&quot;,&quot;id&quot;:&quot;96677730-389b-3599-a3ac-e4f6d17c3309&quot;,&quot;title&quot;:&quot;Intraoperative evaluation of skin-flap viability using laser-induced fluorescence of indocyanine green&quot;,&quot;author&quot;:[{&quot;family&quot;:&quot;Holm&quot;,&quot;given&quot;:&quot;Charlotte&quot;,&quot;parse-names&quot;:false,&quot;dropping-particle&quot;:&quot;&quot;,&quot;non-dropping-particle&quot;:&quot;&quot;},{&quot;family&quot;:&quot;Mayr&quot;,&quot;given&quot;:&quot;M.&quot;,&quot;parse-names&quot;:false,&quot;dropping-particle&quot;:&quot;&quot;,&quot;non-dropping-particle&quot;:&quot;&quot;},{&quot;family&quot;:&quot;Höfter&quot;,&quot;given&quot;:&quot;E.&quot;,&quot;parse-names&quot;:false,&quot;dropping-particle&quot;:&quot;&quot;,&quot;non-dropping-particle&quot;:&quot;&quot;},{&quot;family&quot;:&quot;Becker&quot;,&quot;given&quot;:&quot;A.&quot;,&quot;parse-names&quot;:false,&quot;dropping-particle&quot;:&quot;&quot;,&quot;non-dropping-particle&quot;:&quot;&quot;},{&quot;family&quot;:&quot;Pfeiffer&quot;,&quot;given&quot;:&quot;U. J.&quot;,&quot;parse-names&quot;:false,&quot;dropping-particle&quot;:&quot;&quot;,&quot;non-dropping-particle&quot;:&quot;&quot;},{&quot;family&quot;:&quot;Mühlbauer&quot;,&quot;given&quot;:&quot;W.&quot;,&quot;parse-names&quot;:false,&quot;dropping-particle&quot;:&quot;&quot;,&quot;non-dropping-particle&quot;:&quot;&quot;}],&quot;container-title&quot;:&quot;British Journal of Plastic Surgery&quot;,&quot;container-title-short&quot;:&quot;Br J Plast Surg&quot;,&quot;DOI&quot;:&quot;10.1054/bjps.2002.3969&quot;,&quot;ISSN&quot;:&quot;00071226&quot;,&quot;PMID&quot;:&quot;12550116&quot;,&quot;issued&quot;:{&quot;date-parts&quot;:[[2002]]},&quot;page&quot;:&quot;635-644&quot;,&quot;abstract&quot;:&quot;Laser-induced fluorescence of indocyanine green (ICG) is a new method for evaluating skin perfusion, which is superior to conventional fluorescein angiography. In a prospective clinical study ICG fluorescence videoangiography was used for the intraoperative evaluation of skin-flap perfusion. The results of ICG imaging were compared with clinical outcome 1 week postoperatively. Intraoperative ICG filling defects were always associated with delayed wound healing. In 50% of the patients, the regions of sloughing and epitheliolysis corresponded accurately to the regions of dye-filling deficits. All of the flaps without ICG filling defects healed primarily. These results suggest that ICG fluorescence is a sensitive tool for assessing nutritive blood flow in pedicled skin flaps with and without an axial vessel. Future clinical studies are required to establish critical threshold fluorescence indices that correlate with skin viability in the postoperative course. © 2002 The British Association of Plastic Surgeons. Published by Elsevier Science Ltd. All rights reserved.&quot;,&quot;publisher&quot;:&quot;Churchill Livingstone&quot;,&quot;issue&quot;:&quot;8&quot;,&quot;volume&quot;:&quot;55&quot;},&quot;isTemporary&quot;:false}]},{&quot;citationID&quot;:&quot;MENDELEY_CITATION_8e92479a-d224-46c2-b98c-b71c7ec721e5&quot;,&quot;properties&quot;:{&quot;noteIndex&quot;:0},&quot;isEdited&quot;:false,&quot;manualOverride&quot;:{&quot;isManuallyOverridden&quot;:false,&quot;citeprocText&quot;:&quot;&lt;sup&gt;30,31&lt;/sup&gt;&quot;,&quot;manualOverrideText&quot;:&quot;&quot;},&quot;citationTag&quot;:&quot;MENDELEY_CITATION_v3_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&quot;,&quot;citationItems&quot;:[{&quot;id&quot;:&quot;28111b1f-7c02-3047-91ec-968820599e7f&quot;,&quot;itemData&quot;:{&quot;type&quot;:&quot;article-journal&quot;,&quot;id&quot;:&quot;28111b1f-7c02-3047-91ec-968820599e7f&quot;,&quot;title&quot;:&quot;Detection of Skin Perforators by Indocyanine Green Fluorescence Nearly Infrared Angiography&quot;,&quot;author&quot;:[{&quot;family&quot;:&quot;Azuma&quot;,&quot;given&quot;:&quot;Ryuichi&quot;,&quot;parse-names&quot;:false,&quot;dropping-particle&quot;:&quot;&quot;,&quot;non-dropping-particle&quot;:&quot;&quot;},{&quot;family&quot;:&quot;Morimoto&quot;,&quot;given&quot;:&quot;Yuji&quot;,&quot;parse-names&quot;:false,&quot;dropping-particle&quot;:&quot;&quot;,&quot;non-dropping-particle&quot;:&quot;&quot;},{&quot;family&quot;:&quot;Masumoto&quot;,&quot;given&quot;:&quot;Kazuma&quot;,&quot;parse-names&quot;:false,&quot;dropping-particle&quot;:&quot;&quot;,&quot;non-dropping-particle&quot;:&quot;&quot;},{&quot;family&quot;:&quot;Nambu&quot;,&quot;given&quot;:&quot;Masaki&quot;,&quot;parse-names&quot;:false,&quot;dropping-particle&quot;:&quot;&quot;,&quot;non-dropping-particle&quot;:&quot;&quot;},{&quot;family&quot;:&quot;Takikawa&quot;,&quot;given&quot;:&quot;Megumi&quot;,&quot;parse-names&quot;:false,&quot;dropping-particle&quot;:&quot;&quot;,&quot;non-dropping-particle&quot;:&quot;&quot;},{&quot;family&quot;:&quot;Yanagibayashi&quot;,&quot;given&quot;:&quot;Satoshi&quot;,&quot;parse-names&quot;:false,&quot;dropping-particle&quot;:&quot;&quot;,&quot;non-dropping-particle&quot;:&quot;&quot;},{&quot;family&quot;:&quot;Yamamoto&quot;,&quot;given&quot;:&quot;Naoto&quot;,&quot;parse-names&quot;:false,&quot;dropping-particle&quot;:&quot;&quot;,&quot;non-dropping-particle&quot;:&quot;&quot;},{&quot;family&quot;:&quot;Kikuchi&quot;,&quot;given&quot;:&quot;Makoto&quot;,&quot;parse-names&quot;:false,&quot;dropping-particle&quot;:&quot;&quot;,&quot;non-dropping-particle&quot;:&quot;&quot;},{&quot;family&quot;:&quot;Kiyosawa&quot;,&quot;given&quot;:&quot;Tomoharu&quot;,&quot;parse-names&quot;:false,&quot;dropping-particle&quot;:&quot;&quot;,&quot;non-dropping-particle&quot;:&quot;&quot;}],&quot;container-title&quot;:&quot;Plastic and Reconstructive Surgery&quot;,&quot;container-title-short&quot;:&quot;Plast Reconstr Surg&quot;,&quot;DOI&quot;:&quot;10.1097/PRS.0b013e3181858bd2&quot;,&quot;ISSN&quot;:&quot;0032-1052&quot;,&quot;issued&quot;:{&quot;date-parts&quot;:[[2008,10]]},&quot;page&quot;:&quot;1062-1067&quot;,&quot;issue&quot;:&quot;4&quot;,&quot;volume&quot;:&quot;122&quot;},&quot;isTemporary&quot;:false},{&quot;id&quot;:&quot;e0f737a6-69f3-3ec9-bae6-9ad4c6087a68&quot;,&quot;itemData&quot;:{&quot;type&quot;:&quot;article-journal&quot;,&quot;id&quot;:&quot;e0f737a6-69f3-3ec9-bae6-9ad4c6087a68&quot;,&quot;title&quot;:&quot;Quantitative assessment of perfusion and vascular compromise in perforator flaps using a near-infrared fluorescence-guided imaging system&quot;,&quot;author&quot;:[{&quot;family&quot;:&quot;Matsui&quot;,&quot;given&quot;:&quot;Aya&quot;,&quot;parse-names&quot;:false,&quot;dropping-particle&quot;:&quot;&quot;,&quot;non-dropping-particle&quot;:&quot;&quot;},{&quot;family&quot;:&quot;Lee&quot;,&quot;given&quot;:&quot;Bernard T.&quot;,&quot;parse-names&quot;:false,&quot;dropping-particle&quot;:&quot;&quot;,&quot;non-dropping-particle&quot;:&quot;&quot;},{&quot;family&quot;:&quot;Winer&quot;,&quot;given&quot;:&quot;Joshua H.&quot;,&quot;parse-names&quot;:false,&quot;dropping-particle&quot;:&quot;&quot;,&quot;non-dropping-particle&quot;:&quot;&quot;},{&quot;family&quot;:&quot;Laurence&quot;,&quot;given&quot;:&quot;Rita G.&quot;,&quot;parse-names&quot;:false,&quot;dropping-particle&quot;:&quot;&quot;,&quot;non-dropping-particle&quot;:&quot;&quot;},{&quot;family&quot;:&quot;Frangioni&quot;,&quot;given&quot;:&quot;John&quot;,&quot;parse-names&quot;:false,&quot;dropping-particle&quot;:&quot;V.&quot;,&quot;non-dropping-particle&quot;:&quot;&quot;}],&quot;container-title&quot;:&quot;Plastic and Reconstructive Surgery&quot;,&quot;container-title-short&quot;:&quot;Plast Reconstr Surg&quot;,&quot;DOI&quot;:&quot;10.1097/PRS.0b013e3181adcf7d&quot;,&quot;ISSN&quot;:&quot;00321052&quot;,&quot;PMID&quot;:&quot;19644259&quot;,&quot;issued&quot;:{&quot;date-parts&quot;:[[2009,8]]},&quot;page&quot;:&quot;451-460&quot;,&quot;abstract&quot;:&quot;BACKGROUND: Techniques currently used to determine flap perfusion are mainly subjective, with the majority of reconstructive surgeons still relying on clinical examination. In this study, the authors demonstrate the use of near-infrared fluorescence angiography to directly quantify normal and abnormal perfusion in perforator flaps. METHODS: Indocyanine green was injected intravenously into anesthetized adult pigs (n = 38). A custom near-infrared fluorescence imaging system was used for image acquisition and quantitation. Thirty-nine flaps were designed based on identified perforators, and postoperative imaging was performed for comparison. In select flaps, isolated occlusion of the arterial and venous pedicle was performed. In select flaps, vascular spasm was induced by local irrigation of the vessels with epinephrine. The fluorescence intensities of select regions of interest were quantified. From these data, the authors defined two indices for abnormal perfusion: the Tmax ratio and the drainage ratio. RESULTS: The authors identified a normal pattern of perfusion before flap elevation, composed of a distinct fluorescence intensity peak at maximal arterial inflow followed by a smooth drop representing venous drainage. Delay of this peak after flap elevation, as indicated by the Tmax ratio, identified vascular spasm and arterial occlusion (p &lt; 0.0001). Abnormal fall of fluorescence intensities after this peak, as indicated by the drainage ratio, identified venous occlusion (p &lt; 0.0001). CONCLUSIONS: Quantitation of fluorescence intensities by near-infrared angiography accurately characterizes arterial and venous compromise. The authors' technique can assess perfusion characteristics during the intraoperative and postoperative periods and therefore complements clinically based subjective criteria now used for flap assessment. ©2009American Society of Plastic Surgeons.&quot;,&quot;issue&quot;:&quot;2&quot;,&quot;volume&quot;:&quot;124&quot;},&quot;isTemporary&quot;:false}]},{&quot;citationID&quot;:&quot;MENDELEY_CITATION_3efaeb3e-b163-4850-96a5-e5006b259254&quot;,&quot;properties&quot;:{&quot;noteIndex&quot;:0},&quot;isEdited&quot;:false,&quot;manualOverride&quot;:{&quot;isManuallyOverridden&quot;:false,&quot;citeprocText&quot;:&quot;&lt;sup&gt;32&lt;/sup&gt;&quot;,&quot;manualOverrideText&quot;:&quot;&quot;},&quot;citationTag&quot;:&quot;MENDELEY_CITATION_v3_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&quot;,&quot;citationItems&quot;:[{&quot;id&quot;:&quot;6f79198d-3202-3090-b460-8540ea3660e0&quot;,&quot;itemData&quot;:{&quot;type&quot;:&quot;article-journal&quot;,&quot;id&quot;:&quot;6f79198d-3202-3090-b460-8540ea3660e0&quot;,&quot;title&quot;:&quot;Choosing the Optimal Timing for Contralateral Symmetry Procedures After Unilateral Free Flap Breast Reconstruction&quot;,&quot;author&quot;:[{&quot;family&quot;:&quot;Chang&quot;,&quot;given&quot;:&quot;Edward I.&quot;,&quot;parse-names&quot;:false,&quot;dropping-particle&quot;:&quot;&quot;,&quot;non-dropping-particle&quot;:&quot;&quot;},{&quot;family&quot;:&quot;Selber&quot;,&quot;given&quot;:&quot;Jesse C.&quot;,&quot;parse-names&quot;:false,&quot;dropping-particle&quot;:&quot;&quot;,&quot;non-dropping-particle&quot;:&quot;&quot;},{&quot;family&quot;:&quot;Chang&quot;,&quot;given&quot;:&quot;Eric I.&quot;,&quot;parse-names&quot;:false,&quot;dropping-particle&quot;:&quot;&quot;,&quot;non-dropping-particle&quot;:&quot;&quot;},{&quot;family&quot;:&quot;Nosrati&quot;,&quot;given&quot;:&quot;Naveed&quot;,&quot;parse-names&quot;:false,&quot;dropping-particle&quot;:&quot;&quot;,&quot;non-dropping-particle&quot;:&quot;&quot;},{&quot;family&quot;:&quot;Zhang&quot;,&quot;given&quot;:&quot;Hong&quot;,&quot;parse-names&quot;:false,&quot;dropping-particle&quot;:&quot;&quot;,&quot;non-dropping-particle&quot;:&quot;&quot;},{&quot;family&quot;:&quot;Robb&quot;,&quot;given&quot;:&quot;Geoffrey L.&quot;,&quot;parse-names&quot;:false,&quot;dropping-particle&quot;:&quot;&quot;,&quot;non-dropping-particle&quot;:&quot;&quot;},{&quot;family&quot;:&quot;Chang&quot;,&quot;given&quot;:&quot;David W.&quot;,&quot;parse-names&quot;:false,&quot;dropping-particle&quot;:&quot;&quot;,&quot;non-dropping-particle&quot;:&quot;&quot;}],&quot;container-title&quot;:&quot;Annals of Plastic Surgery&quot;,&quot;container-title-short&quot;:&quot;Ann Plast Surg&quot;,&quot;DOI&quot;:&quot;10.1097/SAP.0b013e31828bb1e3&quot;,&quot;ISSN&quot;:&quot;0148-7043&quot;,&quot;issued&quot;:{&quot;date-parts&quot;:[[2015,1]]},&quot;page&quot;:&quot;12-16&quot;,&quot;issue&quot;:&quot;1&quot;,&quot;volume&quot;:&quot;74&quot;},&quot;isTemporary&quot;:false}]}]"/>
    <we:property name="MENDELEY_CITATIONS_LOCALE_CODE" value="&quot;en-US&quot;"/>
    <we:property name="MENDELEY_CITATIONS_STYLE" value="{&quot;id&quot;:&quot;https://www.zotero.org/styles/american-medical-association&quot;,&quot;title&quot;:&quot;American Medical Association 11th edition&quot;,&quot;format&quot;:&quot;numeric&quot;,&quot;defaultLocale&quot;:&quot;en-US&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CF68348-5FCC-4A18-A739-52070349E3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447</TotalTime>
  <Pages>17</Pages>
  <Words>4561</Words>
  <Characters>26002</Characters>
  <Application>Microsoft Office Word</Application>
  <DocSecurity>0</DocSecurity>
  <Lines>216</Lines>
  <Paragraphs>61</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30502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Utente di Microsoft Office</dc:creator>
  <cp:keywords/>
  <dc:description/>
  <cp:lastModifiedBy>CATERINA MARRA</cp:lastModifiedBy>
  <cp:revision>53</cp:revision>
  <dcterms:created xsi:type="dcterms:W3CDTF">2023-09-06T13:00:00Z</dcterms:created>
  <dcterms:modified xsi:type="dcterms:W3CDTF">2024-09-09T09:57:00Z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zotero-version="5.0.87"&gt;&lt;session id="57Km0rOS"/&gt;&lt;style id="http://www.zotero.org/styles/american-medical-association" hasBibliography="1" bibliographyStyleHasBeenSet="1"/&gt;&lt;prefs&gt;&lt;pref name="fieldType" value="Field"/&gt;&lt;pref name="auto</vt:lpwstr>
  </property>
  <property fmtid="{D5CDD505-2E9C-101B-9397-08002B2CF9AE}" pid="3" name="ZOTERO_PREF_2">
    <vt:lpwstr>maticJournalAbbreviations" value="true"/&gt;&lt;/prefs&gt;&lt;/data&gt;</vt:lpwstr>
  </property>
</Properties>
</file>